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3.xml" ContentType="application/vnd.openxmlformats-officedocument.wordprocessingml.footer+xml"/>
  <Override PartName="/word/header10.xml" ContentType="application/vnd.openxmlformats-officedocument.wordprocessingml.header+xml"/>
  <Override PartName="/word/header9.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5.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8.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11.xml" ContentType="application/vnd.openxmlformats-officedocument.wordprocessingml.header+xml"/>
  <Override PartName="/word/header7.xml" ContentType="application/vnd.openxmlformats-officedocument.wordprocessingml.header+xml"/>
  <Override PartName="/word/header4.xml" ContentType="application/vnd.openxmlformats-officedocument.wordprocessingml.header+xml"/>
  <Override PartName="/word/header12.xml" ContentType="application/vnd.openxmlformats-officedocument.wordprocessingml.header+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customXml/itemProps1.xml" ContentType="application/vnd.openxmlformats-officedocument.customXmlPropertie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963076102"/>
        <w:docPartObj>
          <w:docPartGallery w:val="Cover Pages"/>
          <w:docPartUnique/>
        </w:docPartObj>
      </w:sdtPr>
      <w:sdtEndPr>
        <w:rPr>
          <w:noProof/>
        </w:rPr>
      </w:sdtEndPr>
      <w:sdtContent>
        <w:p w14:paraId="046811B3" w14:textId="66D051DC" w:rsidR="00862EB4" w:rsidRDefault="00862EB4"/>
        <w:p w14:paraId="277BBA8C" w14:textId="77777777" w:rsidR="00F6130B" w:rsidRDefault="001F4C3A" w:rsidP="00862EB4">
          <w:pPr>
            <w:tabs>
              <w:tab w:val="left" w:pos="5812"/>
            </w:tabs>
            <w:rPr>
              <w:noProof/>
            </w:rPr>
          </w:pPr>
        </w:p>
      </w:sdtContent>
    </w:sdt>
    <w:p w14:paraId="50B06161" w14:textId="3A02CFB5" w:rsidR="00862EB4" w:rsidRDefault="00EF6B16" w:rsidP="00EF6B16">
      <w:pPr>
        <w:tabs>
          <w:tab w:val="left" w:pos="8055"/>
        </w:tabs>
        <w:rPr>
          <w:noProof/>
        </w:rPr>
      </w:pPr>
      <w:r>
        <w:rPr>
          <w:noProof/>
        </w:rPr>
        <w:tab/>
      </w:r>
    </w:p>
    <w:p w14:paraId="19949BE2" w14:textId="77777777" w:rsidR="00862EB4" w:rsidRDefault="00862EB4" w:rsidP="00862EB4">
      <w:pPr>
        <w:tabs>
          <w:tab w:val="left" w:pos="5812"/>
        </w:tabs>
        <w:rPr>
          <w:noProof/>
        </w:rPr>
      </w:pPr>
    </w:p>
    <w:p w14:paraId="752CF82D" w14:textId="77777777" w:rsidR="00862EB4" w:rsidRDefault="00862EB4" w:rsidP="00862EB4">
      <w:pPr>
        <w:tabs>
          <w:tab w:val="left" w:pos="5812"/>
        </w:tabs>
        <w:rPr>
          <w:noProof/>
        </w:rPr>
      </w:pPr>
    </w:p>
    <w:p w14:paraId="5939D6B3" w14:textId="77777777" w:rsidR="00862EB4" w:rsidRDefault="00862EB4" w:rsidP="00862EB4">
      <w:pPr>
        <w:tabs>
          <w:tab w:val="left" w:pos="5812"/>
        </w:tabs>
        <w:rPr>
          <w:noProof/>
        </w:rPr>
      </w:pPr>
    </w:p>
    <w:p w14:paraId="1AEE70B7" w14:textId="77777777" w:rsidR="00862EB4" w:rsidRDefault="00862EB4" w:rsidP="00862EB4">
      <w:pPr>
        <w:tabs>
          <w:tab w:val="left" w:pos="5812"/>
        </w:tabs>
        <w:rPr>
          <w:noProof/>
        </w:rPr>
      </w:pPr>
    </w:p>
    <w:p w14:paraId="4866CE3C" w14:textId="77777777" w:rsidR="00862EB4" w:rsidRDefault="00862EB4" w:rsidP="00862EB4">
      <w:pPr>
        <w:tabs>
          <w:tab w:val="left" w:pos="5812"/>
        </w:tabs>
        <w:rPr>
          <w:noProof/>
        </w:rPr>
      </w:pPr>
    </w:p>
    <w:p w14:paraId="2B029EA7" w14:textId="77777777" w:rsidR="00862EB4" w:rsidRDefault="00862EB4" w:rsidP="00862EB4">
      <w:pPr>
        <w:tabs>
          <w:tab w:val="left" w:pos="5812"/>
        </w:tabs>
        <w:rPr>
          <w:noProof/>
        </w:rPr>
      </w:pPr>
    </w:p>
    <w:p w14:paraId="1E8D31C1" w14:textId="77777777" w:rsidR="00862EB4" w:rsidRDefault="00862EB4" w:rsidP="00862EB4">
      <w:pPr>
        <w:tabs>
          <w:tab w:val="left" w:pos="5812"/>
        </w:tabs>
        <w:rPr>
          <w:noProof/>
        </w:rPr>
      </w:pPr>
    </w:p>
    <w:p w14:paraId="29BA7EB9" w14:textId="77777777" w:rsidR="00862EB4" w:rsidRDefault="00972B55" w:rsidP="00972B55">
      <w:pPr>
        <w:tabs>
          <w:tab w:val="left" w:pos="7490"/>
        </w:tabs>
        <w:rPr>
          <w:noProof/>
        </w:rPr>
      </w:pPr>
      <w:r>
        <w:rPr>
          <w:noProof/>
        </w:rPr>
        <w:tab/>
      </w:r>
    </w:p>
    <w:p w14:paraId="729C4F3A" w14:textId="77777777" w:rsidR="00862EB4" w:rsidRDefault="00862EB4" w:rsidP="00972B55">
      <w:pPr>
        <w:tabs>
          <w:tab w:val="left" w:pos="5812"/>
        </w:tabs>
        <w:jc w:val="right"/>
        <w:rPr>
          <w:noProof/>
        </w:rPr>
      </w:pPr>
    </w:p>
    <w:p w14:paraId="719863F8" w14:textId="77777777" w:rsidR="00862EB4" w:rsidRDefault="00862EB4" w:rsidP="00862EB4">
      <w:pPr>
        <w:tabs>
          <w:tab w:val="left" w:pos="5812"/>
        </w:tabs>
        <w:rPr>
          <w:noProof/>
        </w:rPr>
      </w:pPr>
    </w:p>
    <w:p w14:paraId="7E4023B1" w14:textId="77777777" w:rsidR="00862EB4" w:rsidRDefault="00862EB4" w:rsidP="00862EB4">
      <w:pPr>
        <w:tabs>
          <w:tab w:val="left" w:pos="5812"/>
        </w:tabs>
        <w:rPr>
          <w:noProof/>
        </w:rPr>
      </w:pPr>
    </w:p>
    <w:p w14:paraId="7DA62E37" w14:textId="77777777" w:rsidR="00862EB4" w:rsidRDefault="005F3784" w:rsidP="00862EB4">
      <w:pPr>
        <w:tabs>
          <w:tab w:val="left" w:pos="5812"/>
        </w:tabs>
        <w:rPr>
          <w:noProof/>
        </w:rPr>
      </w:pPr>
      <w:r>
        <w:rPr>
          <w:noProof/>
        </w:rPr>
        <mc:AlternateContent>
          <mc:Choice Requires="wps">
            <w:drawing>
              <wp:anchor distT="0" distB="0" distL="182880" distR="182880" simplePos="0" relativeHeight="251661312" behindDoc="0" locked="0" layoutInCell="1" allowOverlap="1" wp14:anchorId="4401F605" wp14:editId="2B3497E1">
                <wp:simplePos x="0" y="0"/>
                <wp:positionH relativeFrom="margin">
                  <wp:posOffset>619125</wp:posOffset>
                </wp:positionH>
                <wp:positionV relativeFrom="margin">
                  <wp:posOffset>4010025</wp:posOffset>
                </wp:positionV>
                <wp:extent cx="4868545" cy="1104900"/>
                <wp:effectExtent l="0" t="0" r="8255" b="0"/>
                <wp:wrapSquare wrapText="bothSides"/>
                <wp:docPr id="131" name="Cuadro de texto 131"/>
                <wp:cNvGraphicFramePr/>
                <a:graphic xmlns:a="http://schemas.openxmlformats.org/drawingml/2006/main">
                  <a:graphicData uri="http://schemas.microsoft.com/office/word/2010/wordprocessingShape">
                    <wps:wsp>
                      <wps:cNvSpPr txBox="1"/>
                      <wps:spPr>
                        <a:xfrm>
                          <a:off x="0" y="0"/>
                          <a:ext cx="4868545" cy="11049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82BA23" w14:textId="0C40D377" w:rsidR="00982C18" w:rsidRDefault="001F4C3A" w:rsidP="004149BA">
                            <w:pPr>
                              <w:pStyle w:val="Sinespaciado"/>
                              <w:spacing w:before="40" w:after="560" w:line="216" w:lineRule="auto"/>
                              <w:jc w:val="center"/>
                              <w:rPr>
                                <w:rFonts w:ascii="Arial" w:hAnsi="Arial" w:cs="Arial"/>
                                <w:sz w:val="52"/>
                                <w:szCs w:val="52"/>
                              </w:rPr>
                            </w:pPr>
                            <w:sdt>
                              <w:sdtPr>
                                <w:rPr>
                                  <w:rFonts w:ascii="Arial" w:hAnsi="Arial" w:cs="Arial"/>
                                  <w:sz w:val="52"/>
                                  <w:szCs w:val="52"/>
                                </w:rPr>
                                <w:alias w:val="Título"/>
                                <w:tag w:val=""/>
                                <w:id w:val="-1978981764"/>
                                <w:dataBinding w:prefixMappings="xmlns:ns0='http://purl.org/dc/elements/1.1/' xmlns:ns1='http://schemas.openxmlformats.org/package/2006/metadata/core-properties' " w:xpath="/ns1:coreProperties[1]/ns0:title[1]" w:storeItemID="{6C3C8BC8-F283-45AE-878A-BAB7291924A1}"/>
                                <w:text/>
                              </w:sdtPr>
                              <w:sdtEndPr/>
                              <w:sdtContent>
                                <w:r w:rsidR="00982C18">
                                  <w:rPr>
                                    <w:rFonts w:ascii="Arial" w:hAnsi="Arial" w:cs="Arial"/>
                                    <w:sz w:val="52"/>
                                    <w:szCs w:val="52"/>
                                  </w:rPr>
                                  <w:t>Presupuesto 2021</w:t>
                                </w:r>
                              </w:sdtContent>
                            </w:sdt>
                          </w:p>
                          <w:p w14:paraId="2C2B97F9" w14:textId="4D38C3B6" w:rsidR="00982C18" w:rsidRPr="00FB7B21" w:rsidRDefault="00982C18" w:rsidP="004149BA">
                            <w:pPr>
                              <w:pStyle w:val="Sinespaciado"/>
                              <w:spacing w:before="40" w:after="560" w:line="216" w:lineRule="auto"/>
                              <w:jc w:val="center"/>
                              <w:rPr>
                                <w:rFonts w:ascii="Arial" w:hAnsi="Arial" w:cs="Arial"/>
                                <w:caps/>
                                <w:color w:val="1F4E79" w:themeColor="accent5" w:themeShade="80"/>
                                <w:sz w:val="36"/>
                                <w:szCs w:val="28"/>
                              </w:rPr>
                            </w:pPr>
                            <w:r>
                              <w:rPr>
                                <w:rFonts w:ascii="Arial" w:hAnsi="Arial" w:cs="Arial"/>
                                <w:caps/>
                                <w:color w:val="1F4E79" w:themeColor="accent5" w:themeShade="80"/>
                                <w:sz w:val="36"/>
                                <w:szCs w:val="28"/>
                              </w:rPr>
                              <w:t>Setiembre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401F605" id="_x0000_t202" coordsize="21600,21600" o:spt="202" path="m,l,21600r21600,l21600,xe">
                <v:stroke joinstyle="miter"/>
                <v:path gradientshapeok="t" o:connecttype="rect"/>
              </v:shapetype>
              <v:shape id="Cuadro de texto 131" o:spid="_x0000_s1026" type="#_x0000_t202" style="position:absolute;margin-left:48.75pt;margin-top:315.75pt;width:383.35pt;height:87pt;z-index:251661312;visibility:visible;mso-wrap-style:square;mso-width-percent:0;mso-height-percent:0;mso-wrap-distance-left:14.4pt;mso-wrap-distance-top:0;mso-wrap-distance-right:14.4pt;mso-wrap-distance-bottom:0;mso-position-horizontal:absolute;mso-position-horizontal-relative:margin;mso-position-vertical:absolute;mso-position-vertical-relative:margin;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" fillcolor="white [3212]" stroked="f" strokeweight=".5pt">
                <v:textbox inset="0,0,0,0">
                  <w:txbxContent>
                    <w:p w14:paraId="4282BA23" w14:textId="0C40D377" w:rsidR="00982C18" w:rsidRDefault="00982C18" w:rsidP="004149BA">
                      <w:pPr>
                        <w:pStyle w:val="Sinespaciado"/>
                        <w:spacing w:before="40" w:after="560" w:line="216" w:lineRule="auto"/>
                        <w:jc w:val="center"/>
                        <w:rPr>
                          <w:rFonts w:ascii="Arial" w:hAnsi="Arial" w:cs="Arial"/>
                          <w:sz w:val="52"/>
                          <w:szCs w:val="52"/>
                        </w:rPr>
                      </w:pPr>
                      <w:sdt>
                        <w:sdtPr>
                          <w:rPr>
                            <w:rFonts w:ascii="Arial" w:hAnsi="Arial" w:cs="Arial"/>
                            <w:sz w:val="52"/>
                            <w:szCs w:val="52"/>
                          </w:rPr>
                          <w:alias w:val="Título"/>
                          <w:tag w:val=""/>
                          <w:id w:val="-1978981764"/>
                          <w:dataBinding w:prefixMappings="xmlns:ns0='http://purl.org/dc/elements/1.1/' xmlns:ns1='http://schemas.openxmlformats.org/package/2006/metadata/core-properties' " w:xpath="/ns1:coreProperties[1]/ns0:title[1]" w:storeItemID="{6C3C8BC8-F283-45AE-878A-BAB7291924A1}"/>
                          <w:text/>
                        </w:sdtPr>
                        <w:sdtContent>
                          <w:r>
                            <w:rPr>
                              <w:rFonts w:ascii="Arial" w:hAnsi="Arial" w:cs="Arial"/>
                              <w:sz w:val="52"/>
                              <w:szCs w:val="52"/>
                            </w:rPr>
                            <w:t>Presupuesto 2021</w:t>
                          </w:r>
                        </w:sdtContent>
                      </w:sdt>
                    </w:p>
                    <w:p w14:paraId="2C2B97F9" w14:textId="4D38C3B6" w:rsidR="00982C18" w:rsidRPr="00FB7B21" w:rsidRDefault="00982C18" w:rsidP="004149BA">
                      <w:pPr>
                        <w:pStyle w:val="Sinespaciado"/>
                        <w:spacing w:before="40" w:after="560" w:line="216" w:lineRule="auto"/>
                        <w:jc w:val="center"/>
                        <w:rPr>
                          <w:rFonts w:ascii="Arial" w:hAnsi="Arial" w:cs="Arial"/>
                          <w:caps/>
                          <w:color w:val="1F4E79" w:themeColor="accent5" w:themeShade="80"/>
                          <w:sz w:val="36"/>
                          <w:szCs w:val="28"/>
                        </w:rPr>
                      </w:pPr>
                      <w:r>
                        <w:rPr>
                          <w:rFonts w:ascii="Arial" w:hAnsi="Arial" w:cs="Arial"/>
                          <w:caps/>
                          <w:color w:val="1F4E79" w:themeColor="accent5" w:themeShade="80"/>
                          <w:sz w:val="36"/>
                          <w:szCs w:val="28"/>
                        </w:rPr>
                        <w:t>Setiembre 2020</w:t>
                      </w:r>
                    </w:p>
                  </w:txbxContent>
                </v:textbox>
                <w10:wrap type="square" anchorx="margin" anchory="margin"/>
              </v:shape>
            </w:pict>
          </mc:Fallback>
        </mc:AlternateContent>
      </w:r>
    </w:p>
    <w:p w14:paraId="6B47E9FD" w14:textId="77777777" w:rsidR="00862EB4" w:rsidRDefault="00862EB4" w:rsidP="00862EB4">
      <w:pPr>
        <w:tabs>
          <w:tab w:val="left" w:pos="5812"/>
        </w:tabs>
        <w:rPr>
          <w:noProof/>
        </w:rPr>
      </w:pPr>
    </w:p>
    <w:p w14:paraId="40E89269" w14:textId="77777777" w:rsidR="00862EB4" w:rsidRDefault="00862EB4" w:rsidP="00862EB4">
      <w:pPr>
        <w:tabs>
          <w:tab w:val="left" w:pos="5812"/>
        </w:tabs>
        <w:rPr>
          <w:noProof/>
        </w:rPr>
      </w:pPr>
    </w:p>
    <w:p w14:paraId="35459798" w14:textId="77777777" w:rsidR="00862EB4" w:rsidRDefault="00862EB4" w:rsidP="00862EB4">
      <w:pPr>
        <w:tabs>
          <w:tab w:val="left" w:pos="5812"/>
        </w:tabs>
        <w:rPr>
          <w:noProof/>
        </w:rPr>
      </w:pPr>
    </w:p>
    <w:p w14:paraId="5CD8DBC8" w14:textId="77777777" w:rsidR="00862EB4" w:rsidRDefault="00862EB4" w:rsidP="00862EB4">
      <w:pPr>
        <w:tabs>
          <w:tab w:val="left" w:pos="5812"/>
        </w:tabs>
        <w:rPr>
          <w:noProof/>
        </w:rPr>
      </w:pPr>
    </w:p>
    <w:p w14:paraId="3E57E3F7" w14:textId="77777777" w:rsidR="00BB71E1" w:rsidRPr="00E26729" w:rsidRDefault="00BB71E1" w:rsidP="00E6694C">
      <w:pPr>
        <w:keepNext/>
        <w:keepLines/>
        <w:spacing w:before="240" w:after="0" w:line="480" w:lineRule="auto"/>
        <w:jc w:val="center"/>
        <w:rPr>
          <w:rFonts w:ascii="Arial" w:eastAsia="Times New Roman" w:hAnsi="Arial" w:cs="Arial"/>
          <w:b/>
          <w:sz w:val="24"/>
          <w:szCs w:val="24"/>
          <w:lang w:val="es-ES" w:eastAsia="es-CR"/>
        </w:rPr>
      </w:pPr>
    </w:p>
    <w:p w14:paraId="4CD14FEC" w14:textId="77777777" w:rsidR="00BB71E1" w:rsidRPr="00E26729" w:rsidRDefault="00BB71E1" w:rsidP="00E6694C">
      <w:pPr>
        <w:keepNext/>
        <w:keepLines/>
        <w:spacing w:before="240" w:after="0" w:line="480" w:lineRule="auto"/>
        <w:jc w:val="center"/>
        <w:rPr>
          <w:rFonts w:ascii="Arial" w:eastAsia="Times New Roman" w:hAnsi="Arial" w:cs="Arial"/>
          <w:b/>
          <w:sz w:val="24"/>
          <w:szCs w:val="24"/>
          <w:lang w:val="es-ES" w:eastAsia="es-CR"/>
        </w:rPr>
        <w:sectPr w:rsidR="00BB71E1" w:rsidRPr="00E26729" w:rsidSect="007E1329">
          <w:headerReference w:type="even" r:id="rId8"/>
          <w:headerReference w:type="default" r:id="rId9"/>
          <w:footerReference w:type="default" r:id="rId10"/>
          <w:headerReference w:type="first" r:id="rId11"/>
          <w:pgSz w:w="12240" w:h="15840"/>
          <w:pgMar w:top="1440" w:right="1440" w:bottom="1440" w:left="1440" w:header="709" w:footer="709" w:gutter="0"/>
          <w:pgNumType w:start="1"/>
          <w:cols w:space="708"/>
          <w:titlePg/>
          <w:docGrid w:linePitch="360"/>
        </w:sectPr>
      </w:pPr>
    </w:p>
    <w:p w14:paraId="169E5A51" w14:textId="2E46CB32" w:rsidR="0025014E" w:rsidRPr="0025014E" w:rsidRDefault="0025014E" w:rsidP="00401B7F">
      <w:pPr>
        <w:jc w:val="center"/>
        <w:rPr>
          <w:rFonts w:ascii="Arial" w:hAnsi="Arial"/>
          <w:b/>
          <w:bCs/>
          <w:noProof/>
        </w:rPr>
      </w:pPr>
      <w:r w:rsidRPr="0025014E">
        <w:rPr>
          <w:rFonts w:ascii="Arial" w:hAnsi="Arial"/>
          <w:b/>
          <w:bCs/>
          <w:noProof/>
        </w:rPr>
        <w:lastRenderedPageBreak/>
        <w:t>INDICE</w:t>
      </w:r>
    </w:p>
    <w:p w14:paraId="777A2CA7" w14:textId="77777777" w:rsidR="0025014E" w:rsidRDefault="0025014E">
      <w:pPr>
        <w:rPr>
          <w:rFonts w:ascii="Arial" w:hAnsi="Arial"/>
          <w:noProof/>
        </w:rPr>
      </w:pPr>
    </w:p>
    <w:p w14:paraId="714710C7" w14:textId="1D3BA3FB" w:rsidR="00401B7F" w:rsidRPr="004F3604" w:rsidRDefault="00401B7F" w:rsidP="00401B7F">
      <w:pPr>
        <w:pStyle w:val="Estilo1"/>
        <w:numPr>
          <w:ilvl w:val="0"/>
          <w:numId w:val="0"/>
        </w:numPr>
        <w:spacing w:line="360" w:lineRule="auto"/>
        <w:ind w:right="0"/>
        <w:jc w:val="left"/>
        <w:rPr>
          <w:rFonts w:ascii="Arial" w:hAnsi="Arial"/>
          <w:b w:val="0"/>
          <w:bCs w:val="0"/>
          <w:noProof/>
          <w:color w:val="auto"/>
        </w:rPr>
      </w:pPr>
      <w:r w:rsidRPr="004F3604">
        <w:rPr>
          <w:rFonts w:ascii="Arial" w:hAnsi="Arial"/>
          <w:b w:val="0"/>
          <w:bCs w:val="0"/>
          <w:noProof/>
          <w:color w:val="auto"/>
        </w:rPr>
        <w:t>Introducción ………………………………………………………………………</w:t>
      </w:r>
      <w:r>
        <w:rPr>
          <w:rFonts w:ascii="Arial" w:hAnsi="Arial"/>
          <w:b w:val="0"/>
          <w:bCs w:val="0"/>
          <w:noProof/>
          <w:color w:val="auto"/>
        </w:rPr>
        <w:t>…….</w:t>
      </w:r>
      <w:r w:rsidRPr="004F3604">
        <w:rPr>
          <w:rFonts w:ascii="Arial" w:hAnsi="Arial"/>
          <w:b w:val="0"/>
          <w:bCs w:val="0"/>
          <w:noProof/>
          <w:color w:val="auto"/>
        </w:rPr>
        <w:t xml:space="preserve">  3</w:t>
      </w:r>
    </w:p>
    <w:p w14:paraId="4E5B8426" w14:textId="455064D6" w:rsidR="00401B7F" w:rsidRPr="004F3604" w:rsidRDefault="00A836D5" w:rsidP="00401B7F">
      <w:pPr>
        <w:pStyle w:val="Estilo1"/>
        <w:numPr>
          <w:ilvl w:val="0"/>
          <w:numId w:val="0"/>
        </w:numPr>
        <w:spacing w:line="360" w:lineRule="auto"/>
        <w:ind w:right="0"/>
        <w:jc w:val="left"/>
        <w:rPr>
          <w:rFonts w:ascii="Arial" w:hAnsi="Arial"/>
          <w:b w:val="0"/>
          <w:bCs w:val="0"/>
          <w:noProof/>
          <w:color w:val="auto"/>
        </w:rPr>
      </w:pPr>
      <w:r>
        <w:rPr>
          <w:rFonts w:ascii="Arial" w:hAnsi="Arial"/>
          <w:b w:val="0"/>
          <w:bCs w:val="0"/>
          <w:noProof/>
          <w:color w:val="auto"/>
        </w:rPr>
        <w:t>Sección</w:t>
      </w:r>
      <w:r w:rsidR="00401B7F" w:rsidRPr="004F3604">
        <w:rPr>
          <w:rFonts w:ascii="Arial" w:hAnsi="Arial"/>
          <w:b w:val="0"/>
          <w:bCs w:val="0"/>
          <w:noProof/>
          <w:color w:val="auto"/>
        </w:rPr>
        <w:t xml:space="preserve"> Ingresos ………</w:t>
      </w:r>
      <w:r>
        <w:rPr>
          <w:rFonts w:ascii="Arial" w:hAnsi="Arial"/>
          <w:b w:val="0"/>
          <w:bCs w:val="0"/>
          <w:noProof/>
          <w:color w:val="auto"/>
        </w:rPr>
        <w:t>……</w:t>
      </w:r>
      <w:r w:rsidR="00401B7F" w:rsidRPr="004F3604">
        <w:rPr>
          <w:rFonts w:ascii="Arial" w:hAnsi="Arial"/>
          <w:b w:val="0"/>
          <w:bCs w:val="0"/>
          <w:noProof/>
          <w:color w:val="auto"/>
        </w:rPr>
        <w:t>…………………………………………………...</w:t>
      </w:r>
      <w:r w:rsidR="00401B7F">
        <w:rPr>
          <w:rFonts w:ascii="Arial" w:hAnsi="Arial"/>
          <w:b w:val="0"/>
          <w:bCs w:val="0"/>
          <w:noProof/>
          <w:color w:val="auto"/>
        </w:rPr>
        <w:t>........</w:t>
      </w:r>
      <w:r w:rsidR="00401B7F" w:rsidRPr="004F3604">
        <w:rPr>
          <w:rFonts w:ascii="Arial" w:hAnsi="Arial"/>
          <w:b w:val="0"/>
          <w:bCs w:val="0"/>
          <w:noProof/>
          <w:color w:val="auto"/>
        </w:rPr>
        <w:t xml:space="preserve">  </w:t>
      </w:r>
      <w:r>
        <w:rPr>
          <w:rFonts w:ascii="Arial" w:hAnsi="Arial"/>
          <w:b w:val="0"/>
          <w:bCs w:val="0"/>
          <w:noProof/>
          <w:color w:val="auto"/>
        </w:rPr>
        <w:t>6</w:t>
      </w:r>
    </w:p>
    <w:p w14:paraId="27E98856" w14:textId="16CE2B43" w:rsidR="00401B7F" w:rsidRDefault="00A836D5" w:rsidP="00401B7F">
      <w:pPr>
        <w:pStyle w:val="Estilo1"/>
        <w:numPr>
          <w:ilvl w:val="0"/>
          <w:numId w:val="0"/>
        </w:numPr>
        <w:spacing w:line="360" w:lineRule="auto"/>
        <w:ind w:right="0"/>
        <w:jc w:val="left"/>
        <w:rPr>
          <w:rFonts w:ascii="Arial" w:hAnsi="Arial"/>
          <w:b w:val="0"/>
          <w:bCs w:val="0"/>
          <w:noProof/>
          <w:color w:val="auto"/>
        </w:rPr>
      </w:pPr>
      <w:r>
        <w:rPr>
          <w:rFonts w:ascii="Arial" w:hAnsi="Arial"/>
          <w:b w:val="0"/>
          <w:bCs w:val="0"/>
          <w:noProof/>
          <w:color w:val="auto"/>
        </w:rPr>
        <w:t>Sección</w:t>
      </w:r>
      <w:r w:rsidR="00401B7F" w:rsidRPr="004F3604">
        <w:rPr>
          <w:rFonts w:ascii="Arial" w:hAnsi="Arial"/>
          <w:b w:val="0"/>
          <w:bCs w:val="0"/>
          <w:noProof/>
          <w:color w:val="auto"/>
        </w:rPr>
        <w:t xml:space="preserve"> Egresos ………………………………………………………</w:t>
      </w:r>
      <w:r>
        <w:rPr>
          <w:rFonts w:ascii="Arial" w:hAnsi="Arial"/>
          <w:b w:val="0"/>
          <w:bCs w:val="0"/>
          <w:noProof/>
          <w:color w:val="auto"/>
        </w:rPr>
        <w:t>…..</w:t>
      </w:r>
      <w:r w:rsidR="00401B7F" w:rsidRPr="004F3604">
        <w:rPr>
          <w:rFonts w:ascii="Arial" w:hAnsi="Arial"/>
          <w:b w:val="0"/>
          <w:bCs w:val="0"/>
          <w:noProof/>
          <w:color w:val="auto"/>
        </w:rPr>
        <w:t>……</w:t>
      </w:r>
      <w:r w:rsidR="00401B7F">
        <w:rPr>
          <w:rFonts w:ascii="Arial" w:hAnsi="Arial"/>
          <w:b w:val="0"/>
          <w:bCs w:val="0"/>
          <w:noProof/>
          <w:color w:val="auto"/>
        </w:rPr>
        <w:t>…….</w:t>
      </w:r>
      <w:r w:rsidR="00401B7F" w:rsidRPr="004F3604">
        <w:rPr>
          <w:rFonts w:ascii="Arial" w:hAnsi="Arial"/>
          <w:b w:val="0"/>
          <w:bCs w:val="0"/>
          <w:noProof/>
          <w:color w:val="auto"/>
        </w:rPr>
        <w:t xml:space="preserve">  </w:t>
      </w:r>
      <w:r>
        <w:rPr>
          <w:rFonts w:ascii="Arial" w:hAnsi="Arial"/>
          <w:b w:val="0"/>
          <w:bCs w:val="0"/>
          <w:noProof/>
          <w:color w:val="auto"/>
        </w:rPr>
        <w:t>10</w:t>
      </w:r>
    </w:p>
    <w:p w14:paraId="7E5E5F6F" w14:textId="3B4B06DA" w:rsidR="00D45AEE" w:rsidRDefault="00D45AEE" w:rsidP="00401B7F">
      <w:pPr>
        <w:pStyle w:val="Estilo1"/>
        <w:numPr>
          <w:ilvl w:val="0"/>
          <w:numId w:val="0"/>
        </w:numPr>
        <w:spacing w:line="360" w:lineRule="auto"/>
        <w:ind w:right="0"/>
        <w:jc w:val="left"/>
        <w:rPr>
          <w:rFonts w:ascii="Arial" w:hAnsi="Arial"/>
          <w:b w:val="0"/>
          <w:bCs w:val="0"/>
          <w:noProof/>
          <w:color w:val="auto"/>
        </w:rPr>
      </w:pPr>
      <w:r>
        <w:rPr>
          <w:rFonts w:ascii="Arial" w:hAnsi="Arial"/>
          <w:b w:val="0"/>
          <w:bCs w:val="0"/>
          <w:noProof/>
          <w:color w:val="auto"/>
        </w:rPr>
        <w:t>Sección Información Complementaria ………………………………………………33</w:t>
      </w:r>
    </w:p>
    <w:p w14:paraId="514B0552" w14:textId="052B3EB1" w:rsidR="00D45AEE" w:rsidRDefault="00D45AEE" w:rsidP="00401B7F">
      <w:pPr>
        <w:pStyle w:val="Estilo1"/>
        <w:numPr>
          <w:ilvl w:val="0"/>
          <w:numId w:val="0"/>
        </w:numPr>
        <w:spacing w:line="360" w:lineRule="auto"/>
        <w:ind w:right="0"/>
        <w:jc w:val="left"/>
        <w:rPr>
          <w:rFonts w:ascii="Arial" w:hAnsi="Arial"/>
          <w:b w:val="0"/>
          <w:bCs w:val="0"/>
          <w:noProof/>
          <w:color w:val="auto"/>
        </w:rPr>
      </w:pPr>
      <w:r>
        <w:rPr>
          <w:rFonts w:ascii="Arial" w:hAnsi="Arial"/>
          <w:b w:val="0"/>
          <w:bCs w:val="0"/>
          <w:noProof/>
          <w:color w:val="auto"/>
        </w:rPr>
        <w:t>I</w:t>
      </w:r>
      <w:r w:rsidR="00401B7F">
        <w:rPr>
          <w:rFonts w:ascii="Arial" w:hAnsi="Arial"/>
          <w:b w:val="0"/>
          <w:bCs w:val="0"/>
          <w:noProof/>
          <w:color w:val="auto"/>
        </w:rPr>
        <w:t xml:space="preserve">. </w:t>
      </w:r>
      <w:r w:rsidR="00401B7F" w:rsidRPr="004F3604">
        <w:rPr>
          <w:rFonts w:ascii="Arial" w:hAnsi="Arial"/>
          <w:b w:val="0"/>
          <w:bCs w:val="0"/>
          <w:noProof/>
          <w:color w:val="auto"/>
        </w:rPr>
        <w:t xml:space="preserve">Presupuesto </w:t>
      </w:r>
      <w:r>
        <w:rPr>
          <w:rFonts w:ascii="Arial" w:hAnsi="Arial"/>
          <w:b w:val="0"/>
          <w:bCs w:val="0"/>
          <w:noProof/>
          <w:color w:val="auto"/>
        </w:rPr>
        <w:t>Ingresos ……………………………………………………………….38</w:t>
      </w:r>
    </w:p>
    <w:p w14:paraId="6710AF4A" w14:textId="23A43AF5" w:rsidR="00D45AEE" w:rsidRDefault="00D45AEE" w:rsidP="00401B7F">
      <w:pPr>
        <w:pStyle w:val="Estilo1"/>
        <w:numPr>
          <w:ilvl w:val="0"/>
          <w:numId w:val="0"/>
        </w:numPr>
        <w:spacing w:line="360" w:lineRule="auto"/>
        <w:ind w:right="0"/>
        <w:jc w:val="left"/>
        <w:rPr>
          <w:rFonts w:ascii="Arial" w:hAnsi="Arial"/>
          <w:b w:val="0"/>
          <w:bCs w:val="0"/>
          <w:noProof/>
          <w:color w:val="auto"/>
        </w:rPr>
      </w:pPr>
      <w:r>
        <w:rPr>
          <w:rFonts w:ascii="Arial" w:hAnsi="Arial"/>
          <w:b w:val="0"/>
          <w:bCs w:val="0"/>
          <w:noProof/>
          <w:color w:val="auto"/>
        </w:rPr>
        <w:t>II: Presupuesto Egresos ……………………………………………………………….61</w:t>
      </w:r>
    </w:p>
    <w:p w14:paraId="45201F9D" w14:textId="5505DC94" w:rsidR="00401B7F" w:rsidRPr="004F3604" w:rsidRDefault="00D45AEE" w:rsidP="00401B7F">
      <w:pPr>
        <w:pStyle w:val="Estilo1"/>
        <w:numPr>
          <w:ilvl w:val="0"/>
          <w:numId w:val="0"/>
        </w:numPr>
        <w:spacing w:line="360" w:lineRule="auto"/>
        <w:ind w:right="0"/>
        <w:jc w:val="left"/>
        <w:rPr>
          <w:rFonts w:ascii="Arial" w:hAnsi="Arial"/>
          <w:b w:val="0"/>
          <w:bCs w:val="0"/>
          <w:noProof/>
          <w:color w:val="auto"/>
        </w:rPr>
      </w:pPr>
      <w:r>
        <w:rPr>
          <w:rFonts w:ascii="Arial" w:hAnsi="Arial"/>
          <w:b w:val="0"/>
          <w:bCs w:val="0"/>
          <w:noProof/>
          <w:color w:val="auto"/>
        </w:rPr>
        <w:t xml:space="preserve">Presupuesto </w:t>
      </w:r>
      <w:r w:rsidR="00401B7F" w:rsidRPr="004F3604">
        <w:rPr>
          <w:rFonts w:ascii="Arial" w:hAnsi="Arial"/>
          <w:b w:val="0"/>
          <w:bCs w:val="0"/>
          <w:noProof/>
          <w:color w:val="auto"/>
        </w:rPr>
        <w:t>Laboral …………………………………………………</w:t>
      </w:r>
      <w:r>
        <w:rPr>
          <w:rFonts w:ascii="Arial" w:hAnsi="Arial"/>
          <w:b w:val="0"/>
          <w:bCs w:val="0"/>
          <w:noProof/>
          <w:color w:val="auto"/>
        </w:rPr>
        <w:t>..</w:t>
      </w:r>
      <w:r w:rsidR="00401B7F" w:rsidRPr="004F3604">
        <w:rPr>
          <w:rFonts w:ascii="Arial" w:hAnsi="Arial"/>
          <w:b w:val="0"/>
          <w:bCs w:val="0"/>
          <w:noProof/>
          <w:color w:val="auto"/>
        </w:rPr>
        <w:t>…………</w:t>
      </w:r>
      <w:r w:rsidR="00401B7F">
        <w:rPr>
          <w:rFonts w:ascii="Arial" w:hAnsi="Arial"/>
          <w:b w:val="0"/>
          <w:bCs w:val="0"/>
          <w:noProof/>
          <w:color w:val="auto"/>
        </w:rPr>
        <w:t xml:space="preserve">…... </w:t>
      </w:r>
      <w:r>
        <w:rPr>
          <w:rFonts w:ascii="Arial" w:hAnsi="Arial"/>
          <w:b w:val="0"/>
          <w:bCs w:val="0"/>
          <w:noProof/>
          <w:color w:val="auto"/>
        </w:rPr>
        <w:t>67</w:t>
      </w:r>
    </w:p>
    <w:p w14:paraId="7C6991BD" w14:textId="74E27A32" w:rsidR="00401B7F" w:rsidRPr="004F3604" w:rsidRDefault="00401B7F" w:rsidP="00401B7F">
      <w:pPr>
        <w:spacing w:after="0" w:line="240" w:lineRule="auto"/>
        <w:rPr>
          <w:rFonts w:ascii="Arial" w:eastAsia="Times New Roman" w:hAnsi="Arial" w:cs="Arial"/>
          <w:sz w:val="24"/>
          <w:szCs w:val="24"/>
          <w:lang w:eastAsia="es-CR"/>
        </w:rPr>
      </w:pPr>
      <w:r w:rsidRPr="004F3604">
        <w:rPr>
          <w:rFonts w:ascii="Arial" w:eastAsia="Times New Roman" w:hAnsi="Arial" w:cs="Arial"/>
          <w:sz w:val="24"/>
          <w:szCs w:val="24"/>
          <w:lang w:eastAsia="es-CR"/>
        </w:rPr>
        <w:t>Presupuesto por Programas</w:t>
      </w:r>
      <w:r>
        <w:rPr>
          <w:rFonts w:ascii="Arial" w:eastAsia="Times New Roman" w:hAnsi="Arial" w:cs="Arial"/>
          <w:sz w:val="24"/>
          <w:szCs w:val="24"/>
          <w:lang w:eastAsia="es-CR"/>
        </w:rPr>
        <w:t xml:space="preserve"> ………………………………………………………</w:t>
      </w:r>
      <w:r w:rsidR="008844C4">
        <w:rPr>
          <w:rFonts w:ascii="Arial" w:eastAsia="Times New Roman" w:hAnsi="Arial" w:cs="Arial"/>
          <w:sz w:val="24"/>
          <w:szCs w:val="24"/>
          <w:lang w:eastAsia="es-CR"/>
        </w:rPr>
        <w:t>.</w:t>
      </w:r>
      <w:r w:rsidR="00D45AEE">
        <w:rPr>
          <w:rFonts w:ascii="Arial" w:eastAsia="Times New Roman" w:hAnsi="Arial" w:cs="Arial"/>
          <w:sz w:val="24"/>
          <w:szCs w:val="24"/>
          <w:lang w:eastAsia="es-CR"/>
        </w:rPr>
        <w:t>….9</w:t>
      </w:r>
      <w:r w:rsidR="008A5839">
        <w:rPr>
          <w:rFonts w:ascii="Arial" w:eastAsia="Times New Roman" w:hAnsi="Arial" w:cs="Arial"/>
          <w:sz w:val="24"/>
          <w:szCs w:val="24"/>
          <w:lang w:eastAsia="es-CR"/>
        </w:rPr>
        <w:t>1</w:t>
      </w:r>
    </w:p>
    <w:p w14:paraId="7908F957" w14:textId="77777777" w:rsidR="00401B7F" w:rsidRPr="004F3604" w:rsidRDefault="00401B7F" w:rsidP="00401B7F">
      <w:pPr>
        <w:spacing w:after="0" w:line="240" w:lineRule="auto"/>
        <w:rPr>
          <w:rFonts w:ascii="Arial" w:eastAsia="Times New Roman" w:hAnsi="Arial" w:cs="Arial"/>
          <w:sz w:val="24"/>
          <w:szCs w:val="24"/>
          <w:lang w:eastAsia="es-CR"/>
        </w:rPr>
      </w:pPr>
    </w:p>
    <w:p w14:paraId="68527E35" w14:textId="7D04ADCE" w:rsidR="00401B7F" w:rsidRPr="004F3604" w:rsidRDefault="00401B7F" w:rsidP="00401B7F">
      <w:pPr>
        <w:spacing w:after="0" w:line="240" w:lineRule="auto"/>
        <w:rPr>
          <w:rFonts w:ascii="Arial" w:eastAsia="Times New Roman" w:hAnsi="Arial" w:cs="Arial"/>
          <w:sz w:val="24"/>
          <w:szCs w:val="24"/>
          <w:lang w:eastAsia="es-CR"/>
        </w:rPr>
      </w:pPr>
      <w:r w:rsidRPr="004F3604">
        <w:rPr>
          <w:rFonts w:ascii="Arial" w:eastAsia="Times New Roman" w:hAnsi="Arial" w:cs="Arial"/>
          <w:sz w:val="24"/>
          <w:szCs w:val="24"/>
          <w:lang w:eastAsia="es-CR"/>
        </w:rPr>
        <w:t>Programa 01:  Administración Superior y Apoyo Institucional</w:t>
      </w:r>
      <w:r>
        <w:rPr>
          <w:rFonts w:ascii="Arial" w:eastAsia="Times New Roman" w:hAnsi="Arial" w:cs="Arial"/>
          <w:sz w:val="24"/>
          <w:szCs w:val="24"/>
          <w:lang w:eastAsia="es-CR"/>
        </w:rPr>
        <w:t xml:space="preserve"> …………………….</w:t>
      </w:r>
      <w:r w:rsidR="008844C4">
        <w:rPr>
          <w:rFonts w:ascii="Arial" w:eastAsia="Times New Roman" w:hAnsi="Arial" w:cs="Arial"/>
          <w:sz w:val="24"/>
          <w:szCs w:val="24"/>
          <w:lang w:eastAsia="es-CR"/>
        </w:rPr>
        <w:t>9</w:t>
      </w:r>
      <w:r w:rsidR="008A5839">
        <w:rPr>
          <w:rFonts w:ascii="Arial" w:eastAsia="Times New Roman" w:hAnsi="Arial" w:cs="Arial"/>
          <w:sz w:val="24"/>
          <w:szCs w:val="24"/>
          <w:lang w:eastAsia="es-CR"/>
        </w:rPr>
        <w:t>1</w:t>
      </w:r>
    </w:p>
    <w:p w14:paraId="3FC09DFB" w14:textId="77777777" w:rsidR="00401B7F" w:rsidRPr="004F3604" w:rsidRDefault="00401B7F" w:rsidP="00401B7F">
      <w:pPr>
        <w:spacing w:after="0" w:line="240" w:lineRule="auto"/>
        <w:rPr>
          <w:rFonts w:ascii="Arial" w:eastAsia="Times New Roman" w:hAnsi="Arial" w:cs="Arial"/>
          <w:sz w:val="24"/>
          <w:szCs w:val="24"/>
          <w:lang w:eastAsia="es-CR"/>
        </w:rPr>
      </w:pPr>
      <w:r w:rsidRPr="004F3604">
        <w:rPr>
          <w:rFonts w:ascii="Arial" w:eastAsia="Times New Roman" w:hAnsi="Arial" w:cs="Arial"/>
          <w:sz w:val="24"/>
          <w:szCs w:val="24"/>
          <w:lang w:eastAsia="es-CR"/>
        </w:rPr>
        <w:t>​</w:t>
      </w:r>
    </w:p>
    <w:p w14:paraId="5B798125" w14:textId="2B499725" w:rsidR="00401B7F" w:rsidRDefault="00401B7F" w:rsidP="00401B7F">
      <w:pPr>
        <w:spacing w:after="0" w:line="240" w:lineRule="auto"/>
        <w:rPr>
          <w:rFonts w:ascii="Arial" w:eastAsia="Times New Roman" w:hAnsi="Arial" w:cs="Arial"/>
          <w:sz w:val="24"/>
          <w:szCs w:val="24"/>
          <w:lang w:eastAsia="es-CR"/>
        </w:rPr>
      </w:pPr>
      <w:r w:rsidRPr="004F3604">
        <w:rPr>
          <w:rFonts w:ascii="Arial" w:eastAsia="Times New Roman" w:hAnsi="Arial" w:cs="Arial"/>
          <w:sz w:val="24"/>
          <w:szCs w:val="24"/>
          <w:lang w:eastAsia="es-CR"/>
        </w:rPr>
        <w:t>Programa 02:  Operación, Mantenimiento y Comercialización de Acueducto</w:t>
      </w:r>
      <w:r>
        <w:rPr>
          <w:rFonts w:ascii="Arial" w:eastAsia="Times New Roman" w:hAnsi="Arial" w:cs="Arial"/>
          <w:sz w:val="24"/>
          <w:szCs w:val="24"/>
          <w:lang w:eastAsia="es-CR"/>
        </w:rPr>
        <w:t xml:space="preserve"> …</w:t>
      </w:r>
      <w:r w:rsidR="008844C4">
        <w:rPr>
          <w:rFonts w:ascii="Arial" w:eastAsia="Times New Roman" w:hAnsi="Arial" w:cs="Arial"/>
          <w:sz w:val="24"/>
          <w:szCs w:val="24"/>
          <w:lang w:eastAsia="es-CR"/>
        </w:rPr>
        <w:t>.13</w:t>
      </w:r>
      <w:r w:rsidR="008A5839">
        <w:rPr>
          <w:rFonts w:ascii="Arial" w:eastAsia="Times New Roman" w:hAnsi="Arial" w:cs="Arial"/>
          <w:sz w:val="24"/>
          <w:szCs w:val="24"/>
          <w:lang w:eastAsia="es-CR"/>
        </w:rPr>
        <w:t>3</w:t>
      </w:r>
    </w:p>
    <w:p w14:paraId="1EF4F377" w14:textId="362CEE0E" w:rsidR="008844C4" w:rsidRDefault="008844C4" w:rsidP="00401B7F">
      <w:pPr>
        <w:spacing w:after="0" w:line="240" w:lineRule="auto"/>
        <w:rPr>
          <w:rFonts w:ascii="Arial" w:eastAsia="Times New Roman" w:hAnsi="Arial" w:cs="Arial"/>
          <w:sz w:val="24"/>
          <w:szCs w:val="24"/>
          <w:lang w:eastAsia="es-CR"/>
        </w:rPr>
      </w:pPr>
    </w:p>
    <w:p w14:paraId="74B5500C" w14:textId="230D1E1A" w:rsidR="008844C4" w:rsidRPr="004F3604" w:rsidRDefault="008844C4" w:rsidP="00401B7F">
      <w:pPr>
        <w:spacing w:after="0" w:line="240" w:lineRule="auto"/>
        <w:rPr>
          <w:rFonts w:ascii="Arial" w:eastAsia="Times New Roman" w:hAnsi="Arial" w:cs="Arial"/>
          <w:sz w:val="24"/>
          <w:szCs w:val="24"/>
          <w:lang w:eastAsia="es-CR"/>
        </w:rPr>
      </w:pPr>
      <w:r>
        <w:rPr>
          <w:rFonts w:ascii="Arial" w:eastAsia="Times New Roman" w:hAnsi="Arial" w:cs="Arial"/>
          <w:sz w:val="24"/>
          <w:szCs w:val="24"/>
          <w:lang w:eastAsia="es-CR"/>
        </w:rPr>
        <w:t>Programa 03:  Inversiones…………………………………………………………….17</w:t>
      </w:r>
      <w:r w:rsidR="008A5839">
        <w:rPr>
          <w:rFonts w:ascii="Arial" w:eastAsia="Times New Roman" w:hAnsi="Arial" w:cs="Arial"/>
          <w:sz w:val="24"/>
          <w:szCs w:val="24"/>
          <w:lang w:eastAsia="es-CR"/>
        </w:rPr>
        <w:t>5</w:t>
      </w:r>
    </w:p>
    <w:p w14:paraId="5F5C55E9" w14:textId="77777777" w:rsidR="00401B7F" w:rsidRPr="004F3604" w:rsidRDefault="00401B7F" w:rsidP="00401B7F">
      <w:pPr>
        <w:spacing w:after="0" w:line="240" w:lineRule="auto"/>
        <w:rPr>
          <w:rFonts w:ascii="Arial" w:eastAsia="Times New Roman" w:hAnsi="Arial" w:cs="Arial"/>
          <w:sz w:val="24"/>
          <w:szCs w:val="24"/>
          <w:lang w:eastAsia="es-CR"/>
        </w:rPr>
      </w:pPr>
      <w:r w:rsidRPr="004F3604">
        <w:rPr>
          <w:rFonts w:ascii="Arial" w:eastAsia="Times New Roman" w:hAnsi="Arial" w:cs="Arial"/>
          <w:sz w:val="24"/>
          <w:szCs w:val="24"/>
          <w:lang w:eastAsia="es-CR"/>
        </w:rPr>
        <w:t>​</w:t>
      </w:r>
    </w:p>
    <w:p w14:paraId="7458B3F1" w14:textId="7FD7B745" w:rsidR="00401B7F" w:rsidRPr="004F3604" w:rsidRDefault="00401B7F" w:rsidP="00401B7F">
      <w:pPr>
        <w:spacing w:after="0" w:line="240" w:lineRule="auto"/>
        <w:rPr>
          <w:rFonts w:ascii="Arial" w:eastAsia="Times New Roman" w:hAnsi="Arial" w:cs="Arial"/>
          <w:sz w:val="24"/>
          <w:szCs w:val="24"/>
          <w:lang w:eastAsia="es-CR"/>
        </w:rPr>
      </w:pPr>
      <w:r w:rsidRPr="004F3604">
        <w:rPr>
          <w:rFonts w:ascii="Arial" w:eastAsia="Times New Roman" w:hAnsi="Arial" w:cs="Arial"/>
          <w:sz w:val="24"/>
          <w:szCs w:val="24"/>
          <w:lang w:eastAsia="es-CR"/>
        </w:rPr>
        <w:t>Programa 04:  Operación, Mantenimiento y Comercialización de Alcantarillado</w:t>
      </w:r>
      <w:r>
        <w:rPr>
          <w:rFonts w:ascii="Arial" w:eastAsia="Times New Roman" w:hAnsi="Arial" w:cs="Arial"/>
          <w:sz w:val="24"/>
          <w:szCs w:val="24"/>
          <w:lang w:eastAsia="es-CR"/>
        </w:rPr>
        <w:t xml:space="preserve"> .</w:t>
      </w:r>
      <w:r w:rsidR="00220CED">
        <w:rPr>
          <w:rFonts w:ascii="Arial" w:eastAsia="Times New Roman" w:hAnsi="Arial" w:cs="Arial"/>
          <w:sz w:val="24"/>
          <w:szCs w:val="24"/>
          <w:lang w:eastAsia="es-CR"/>
        </w:rPr>
        <w:t>22</w:t>
      </w:r>
      <w:r w:rsidR="008A5839">
        <w:rPr>
          <w:rFonts w:ascii="Arial" w:eastAsia="Times New Roman" w:hAnsi="Arial" w:cs="Arial"/>
          <w:sz w:val="24"/>
          <w:szCs w:val="24"/>
          <w:lang w:eastAsia="es-CR"/>
        </w:rPr>
        <w:t>8</w:t>
      </w:r>
    </w:p>
    <w:p w14:paraId="09FC1EC3" w14:textId="77777777" w:rsidR="00401B7F" w:rsidRPr="004F3604" w:rsidRDefault="00401B7F" w:rsidP="00401B7F">
      <w:pPr>
        <w:spacing w:after="0" w:line="240" w:lineRule="auto"/>
        <w:rPr>
          <w:rFonts w:ascii="Arial" w:eastAsia="Times New Roman" w:hAnsi="Arial" w:cs="Arial"/>
          <w:sz w:val="24"/>
          <w:szCs w:val="24"/>
          <w:lang w:eastAsia="es-CR"/>
        </w:rPr>
      </w:pPr>
      <w:r w:rsidRPr="004F3604">
        <w:rPr>
          <w:rFonts w:ascii="Arial" w:eastAsia="Times New Roman" w:hAnsi="Arial" w:cs="Arial"/>
          <w:sz w:val="24"/>
          <w:szCs w:val="24"/>
          <w:lang w:eastAsia="es-CR"/>
        </w:rPr>
        <w:t>​</w:t>
      </w:r>
    </w:p>
    <w:p w14:paraId="2834DC35" w14:textId="14B9159B" w:rsidR="00401B7F" w:rsidRPr="004F3604" w:rsidRDefault="00401B7F" w:rsidP="00401B7F">
      <w:pPr>
        <w:spacing w:after="0" w:line="240" w:lineRule="auto"/>
        <w:rPr>
          <w:rFonts w:ascii="Arial" w:eastAsia="Times New Roman" w:hAnsi="Arial" w:cs="Arial"/>
          <w:sz w:val="24"/>
          <w:szCs w:val="24"/>
          <w:lang w:eastAsia="es-CR"/>
        </w:rPr>
      </w:pPr>
      <w:r w:rsidRPr="004F3604">
        <w:rPr>
          <w:rFonts w:ascii="Arial" w:eastAsia="Times New Roman" w:hAnsi="Arial" w:cs="Arial"/>
          <w:sz w:val="24"/>
          <w:szCs w:val="24"/>
          <w:lang w:eastAsia="es-CR"/>
        </w:rPr>
        <w:t>Programa 05:  Hidrantes</w:t>
      </w:r>
      <w:r>
        <w:rPr>
          <w:rFonts w:ascii="Arial" w:eastAsia="Times New Roman" w:hAnsi="Arial" w:cs="Arial"/>
          <w:sz w:val="24"/>
          <w:szCs w:val="24"/>
          <w:lang w:eastAsia="es-CR"/>
        </w:rPr>
        <w:t xml:space="preserve"> ………………………………………………………………</w:t>
      </w:r>
      <w:r w:rsidR="00220CED">
        <w:rPr>
          <w:rFonts w:ascii="Arial" w:eastAsia="Times New Roman" w:hAnsi="Arial" w:cs="Arial"/>
          <w:sz w:val="24"/>
          <w:szCs w:val="24"/>
          <w:lang w:eastAsia="es-CR"/>
        </w:rPr>
        <w:t>25</w:t>
      </w:r>
      <w:r w:rsidR="008A5839">
        <w:rPr>
          <w:rFonts w:ascii="Arial" w:eastAsia="Times New Roman" w:hAnsi="Arial" w:cs="Arial"/>
          <w:sz w:val="24"/>
          <w:szCs w:val="24"/>
          <w:lang w:eastAsia="es-CR"/>
        </w:rPr>
        <w:t>1</w:t>
      </w:r>
    </w:p>
    <w:p w14:paraId="656AA913" w14:textId="0D04763F" w:rsidR="00AC2DF6" w:rsidRPr="006F785E" w:rsidRDefault="0025014E" w:rsidP="006F785E">
      <w:pPr>
        <w:rPr>
          <w:rFonts w:ascii="Arial" w:eastAsia="Times New Roman" w:hAnsi="Arial" w:cs="Arial"/>
          <w:b/>
          <w:bCs/>
          <w:noProof/>
          <w:kern w:val="32"/>
          <w:sz w:val="24"/>
          <w:szCs w:val="24"/>
          <w:lang w:val="es-MX"/>
        </w:rPr>
      </w:pPr>
      <w:r>
        <w:rPr>
          <w:rFonts w:ascii="Arial" w:hAnsi="Arial"/>
          <w:noProof/>
        </w:rPr>
        <w:br w:type="page"/>
      </w:r>
    </w:p>
    <w:p w14:paraId="7AD10160" w14:textId="1EC7789C" w:rsidR="00191FD3" w:rsidRDefault="00EF6B16" w:rsidP="00EF6B16">
      <w:pPr>
        <w:pStyle w:val="Estilo1"/>
        <w:numPr>
          <w:ilvl w:val="0"/>
          <w:numId w:val="0"/>
        </w:numPr>
        <w:spacing w:line="360" w:lineRule="auto"/>
        <w:ind w:right="0"/>
        <w:jc w:val="center"/>
        <w:rPr>
          <w:rFonts w:ascii="Arial" w:hAnsi="Arial"/>
          <w:noProof/>
          <w:color w:val="auto"/>
        </w:rPr>
      </w:pPr>
      <w:r>
        <w:rPr>
          <w:rFonts w:ascii="Arial" w:hAnsi="Arial"/>
          <w:noProof/>
          <w:color w:val="auto"/>
        </w:rPr>
        <w:lastRenderedPageBreak/>
        <w:t>INTRODUCCION</w:t>
      </w:r>
    </w:p>
    <w:p w14:paraId="2FAEE057" w14:textId="77777777" w:rsidR="00411DBB" w:rsidRPr="00EF6B16" w:rsidRDefault="00411DBB" w:rsidP="00411DBB">
      <w:pPr>
        <w:pStyle w:val="Estilo1"/>
        <w:numPr>
          <w:ilvl w:val="0"/>
          <w:numId w:val="0"/>
        </w:numPr>
        <w:spacing w:before="0" w:after="120" w:line="240" w:lineRule="auto"/>
        <w:ind w:right="0"/>
        <w:rPr>
          <w:rFonts w:ascii="Arial" w:hAnsi="Arial"/>
          <w:b w:val="0"/>
          <w:bCs w:val="0"/>
          <w:noProof/>
          <w:color w:val="auto"/>
        </w:rPr>
      </w:pPr>
      <w:r w:rsidRPr="00EF6B16">
        <w:rPr>
          <w:rFonts w:ascii="Arial" w:hAnsi="Arial"/>
          <w:b w:val="0"/>
          <w:bCs w:val="0"/>
          <w:noProof/>
          <w:color w:val="auto"/>
        </w:rPr>
        <w:t>El proceso de formulación del Plan y Presupuesto 2021 inició el 8 de junio pasado con la presentación de los Lineamientos y Cronograma de actividades al Consejo Gerencial.</w:t>
      </w:r>
    </w:p>
    <w:p w14:paraId="48DDF1B4" w14:textId="77777777" w:rsidR="00352DFE" w:rsidRDefault="00411DBB" w:rsidP="00411DBB">
      <w:pPr>
        <w:pStyle w:val="Estilo1"/>
        <w:numPr>
          <w:ilvl w:val="0"/>
          <w:numId w:val="0"/>
        </w:numPr>
        <w:spacing w:before="0" w:after="120" w:line="240" w:lineRule="auto"/>
        <w:ind w:right="0"/>
        <w:rPr>
          <w:rFonts w:ascii="Arial" w:hAnsi="Arial"/>
          <w:b w:val="0"/>
          <w:bCs w:val="0"/>
          <w:noProof/>
          <w:color w:val="auto"/>
        </w:rPr>
      </w:pPr>
      <w:r w:rsidRPr="00EF6B16">
        <w:rPr>
          <w:rFonts w:ascii="Arial" w:hAnsi="Arial"/>
          <w:b w:val="0"/>
          <w:bCs w:val="0"/>
          <w:noProof/>
          <w:color w:val="auto"/>
        </w:rPr>
        <w:t xml:space="preserve">Siguiendo estos Lineamientos, las dependencias elaboraron su plan y presupuesto.  En el caso del programa de Inversiones, se trabajaron 3 escenarios:  optimista, pesimista y </w:t>
      </w:r>
    </w:p>
    <w:p w14:paraId="62E134FB" w14:textId="1146169B" w:rsidR="00411DBB" w:rsidRDefault="00352DFE" w:rsidP="00411DBB">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r</w:t>
      </w:r>
      <w:r w:rsidR="00411DBB" w:rsidRPr="00EF6B16">
        <w:rPr>
          <w:rFonts w:ascii="Arial" w:hAnsi="Arial"/>
          <w:b w:val="0"/>
          <w:bCs w:val="0"/>
          <w:noProof/>
          <w:color w:val="auto"/>
        </w:rPr>
        <w:t>equerido.  En lo que respecta al presupuesto operativo y administrativo, se presentaro</w:t>
      </w:r>
      <w:r w:rsidR="00411DBB">
        <w:rPr>
          <w:rFonts w:ascii="Arial" w:hAnsi="Arial"/>
          <w:b w:val="0"/>
          <w:bCs w:val="0"/>
          <w:noProof/>
          <w:color w:val="auto"/>
        </w:rPr>
        <w:t>n dos escenarios:  el que cumple con la regla fiscal y el requerido.</w:t>
      </w:r>
    </w:p>
    <w:p w14:paraId="74BA770B" w14:textId="77777777" w:rsidR="00411DBB" w:rsidRDefault="00411DBB" w:rsidP="00411DBB">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 xml:space="preserve">Estos escenarios fueron analizados por el superior jerárquico de cada dependencia a saber:  Presidencia Ejecutiva, Gerencia General y Subgerencia, quienes aprobaron el presupuesto que consideraron cumplen con los objetivos, indicadores y metas. </w:t>
      </w:r>
    </w:p>
    <w:p w14:paraId="3075D67C" w14:textId="30382117" w:rsidR="00411DBB" w:rsidRDefault="00411DBB" w:rsidP="00411DBB">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El presupuesto aprobado por cada superior jerárquico conforma el presupuesto que se analizó institucionalmente, en cuanto al cumplimiento de los lineamientos externos:  equilibrio presupuestario y cumplimiento de la regla fiscal</w:t>
      </w:r>
      <w:r w:rsidR="00CB1F70">
        <w:rPr>
          <w:rFonts w:ascii="Arial" w:hAnsi="Arial"/>
          <w:b w:val="0"/>
          <w:bCs w:val="0"/>
          <w:noProof/>
          <w:color w:val="auto"/>
        </w:rPr>
        <w:t>, para luego ser aprobado por la Junta Directiva del AyA.</w:t>
      </w:r>
    </w:p>
    <w:p w14:paraId="7B67CF4D" w14:textId="77777777" w:rsidR="00275174" w:rsidRDefault="00411DBB" w:rsidP="00411DBB">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Los datos en cuanto al financiamiento del presupuesto, fueron ampliamente analizados por las direcciones encargadas de su elaboración</w:t>
      </w:r>
      <w:r w:rsidR="0024099A">
        <w:rPr>
          <w:rFonts w:ascii="Arial" w:hAnsi="Arial"/>
          <w:b w:val="0"/>
          <w:bCs w:val="0"/>
          <w:noProof/>
          <w:color w:val="auto"/>
        </w:rPr>
        <w:t>, especialmente los que tienen relación con los ingresos del período</w:t>
      </w:r>
      <w:r w:rsidR="00CB1F70">
        <w:rPr>
          <w:rFonts w:ascii="Arial" w:hAnsi="Arial"/>
          <w:b w:val="0"/>
          <w:bCs w:val="0"/>
          <w:noProof/>
          <w:color w:val="auto"/>
        </w:rPr>
        <w:t xml:space="preserve">, amenazada su recaudación al igual que en el 2021 por la existencia de la pandemia.  </w:t>
      </w:r>
    </w:p>
    <w:p w14:paraId="33B225B2" w14:textId="7753FE2B" w:rsidR="00411DBB" w:rsidRDefault="00CB1F70" w:rsidP="00411DBB">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Junto a la proyección de los ingresos en situación normal, se toman en cuenta otras variables, como se indicó, los efectos del COVID, con otros elementos que proporcionarán recursos frescos en el 2021.</w:t>
      </w:r>
    </w:p>
    <w:p w14:paraId="28464211" w14:textId="39AB3976" w:rsidR="00CB1F70" w:rsidRDefault="00CB1F70" w:rsidP="00411DBB">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Con respecto a la asignación presupuestaria de los gastos, la gran limitante</w:t>
      </w:r>
      <w:r w:rsidR="00275174">
        <w:rPr>
          <w:rFonts w:ascii="Arial" w:hAnsi="Arial"/>
          <w:b w:val="0"/>
          <w:bCs w:val="0"/>
          <w:noProof/>
          <w:color w:val="auto"/>
        </w:rPr>
        <w:t>, junto con la escasez de ingresos,</w:t>
      </w:r>
      <w:r>
        <w:rPr>
          <w:rFonts w:ascii="Arial" w:hAnsi="Arial"/>
          <w:b w:val="0"/>
          <w:bCs w:val="0"/>
          <w:noProof/>
          <w:color w:val="auto"/>
        </w:rPr>
        <w:t xml:space="preserve"> ha sido el cumplir con el gasto permitido según la regla fiscal, en la cual, se toma como base, la ejecución del presupuesto 2019.  </w:t>
      </w:r>
    </w:p>
    <w:p w14:paraId="5AD1FAE3" w14:textId="79CBD208" w:rsidR="000E713B" w:rsidRDefault="000E713B" w:rsidP="00411DBB">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 xml:space="preserve">Puesto que el cumplimiento de la regla fiscal se evalúa en función de la ejecución y no de la formulación del presupuesto, lo que produce incertidumbre en el período ante la posibilidad de incumplimiento de la regla, es que el AyA realizó el esfuerzo necesario para acercarse de previo a la ejecución permitida por la regla fiscal, tomando como base, la proyección de la ejecución presupuestaria </w:t>
      </w:r>
      <w:r w:rsidR="00275174">
        <w:rPr>
          <w:rFonts w:ascii="Arial" w:hAnsi="Arial"/>
          <w:b w:val="0"/>
          <w:bCs w:val="0"/>
          <w:noProof/>
          <w:color w:val="auto"/>
        </w:rPr>
        <w:t xml:space="preserve">permitida </w:t>
      </w:r>
      <w:r>
        <w:rPr>
          <w:rFonts w:ascii="Arial" w:hAnsi="Arial"/>
          <w:b w:val="0"/>
          <w:bCs w:val="0"/>
          <w:noProof/>
          <w:color w:val="auto"/>
        </w:rPr>
        <w:t>en el 2020.  De acuerdo a lo anterior, el presupuesto en gasto corriente es menor de forma importante, al permitido con respecto al presupuesto inicial del año 2020.</w:t>
      </w:r>
    </w:p>
    <w:p w14:paraId="1B4572D9" w14:textId="4EF12265" w:rsidR="00CB0A62" w:rsidRDefault="00CB0A62" w:rsidP="00411DBB">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 xml:space="preserve">El presupuesto inicial en el 2020 en gasto corriente es por el monto de ¢136.024.677.15 miles, por el 4.13 % de aumento de gasto, la formulación del presupuesto puede ser por </w:t>
      </w:r>
      <w:r>
        <w:rPr>
          <w:rFonts w:ascii="Arial" w:hAnsi="Arial"/>
          <w:b w:val="0"/>
          <w:bCs w:val="0"/>
          <w:noProof/>
          <w:color w:val="auto"/>
        </w:rPr>
        <w:lastRenderedPageBreak/>
        <w:t>el monto de ¢141.642.496.31 miles</w:t>
      </w:r>
      <w:r w:rsidR="003E575C">
        <w:rPr>
          <w:rFonts w:ascii="Arial" w:hAnsi="Arial"/>
          <w:b w:val="0"/>
          <w:bCs w:val="0"/>
          <w:noProof/>
          <w:color w:val="auto"/>
        </w:rPr>
        <w:t>, s</w:t>
      </w:r>
      <w:r>
        <w:rPr>
          <w:rFonts w:ascii="Arial" w:hAnsi="Arial"/>
          <w:b w:val="0"/>
          <w:bCs w:val="0"/>
          <w:noProof/>
          <w:color w:val="auto"/>
        </w:rPr>
        <w:t>in embargo, se presupuestan ¢133.533.873.65 miles.</w:t>
      </w:r>
    </w:p>
    <w:p w14:paraId="39FAF0A7" w14:textId="69E77FB6" w:rsidR="00411DBB" w:rsidRDefault="00411DBB" w:rsidP="00411DBB">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El presupuesto ingresos y egresos que se presenta para análisis y aprobación es por el monto de ¢</w:t>
      </w:r>
      <w:r w:rsidR="00D13300">
        <w:rPr>
          <w:rFonts w:ascii="Arial" w:hAnsi="Arial"/>
          <w:b w:val="0"/>
          <w:bCs w:val="0"/>
          <w:noProof/>
          <w:color w:val="auto"/>
        </w:rPr>
        <w:t>284.285.532.0</w:t>
      </w:r>
      <w:r w:rsidR="00714B74">
        <w:rPr>
          <w:rFonts w:ascii="Arial" w:hAnsi="Arial"/>
          <w:b w:val="0"/>
          <w:bCs w:val="0"/>
          <w:noProof/>
          <w:color w:val="auto"/>
        </w:rPr>
        <w:t>7</w:t>
      </w:r>
      <w:r>
        <w:rPr>
          <w:rFonts w:ascii="Arial" w:hAnsi="Arial"/>
          <w:b w:val="0"/>
          <w:bCs w:val="0"/>
          <w:noProof/>
          <w:color w:val="auto"/>
        </w:rPr>
        <w:t xml:space="preserve"> miles, distribuido por tipo de financiamiento, según se detalla en el cuadro siguiente:</w:t>
      </w:r>
    </w:p>
    <w:p w14:paraId="711B6160" w14:textId="42738E2B" w:rsidR="00B60BD0" w:rsidRDefault="00B60BD0" w:rsidP="00411DBB">
      <w:pPr>
        <w:pStyle w:val="Estilo1"/>
        <w:numPr>
          <w:ilvl w:val="0"/>
          <w:numId w:val="0"/>
        </w:numPr>
        <w:spacing w:before="0" w:after="120" w:line="240" w:lineRule="auto"/>
        <w:ind w:right="0"/>
        <w:rPr>
          <w:rFonts w:ascii="Arial" w:hAnsi="Arial"/>
          <w:b w:val="0"/>
          <w:bCs w:val="0"/>
          <w:noProof/>
          <w:color w:val="auto"/>
        </w:rPr>
      </w:pPr>
    </w:p>
    <w:bookmarkStart w:id="0" w:name="_MON_1662518781"/>
    <w:bookmarkEnd w:id="0"/>
    <w:p w14:paraId="6621EFD8" w14:textId="227A9E21" w:rsidR="00B60BD0" w:rsidRDefault="00283448" w:rsidP="00411DBB">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object w:dxaOrig="8833" w:dyaOrig="12145" w14:anchorId="723726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75pt;height:530.25pt" o:ole="">
            <v:imagedata r:id="rId12" o:title=""/>
          </v:shape>
          <o:OLEObject Type="Embed" ProgID="Excel.Sheet.12" ShapeID="_x0000_i1025" DrawAspect="Content" ObjectID="_1662926507" r:id="rId13"/>
        </w:object>
      </w:r>
    </w:p>
    <w:p w14:paraId="4AC8CEA9" w14:textId="77777777" w:rsidR="00B60BD0" w:rsidRDefault="00B60BD0" w:rsidP="00411DBB">
      <w:pPr>
        <w:pStyle w:val="Estilo1"/>
        <w:numPr>
          <w:ilvl w:val="0"/>
          <w:numId w:val="0"/>
        </w:numPr>
        <w:spacing w:before="0" w:after="120" w:line="240" w:lineRule="auto"/>
        <w:ind w:right="0"/>
        <w:rPr>
          <w:rFonts w:ascii="Arial" w:hAnsi="Arial"/>
          <w:b w:val="0"/>
          <w:bCs w:val="0"/>
          <w:noProof/>
          <w:color w:val="auto"/>
        </w:rPr>
      </w:pPr>
    </w:p>
    <w:p w14:paraId="1C0DCC20" w14:textId="585CB134" w:rsidR="00B60BD0" w:rsidRDefault="00B60BD0" w:rsidP="00411DBB">
      <w:pPr>
        <w:pStyle w:val="Estilo1"/>
        <w:numPr>
          <w:ilvl w:val="0"/>
          <w:numId w:val="0"/>
        </w:numPr>
        <w:spacing w:before="0" w:after="120" w:line="240" w:lineRule="auto"/>
        <w:ind w:right="0"/>
        <w:rPr>
          <w:rFonts w:ascii="Arial" w:hAnsi="Arial"/>
          <w:b w:val="0"/>
          <w:bCs w:val="0"/>
          <w:noProof/>
          <w:color w:val="auto"/>
        </w:rPr>
      </w:pPr>
    </w:p>
    <w:p w14:paraId="7706FFF7" w14:textId="45915762" w:rsidR="00B60BD0" w:rsidRDefault="00B60BD0" w:rsidP="00411DBB">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object w:dxaOrig="8833" w:dyaOrig="4905" w14:anchorId="5B742750">
          <v:shape id="_x0000_i1026" type="#_x0000_t75" style="width:474.25pt;height:245.5pt" o:ole="">
            <v:imagedata r:id="rId14" o:title=""/>
          </v:shape>
          <o:OLEObject Type="Embed" ProgID="Excel.Sheet.12" ShapeID="_x0000_i1026" DrawAspect="Content" ObjectID="_1662926508" r:id="rId15"/>
        </w:object>
      </w:r>
    </w:p>
    <w:p w14:paraId="73D22D5B" w14:textId="6122E555" w:rsidR="00B60BD0" w:rsidRDefault="00B60BD0" w:rsidP="00411DBB">
      <w:pPr>
        <w:pStyle w:val="Estilo1"/>
        <w:numPr>
          <w:ilvl w:val="0"/>
          <w:numId w:val="0"/>
        </w:numPr>
        <w:spacing w:before="0" w:after="120" w:line="240" w:lineRule="auto"/>
        <w:ind w:right="0"/>
        <w:rPr>
          <w:rFonts w:ascii="Arial" w:hAnsi="Arial"/>
          <w:b w:val="0"/>
          <w:bCs w:val="0"/>
          <w:noProof/>
          <w:color w:val="auto"/>
        </w:rPr>
      </w:pPr>
    </w:p>
    <w:p w14:paraId="12C4CFAA" w14:textId="235F61CF" w:rsidR="00B60BD0" w:rsidRDefault="00B60BD0" w:rsidP="00411DBB">
      <w:pPr>
        <w:pStyle w:val="Estilo1"/>
        <w:numPr>
          <w:ilvl w:val="0"/>
          <w:numId w:val="0"/>
        </w:numPr>
        <w:spacing w:before="0" w:after="120" w:line="240" w:lineRule="auto"/>
        <w:ind w:right="0"/>
        <w:rPr>
          <w:rFonts w:ascii="Arial" w:hAnsi="Arial"/>
          <w:b w:val="0"/>
          <w:bCs w:val="0"/>
          <w:noProof/>
          <w:color w:val="auto"/>
        </w:rPr>
      </w:pPr>
    </w:p>
    <w:p w14:paraId="1D380CC1" w14:textId="141E9489" w:rsidR="00B60BD0" w:rsidRDefault="00B60BD0" w:rsidP="00411DBB">
      <w:pPr>
        <w:pStyle w:val="Estilo1"/>
        <w:numPr>
          <w:ilvl w:val="0"/>
          <w:numId w:val="0"/>
        </w:numPr>
        <w:spacing w:before="0" w:after="120" w:line="240" w:lineRule="auto"/>
        <w:ind w:right="0"/>
        <w:rPr>
          <w:rFonts w:ascii="Arial" w:hAnsi="Arial"/>
          <w:b w:val="0"/>
          <w:bCs w:val="0"/>
          <w:noProof/>
          <w:color w:val="auto"/>
        </w:rPr>
      </w:pPr>
    </w:p>
    <w:p w14:paraId="7434FEB8" w14:textId="301CC677"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5AF6932D" w14:textId="40791E48"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018B9071" w14:textId="6231022F"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0D2DBBB1" w14:textId="2E86227C"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6AE5B6D3" w14:textId="09A3BD4F"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69A22E87" w14:textId="0DDFDF0B"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607C4EFC" w14:textId="1BEEF6E9"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3983088F" w14:textId="72EC2D76"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69990E10" w14:textId="2FBD61F1"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0F632422" w14:textId="696DEE10"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3952C11E" w14:textId="36C7658E"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1A8FC145" w14:textId="17F62EE3"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5A71847E" w14:textId="4FF4C14B"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7BA84D2F" w14:textId="02A5F658"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33E84198" w14:textId="702943D4"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7A1C042A" w14:textId="1FD8ABAE"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563F05C1" w14:textId="4ACCAB42"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28D2DD44" w14:textId="3C7F4ED2"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7AFFB550" w14:textId="3EDBB4E6"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0DB7B8B2" w14:textId="5C352FAC"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7F72BD5C" w14:textId="6FD7777E"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38100D64" w14:textId="5ADE8F77"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2732B5C7" w14:textId="5F745C32"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0E01E041" w14:textId="2B72CE22"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6E5AB0CF" w14:textId="47E524C7"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3CC0CF31" w14:textId="77777777" w:rsidR="00AC2DF6" w:rsidRDefault="00AC2DF6" w:rsidP="00411DBB">
      <w:pPr>
        <w:pStyle w:val="Estilo1"/>
        <w:numPr>
          <w:ilvl w:val="0"/>
          <w:numId w:val="0"/>
        </w:numPr>
        <w:spacing w:before="0" w:after="120" w:line="240" w:lineRule="auto"/>
        <w:ind w:right="0"/>
        <w:rPr>
          <w:rFonts w:ascii="Arial" w:hAnsi="Arial"/>
          <w:b w:val="0"/>
          <w:bCs w:val="0"/>
          <w:noProof/>
          <w:color w:val="auto"/>
        </w:rPr>
      </w:pPr>
    </w:p>
    <w:p w14:paraId="6CA5DA9B" w14:textId="31C06D09"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3E23CE82" w14:textId="77777777"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4A5D1F70" w14:textId="718BF436"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2124A45F" w14:textId="2216893F" w:rsidR="00CB62BF" w:rsidRDefault="00CB62BF" w:rsidP="00CB62BF">
      <w:pPr>
        <w:pStyle w:val="Estilo1"/>
        <w:numPr>
          <w:ilvl w:val="0"/>
          <w:numId w:val="0"/>
        </w:numPr>
        <w:spacing w:before="0" w:after="120" w:line="240" w:lineRule="auto"/>
        <w:ind w:right="0"/>
        <w:jc w:val="center"/>
        <w:rPr>
          <w:rFonts w:ascii="Arial" w:hAnsi="Arial"/>
          <w:b w:val="0"/>
          <w:bCs w:val="0"/>
          <w:noProof/>
          <w:color w:val="auto"/>
        </w:rPr>
      </w:pPr>
      <w:r w:rsidRPr="00CB62BF">
        <w:rPr>
          <w:rFonts w:ascii="Arial" w:eastAsiaTheme="minorHAnsi" w:hAnsi="Arial"/>
          <w:color w:val="auto"/>
          <w:kern w:val="0"/>
          <w:sz w:val="48"/>
          <w:szCs w:val="48"/>
          <w:lang w:val="es-CR"/>
        </w:rPr>
        <w:t>SECCION DE INGRESOS</w:t>
      </w:r>
    </w:p>
    <w:p w14:paraId="61F256B8" w14:textId="28F5BB05"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7614710D" w14:textId="7EB61BB4"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2B51B75C" w14:textId="78F41EB5"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484B013C" w14:textId="007B41D4"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13990C21" w14:textId="7173049C"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6484C9F8" w14:textId="77777777"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418B954C" w14:textId="22EB56E2"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3970E083" w14:textId="3A61D536"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563D475E" w14:textId="07E7B752"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5F7073EB" w14:textId="77777777" w:rsidR="00CB62BF" w:rsidRDefault="00CB62BF" w:rsidP="00411DBB">
      <w:pPr>
        <w:pStyle w:val="Estilo1"/>
        <w:numPr>
          <w:ilvl w:val="0"/>
          <w:numId w:val="0"/>
        </w:numPr>
        <w:spacing w:before="0" w:after="120" w:line="240" w:lineRule="auto"/>
        <w:ind w:right="0"/>
        <w:rPr>
          <w:rFonts w:ascii="Arial" w:hAnsi="Arial"/>
          <w:b w:val="0"/>
          <w:bCs w:val="0"/>
          <w:noProof/>
          <w:color w:val="auto"/>
        </w:rPr>
      </w:pPr>
    </w:p>
    <w:p w14:paraId="70EF9107" w14:textId="77777777" w:rsidR="00B60BD0" w:rsidRDefault="00B60BD0" w:rsidP="00411DBB">
      <w:pPr>
        <w:pStyle w:val="Estilo1"/>
        <w:numPr>
          <w:ilvl w:val="0"/>
          <w:numId w:val="0"/>
        </w:numPr>
        <w:spacing w:before="0" w:after="120" w:line="240" w:lineRule="auto"/>
        <w:ind w:right="0"/>
        <w:rPr>
          <w:rFonts w:ascii="Arial" w:hAnsi="Arial"/>
          <w:b w:val="0"/>
          <w:bCs w:val="0"/>
          <w:noProof/>
          <w:color w:val="auto"/>
        </w:rPr>
      </w:pPr>
    </w:p>
    <w:p w14:paraId="7A78CAC7" w14:textId="77777777" w:rsidR="00254979" w:rsidRDefault="00254979" w:rsidP="00411DBB">
      <w:pPr>
        <w:pStyle w:val="Estilo1"/>
        <w:numPr>
          <w:ilvl w:val="0"/>
          <w:numId w:val="0"/>
        </w:numPr>
        <w:spacing w:before="0" w:after="120" w:line="240" w:lineRule="auto"/>
        <w:ind w:right="0"/>
        <w:rPr>
          <w:rFonts w:ascii="Arial" w:hAnsi="Arial"/>
          <w:b w:val="0"/>
          <w:bCs w:val="0"/>
          <w:noProof/>
          <w:color w:val="auto"/>
        </w:rPr>
      </w:pPr>
    </w:p>
    <w:p w14:paraId="09D2AC9B" w14:textId="1BD259C9" w:rsidR="00254979" w:rsidRDefault="00254979" w:rsidP="00411DBB">
      <w:pPr>
        <w:pStyle w:val="Estilo1"/>
        <w:numPr>
          <w:ilvl w:val="0"/>
          <w:numId w:val="0"/>
        </w:numPr>
        <w:spacing w:before="0" w:after="120" w:line="240" w:lineRule="auto"/>
        <w:ind w:right="0"/>
        <w:rPr>
          <w:rFonts w:ascii="Arial" w:hAnsi="Arial"/>
          <w:b w:val="0"/>
          <w:bCs w:val="0"/>
          <w:noProof/>
          <w:color w:val="auto"/>
        </w:rPr>
        <w:sectPr w:rsidR="00254979" w:rsidSect="00A649E6">
          <w:headerReference w:type="even" r:id="rId16"/>
          <w:headerReference w:type="default" r:id="rId17"/>
          <w:headerReference w:type="first" r:id="rId18"/>
          <w:footerReference w:type="first" r:id="rId19"/>
          <w:pgSz w:w="12240" w:h="15840"/>
          <w:pgMar w:top="1701" w:right="1327" w:bottom="1440" w:left="1440" w:header="709" w:footer="709" w:gutter="0"/>
          <w:pgNumType w:start="2"/>
          <w:cols w:space="708"/>
          <w:titlePg/>
          <w:docGrid w:linePitch="360"/>
        </w:sectPr>
      </w:pPr>
    </w:p>
    <w:p w14:paraId="6D5F220F" w14:textId="457B1E09" w:rsidR="008539D8" w:rsidRDefault="008539D8" w:rsidP="004F44E9">
      <w:pPr>
        <w:spacing w:after="0" w:line="240" w:lineRule="auto"/>
        <w:jc w:val="both"/>
        <w:rPr>
          <w:rFonts w:ascii="Arial" w:hAnsi="Arial" w:cs="Arial"/>
          <w:b/>
          <w:bCs/>
          <w:noProof/>
          <w:sz w:val="24"/>
          <w:szCs w:val="24"/>
        </w:rPr>
      </w:pPr>
      <w:r>
        <w:rPr>
          <w:rFonts w:ascii="Arial" w:hAnsi="Arial" w:cs="Arial"/>
          <w:b/>
          <w:bCs/>
          <w:noProof/>
          <w:sz w:val="24"/>
          <w:szCs w:val="24"/>
        </w:rPr>
        <w:object w:dxaOrig="10797" w:dyaOrig="13511" w14:anchorId="1027D2BA">
          <v:shape id="_x0000_i1027" type="#_x0000_t75" style="width:477.75pt;height:597.75pt" o:ole="">
            <v:imagedata r:id="rId20" o:title=""/>
          </v:shape>
          <o:OLEObject Type="Embed" ProgID="Excel.Sheet.12" ShapeID="_x0000_i1027" DrawAspect="Content" ObjectID="_1662926509" r:id="rId21"/>
        </w:object>
      </w:r>
    </w:p>
    <w:p w14:paraId="7B354274" w14:textId="77777777" w:rsidR="008539D8" w:rsidRDefault="008539D8" w:rsidP="004F44E9">
      <w:pPr>
        <w:spacing w:after="0" w:line="240" w:lineRule="auto"/>
        <w:jc w:val="both"/>
        <w:rPr>
          <w:rFonts w:ascii="Arial" w:hAnsi="Arial" w:cs="Arial"/>
          <w:b/>
          <w:bCs/>
          <w:noProof/>
          <w:sz w:val="24"/>
          <w:szCs w:val="24"/>
        </w:rPr>
      </w:pPr>
    </w:p>
    <w:p w14:paraId="4249242A" w14:textId="77777777" w:rsidR="008539D8" w:rsidRDefault="008539D8" w:rsidP="004F44E9">
      <w:pPr>
        <w:spacing w:after="0" w:line="240" w:lineRule="auto"/>
        <w:jc w:val="both"/>
        <w:rPr>
          <w:rFonts w:ascii="Arial" w:hAnsi="Arial" w:cs="Arial"/>
          <w:b/>
          <w:bCs/>
          <w:noProof/>
          <w:sz w:val="24"/>
          <w:szCs w:val="24"/>
        </w:rPr>
      </w:pPr>
    </w:p>
    <w:p w14:paraId="2F256A06" w14:textId="77777777" w:rsidR="008539D8" w:rsidRDefault="008539D8" w:rsidP="004F44E9">
      <w:pPr>
        <w:spacing w:after="0" w:line="240" w:lineRule="auto"/>
        <w:jc w:val="both"/>
        <w:rPr>
          <w:rFonts w:ascii="Arial" w:hAnsi="Arial" w:cs="Arial"/>
          <w:b/>
          <w:bCs/>
          <w:noProof/>
          <w:sz w:val="24"/>
          <w:szCs w:val="24"/>
        </w:rPr>
      </w:pPr>
    </w:p>
    <w:p w14:paraId="307F8A66" w14:textId="5B4D4999" w:rsidR="008539D8" w:rsidRDefault="00CF16A3" w:rsidP="004F44E9">
      <w:pPr>
        <w:spacing w:after="0" w:line="240" w:lineRule="auto"/>
        <w:jc w:val="both"/>
        <w:rPr>
          <w:rFonts w:ascii="Arial" w:hAnsi="Arial" w:cs="Arial"/>
          <w:b/>
          <w:bCs/>
          <w:noProof/>
          <w:sz w:val="24"/>
          <w:szCs w:val="24"/>
        </w:rPr>
      </w:pPr>
      <w:r>
        <w:rPr>
          <w:rFonts w:ascii="Arial" w:hAnsi="Arial" w:cs="Arial"/>
          <w:b/>
          <w:bCs/>
          <w:noProof/>
          <w:sz w:val="24"/>
          <w:szCs w:val="24"/>
        </w:rPr>
        <w:object w:dxaOrig="10797" w:dyaOrig="9730" w14:anchorId="7B3B01BC">
          <v:shape id="_x0000_i1028" type="#_x0000_t75" style="width:475.5pt;height:428.5pt" o:ole="">
            <v:imagedata r:id="rId22" o:title=""/>
          </v:shape>
          <o:OLEObject Type="Embed" ProgID="Excel.Sheet.12" ShapeID="_x0000_i1028" DrawAspect="Content" ObjectID="_1662926510" r:id="rId23"/>
        </w:object>
      </w:r>
    </w:p>
    <w:p w14:paraId="52878D3C" w14:textId="77777777" w:rsidR="008539D8" w:rsidRDefault="008539D8" w:rsidP="004F44E9">
      <w:pPr>
        <w:spacing w:after="0" w:line="240" w:lineRule="auto"/>
        <w:jc w:val="both"/>
        <w:rPr>
          <w:rFonts w:ascii="Arial" w:hAnsi="Arial" w:cs="Arial"/>
          <w:b/>
          <w:bCs/>
          <w:noProof/>
          <w:sz w:val="24"/>
          <w:szCs w:val="24"/>
        </w:rPr>
      </w:pPr>
    </w:p>
    <w:p w14:paraId="45CF48FF" w14:textId="77777777" w:rsidR="008539D8" w:rsidRDefault="008539D8" w:rsidP="004F44E9">
      <w:pPr>
        <w:spacing w:after="0" w:line="240" w:lineRule="auto"/>
        <w:jc w:val="both"/>
        <w:rPr>
          <w:rFonts w:ascii="Arial" w:hAnsi="Arial" w:cs="Arial"/>
          <w:b/>
          <w:bCs/>
          <w:noProof/>
          <w:sz w:val="24"/>
          <w:szCs w:val="24"/>
        </w:rPr>
      </w:pPr>
    </w:p>
    <w:p w14:paraId="7DE029E4" w14:textId="77777777" w:rsidR="00CF16A3" w:rsidRDefault="00CF16A3" w:rsidP="004F44E9">
      <w:pPr>
        <w:spacing w:after="0" w:line="240" w:lineRule="auto"/>
        <w:jc w:val="both"/>
        <w:rPr>
          <w:rFonts w:ascii="Arial" w:hAnsi="Arial" w:cs="Arial"/>
          <w:b/>
          <w:bCs/>
          <w:noProof/>
          <w:sz w:val="24"/>
          <w:szCs w:val="24"/>
        </w:rPr>
      </w:pPr>
    </w:p>
    <w:p w14:paraId="66FA2784" w14:textId="49F61903" w:rsidR="00CF16A3" w:rsidRDefault="00CF16A3" w:rsidP="004F44E9">
      <w:pPr>
        <w:spacing w:after="0" w:line="240" w:lineRule="auto"/>
        <w:jc w:val="both"/>
        <w:rPr>
          <w:rFonts w:ascii="Arial" w:hAnsi="Arial" w:cs="Arial"/>
          <w:b/>
          <w:bCs/>
          <w:noProof/>
          <w:sz w:val="24"/>
          <w:szCs w:val="24"/>
        </w:rPr>
      </w:pPr>
    </w:p>
    <w:p w14:paraId="012A7065" w14:textId="77777777" w:rsidR="00EC05E8" w:rsidRDefault="00EC05E8" w:rsidP="004F44E9">
      <w:pPr>
        <w:spacing w:after="0" w:line="240" w:lineRule="auto"/>
        <w:jc w:val="both"/>
        <w:rPr>
          <w:rFonts w:ascii="Arial" w:hAnsi="Arial" w:cs="Arial"/>
          <w:b/>
          <w:bCs/>
          <w:noProof/>
          <w:sz w:val="24"/>
          <w:szCs w:val="24"/>
        </w:rPr>
      </w:pPr>
    </w:p>
    <w:p w14:paraId="70EB703C" w14:textId="77777777" w:rsidR="00CF16A3" w:rsidRDefault="00CF16A3" w:rsidP="004F44E9">
      <w:pPr>
        <w:spacing w:after="0" w:line="240" w:lineRule="auto"/>
        <w:jc w:val="both"/>
        <w:rPr>
          <w:rFonts w:ascii="Arial" w:hAnsi="Arial" w:cs="Arial"/>
          <w:b/>
          <w:bCs/>
          <w:noProof/>
          <w:sz w:val="24"/>
          <w:szCs w:val="24"/>
        </w:rPr>
      </w:pPr>
    </w:p>
    <w:p w14:paraId="3C9D11F6" w14:textId="77777777" w:rsidR="00CF16A3" w:rsidRDefault="00CF16A3" w:rsidP="004F44E9">
      <w:pPr>
        <w:spacing w:after="0" w:line="240" w:lineRule="auto"/>
        <w:jc w:val="both"/>
        <w:rPr>
          <w:rFonts w:ascii="Arial" w:hAnsi="Arial" w:cs="Arial"/>
          <w:b/>
          <w:bCs/>
          <w:noProof/>
          <w:sz w:val="24"/>
          <w:szCs w:val="24"/>
        </w:rPr>
      </w:pPr>
    </w:p>
    <w:p w14:paraId="19D72F4C" w14:textId="77777777" w:rsidR="00CF16A3" w:rsidRDefault="00CF16A3" w:rsidP="004F44E9">
      <w:pPr>
        <w:spacing w:after="0" w:line="240" w:lineRule="auto"/>
        <w:jc w:val="both"/>
        <w:rPr>
          <w:rFonts w:ascii="Arial" w:hAnsi="Arial" w:cs="Arial"/>
          <w:b/>
          <w:bCs/>
          <w:noProof/>
          <w:sz w:val="24"/>
          <w:szCs w:val="24"/>
        </w:rPr>
      </w:pPr>
    </w:p>
    <w:p w14:paraId="42A17478" w14:textId="77777777" w:rsidR="00CF16A3" w:rsidRDefault="00CF16A3" w:rsidP="004F44E9">
      <w:pPr>
        <w:spacing w:after="0" w:line="240" w:lineRule="auto"/>
        <w:jc w:val="both"/>
        <w:rPr>
          <w:rFonts w:ascii="Arial" w:hAnsi="Arial" w:cs="Arial"/>
          <w:b/>
          <w:bCs/>
          <w:noProof/>
          <w:sz w:val="24"/>
          <w:szCs w:val="24"/>
        </w:rPr>
      </w:pPr>
    </w:p>
    <w:p w14:paraId="18F7E1C2" w14:textId="77777777" w:rsidR="00CF16A3" w:rsidRDefault="00CF16A3" w:rsidP="004F44E9">
      <w:pPr>
        <w:spacing w:after="0" w:line="240" w:lineRule="auto"/>
        <w:jc w:val="both"/>
        <w:rPr>
          <w:rFonts w:ascii="Arial" w:hAnsi="Arial" w:cs="Arial"/>
          <w:b/>
          <w:bCs/>
          <w:noProof/>
          <w:sz w:val="24"/>
          <w:szCs w:val="24"/>
        </w:rPr>
      </w:pPr>
    </w:p>
    <w:p w14:paraId="27305E20" w14:textId="77777777" w:rsidR="00CF16A3" w:rsidRDefault="00CF16A3" w:rsidP="004F44E9">
      <w:pPr>
        <w:spacing w:after="0" w:line="240" w:lineRule="auto"/>
        <w:jc w:val="both"/>
        <w:rPr>
          <w:rFonts w:ascii="Arial" w:hAnsi="Arial" w:cs="Arial"/>
          <w:b/>
          <w:bCs/>
          <w:noProof/>
          <w:sz w:val="24"/>
          <w:szCs w:val="24"/>
        </w:rPr>
      </w:pPr>
    </w:p>
    <w:p w14:paraId="287A0787" w14:textId="77777777" w:rsidR="00CF16A3" w:rsidRDefault="00CF16A3" w:rsidP="004F44E9">
      <w:pPr>
        <w:spacing w:after="0" w:line="240" w:lineRule="auto"/>
        <w:jc w:val="both"/>
        <w:rPr>
          <w:rFonts w:ascii="Arial" w:hAnsi="Arial" w:cs="Arial"/>
          <w:b/>
          <w:bCs/>
          <w:noProof/>
          <w:sz w:val="24"/>
          <w:szCs w:val="24"/>
        </w:rPr>
      </w:pPr>
    </w:p>
    <w:p w14:paraId="76ACB834" w14:textId="77777777" w:rsidR="00CF16A3" w:rsidRDefault="00CF16A3" w:rsidP="004F44E9">
      <w:pPr>
        <w:spacing w:after="0" w:line="240" w:lineRule="auto"/>
        <w:jc w:val="both"/>
        <w:rPr>
          <w:rFonts w:ascii="Arial" w:hAnsi="Arial" w:cs="Arial"/>
          <w:b/>
          <w:bCs/>
          <w:noProof/>
          <w:sz w:val="24"/>
          <w:szCs w:val="24"/>
        </w:rPr>
      </w:pPr>
    </w:p>
    <w:p w14:paraId="7E54C292" w14:textId="554529E6" w:rsidR="00CF16A3" w:rsidRDefault="00EC05E8" w:rsidP="004F44E9">
      <w:pPr>
        <w:spacing w:after="0" w:line="240" w:lineRule="auto"/>
        <w:jc w:val="both"/>
        <w:rPr>
          <w:rFonts w:ascii="Arial" w:hAnsi="Arial" w:cs="Arial"/>
          <w:b/>
          <w:bCs/>
          <w:noProof/>
          <w:sz w:val="24"/>
          <w:szCs w:val="24"/>
        </w:rPr>
      </w:pPr>
      <w:r>
        <w:rPr>
          <w:rFonts w:ascii="Arial" w:hAnsi="Arial" w:cs="Arial"/>
          <w:b/>
          <w:bCs/>
          <w:noProof/>
          <w:sz w:val="24"/>
          <w:szCs w:val="24"/>
        </w:rPr>
        <w:object w:dxaOrig="10797" w:dyaOrig="14299" w14:anchorId="27CB7546">
          <v:shape id="_x0000_i1029" type="#_x0000_t75" style="width:479.5pt;height:635pt" o:ole="">
            <v:imagedata r:id="rId24" o:title=""/>
          </v:shape>
          <o:OLEObject Type="Embed" ProgID="Excel.Sheet.12" ShapeID="_x0000_i1029" DrawAspect="Content" ObjectID="_1662926511" r:id="rId25"/>
        </w:object>
      </w:r>
    </w:p>
    <w:p w14:paraId="59655197" w14:textId="1EF8036C" w:rsidR="00CB62BF" w:rsidRDefault="00CB62BF" w:rsidP="004F44E9">
      <w:pPr>
        <w:spacing w:after="0" w:line="240" w:lineRule="auto"/>
        <w:jc w:val="both"/>
        <w:rPr>
          <w:rFonts w:ascii="Arial" w:hAnsi="Arial" w:cs="Arial"/>
          <w:b/>
          <w:bCs/>
          <w:noProof/>
          <w:sz w:val="24"/>
          <w:szCs w:val="24"/>
        </w:rPr>
      </w:pPr>
    </w:p>
    <w:p w14:paraId="2BA7F97D" w14:textId="661AED2D" w:rsidR="00CB62BF" w:rsidRDefault="00CB62BF" w:rsidP="004F44E9">
      <w:pPr>
        <w:spacing w:after="0" w:line="240" w:lineRule="auto"/>
        <w:jc w:val="both"/>
        <w:rPr>
          <w:rFonts w:ascii="Arial" w:hAnsi="Arial" w:cs="Arial"/>
          <w:b/>
          <w:bCs/>
          <w:noProof/>
          <w:sz w:val="24"/>
          <w:szCs w:val="24"/>
        </w:rPr>
      </w:pPr>
    </w:p>
    <w:p w14:paraId="3209BD1A" w14:textId="3AA85B8C" w:rsidR="00CB62BF" w:rsidRDefault="00CB62BF" w:rsidP="004F44E9">
      <w:pPr>
        <w:spacing w:after="0" w:line="240" w:lineRule="auto"/>
        <w:jc w:val="both"/>
        <w:rPr>
          <w:rFonts w:ascii="Arial" w:hAnsi="Arial" w:cs="Arial"/>
          <w:b/>
          <w:bCs/>
          <w:noProof/>
          <w:sz w:val="24"/>
          <w:szCs w:val="24"/>
        </w:rPr>
      </w:pPr>
    </w:p>
    <w:p w14:paraId="67CCE02D" w14:textId="39C101C7" w:rsidR="00CB62BF" w:rsidRDefault="00CB62BF" w:rsidP="004F44E9">
      <w:pPr>
        <w:spacing w:after="0" w:line="240" w:lineRule="auto"/>
        <w:jc w:val="both"/>
        <w:rPr>
          <w:rFonts w:ascii="Arial" w:hAnsi="Arial" w:cs="Arial"/>
          <w:b/>
          <w:bCs/>
          <w:noProof/>
          <w:sz w:val="24"/>
          <w:szCs w:val="24"/>
        </w:rPr>
      </w:pPr>
    </w:p>
    <w:p w14:paraId="3C6E0A8E" w14:textId="6497CC90" w:rsidR="00CB62BF" w:rsidRDefault="00CB62BF" w:rsidP="004F44E9">
      <w:pPr>
        <w:spacing w:after="0" w:line="240" w:lineRule="auto"/>
        <w:jc w:val="both"/>
        <w:rPr>
          <w:rFonts w:ascii="Arial" w:hAnsi="Arial" w:cs="Arial"/>
          <w:b/>
          <w:bCs/>
          <w:noProof/>
          <w:sz w:val="24"/>
          <w:szCs w:val="24"/>
        </w:rPr>
      </w:pPr>
    </w:p>
    <w:p w14:paraId="2E8FAE7E" w14:textId="5925ED1E" w:rsidR="00CB62BF" w:rsidRDefault="00CB62BF" w:rsidP="004F44E9">
      <w:pPr>
        <w:spacing w:after="0" w:line="240" w:lineRule="auto"/>
        <w:jc w:val="both"/>
        <w:rPr>
          <w:rFonts w:ascii="Arial" w:hAnsi="Arial" w:cs="Arial"/>
          <w:b/>
          <w:bCs/>
          <w:noProof/>
          <w:sz w:val="24"/>
          <w:szCs w:val="24"/>
        </w:rPr>
      </w:pPr>
    </w:p>
    <w:p w14:paraId="1F066D78" w14:textId="54A258B4" w:rsidR="00CB62BF" w:rsidRDefault="00CB62BF" w:rsidP="004F44E9">
      <w:pPr>
        <w:spacing w:after="0" w:line="240" w:lineRule="auto"/>
        <w:jc w:val="both"/>
        <w:rPr>
          <w:rFonts w:ascii="Arial" w:hAnsi="Arial" w:cs="Arial"/>
          <w:b/>
          <w:bCs/>
          <w:noProof/>
          <w:sz w:val="24"/>
          <w:szCs w:val="24"/>
        </w:rPr>
      </w:pPr>
    </w:p>
    <w:p w14:paraId="7331CF7F" w14:textId="58F240BC" w:rsidR="00CB62BF" w:rsidRDefault="00CB62BF" w:rsidP="004F44E9">
      <w:pPr>
        <w:spacing w:after="0" w:line="240" w:lineRule="auto"/>
        <w:jc w:val="both"/>
        <w:rPr>
          <w:rFonts w:ascii="Arial" w:hAnsi="Arial" w:cs="Arial"/>
          <w:b/>
          <w:bCs/>
          <w:noProof/>
          <w:sz w:val="24"/>
          <w:szCs w:val="24"/>
        </w:rPr>
      </w:pPr>
    </w:p>
    <w:p w14:paraId="60AA410A" w14:textId="1F05793A" w:rsidR="00CB62BF" w:rsidRDefault="00CB62BF" w:rsidP="004F44E9">
      <w:pPr>
        <w:spacing w:after="0" w:line="240" w:lineRule="auto"/>
        <w:jc w:val="both"/>
        <w:rPr>
          <w:rFonts w:ascii="Arial" w:hAnsi="Arial" w:cs="Arial"/>
          <w:b/>
          <w:bCs/>
          <w:noProof/>
          <w:sz w:val="24"/>
          <w:szCs w:val="24"/>
        </w:rPr>
      </w:pPr>
    </w:p>
    <w:p w14:paraId="30085A70" w14:textId="4B824401" w:rsidR="00CB62BF" w:rsidRDefault="00CB62BF" w:rsidP="004F44E9">
      <w:pPr>
        <w:spacing w:after="0" w:line="240" w:lineRule="auto"/>
        <w:jc w:val="both"/>
        <w:rPr>
          <w:rFonts w:ascii="Arial" w:hAnsi="Arial" w:cs="Arial"/>
          <w:b/>
          <w:bCs/>
          <w:noProof/>
          <w:sz w:val="24"/>
          <w:szCs w:val="24"/>
        </w:rPr>
      </w:pPr>
    </w:p>
    <w:p w14:paraId="5F77BD3B" w14:textId="0FA360F2" w:rsidR="00CB62BF" w:rsidRDefault="00CB62BF" w:rsidP="004F44E9">
      <w:pPr>
        <w:spacing w:after="0" w:line="240" w:lineRule="auto"/>
        <w:jc w:val="both"/>
        <w:rPr>
          <w:rFonts w:ascii="Arial" w:hAnsi="Arial" w:cs="Arial"/>
          <w:b/>
          <w:bCs/>
          <w:noProof/>
          <w:sz w:val="24"/>
          <w:szCs w:val="24"/>
        </w:rPr>
      </w:pPr>
    </w:p>
    <w:p w14:paraId="09CAD598" w14:textId="4570EC1B" w:rsidR="00CB62BF" w:rsidRDefault="00CB62BF" w:rsidP="004F44E9">
      <w:pPr>
        <w:spacing w:after="0" w:line="240" w:lineRule="auto"/>
        <w:jc w:val="both"/>
        <w:rPr>
          <w:rFonts w:ascii="Arial" w:hAnsi="Arial" w:cs="Arial"/>
          <w:b/>
          <w:bCs/>
          <w:noProof/>
          <w:sz w:val="24"/>
          <w:szCs w:val="24"/>
        </w:rPr>
      </w:pPr>
    </w:p>
    <w:p w14:paraId="181E9104" w14:textId="77777777" w:rsidR="00CB62BF" w:rsidRDefault="00CB62BF" w:rsidP="004F44E9">
      <w:pPr>
        <w:spacing w:after="0" w:line="240" w:lineRule="auto"/>
        <w:jc w:val="both"/>
        <w:rPr>
          <w:rFonts w:ascii="Arial" w:hAnsi="Arial" w:cs="Arial"/>
          <w:b/>
          <w:bCs/>
          <w:noProof/>
          <w:sz w:val="24"/>
          <w:szCs w:val="24"/>
        </w:rPr>
      </w:pPr>
    </w:p>
    <w:p w14:paraId="29B654CA" w14:textId="52DFA492" w:rsidR="00CB62BF" w:rsidRDefault="00CB62BF" w:rsidP="004F44E9">
      <w:pPr>
        <w:spacing w:after="0" w:line="240" w:lineRule="auto"/>
        <w:jc w:val="both"/>
        <w:rPr>
          <w:rFonts w:ascii="Arial" w:hAnsi="Arial" w:cs="Arial"/>
          <w:b/>
          <w:bCs/>
          <w:noProof/>
          <w:sz w:val="24"/>
          <w:szCs w:val="24"/>
        </w:rPr>
      </w:pPr>
    </w:p>
    <w:p w14:paraId="68B9510D" w14:textId="28673BA9" w:rsidR="00CB62BF" w:rsidRDefault="00CB62BF" w:rsidP="004F44E9">
      <w:pPr>
        <w:spacing w:after="0" w:line="240" w:lineRule="auto"/>
        <w:jc w:val="both"/>
        <w:rPr>
          <w:rFonts w:ascii="Arial" w:hAnsi="Arial" w:cs="Arial"/>
          <w:b/>
          <w:bCs/>
          <w:noProof/>
          <w:sz w:val="24"/>
          <w:szCs w:val="24"/>
        </w:rPr>
      </w:pPr>
    </w:p>
    <w:p w14:paraId="1B68975E" w14:textId="1D29D475" w:rsidR="00CB62BF" w:rsidRDefault="00CB62BF" w:rsidP="004F44E9">
      <w:pPr>
        <w:spacing w:after="0" w:line="240" w:lineRule="auto"/>
        <w:jc w:val="both"/>
        <w:rPr>
          <w:rFonts w:ascii="Arial" w:hAnsi="Arial" w:cs="Arial"/>
          <w:b/>
          <w:bCs/>
          <w:noProof/>
          <w:sz w:val="24"/>
          <w:szCs w:val="24"/>
        </w:rPr>
      </w:pPr>
    </w:p>
    <w:p w14:paraId="68C84FDD" w14:textId="67ACB670" w:rsidR="000A4CA8" w:rsidRDefault="000A4CA8" w:rsidP="004F44E9">
      <w:pPr>
        <w:spacing w:after="0" w:line="240" w:lineRule="auto"/>
        <w:jc w:val="both"/>
        <w:rPr>
          <w:rFonts w:ascii="Arial" w:hAnsi="Arial" w:cs="Arial"/>
          <w:b/>
          <w:bCs/>
          <w:noProof/>
          <w:sz w:val="24"/>
          <w:szCs w:val="24"/>
        </w:rPr>
      </w:pPr>
    </w:p>
    <w:p w14:paraId="67DFC8C4" w14:textId="77777777" w:rsidR="000A4CA8" w:rsidRDefault="000A4CA8" w:rsidP="004F44E9">
      <w:pPr>
        <w:spacing w:after="0" w:line="240" w:lineRule="auto"/>
        <w:jc w:val="both"/>
        <w:rPr>
          <w:rFonts w:ascii="Arial" w:hAnsi="Arial" w:cs="Arial"/>
          <w:b/>
          <w:bCs/>
          <w:noProof/>
          <w:sz w:val="24"/>
          <w:szCs w:val="24"/>
        </w:rPr>
      </w:pPr>
    </w:p>
    <w:p w14:paraId="5332A117" w14:textId="585ACB97" w:rsidR="00CB62BF" w:rsidRDefault="00CB62BF" w:rsidP="004F44E9">
      <w:pPr>
        <w:spacing w:after="0" w:line="240" w:lineRule="auto"/>
        <w:jc w:val="both"/>
        <w:rPr>
          <w:rFonts w:ascii="Arial" w:hAnsi="Arial" w:cs="Arial"/>
          <w:b/>
          <w:bCs/>
          <w:noProof/>
          <w:sz w:val="24"/>
          <w:szCs w:val="24"/>
        </w:rPr>
      </w:pPr>
    </w:p>
    <w:p w14:paraId="2E4150B3" w14:textId="1AC1ABA3" w:rsidR="00CB62BF" w:rsidRDefault="00CB62BF" w:rsidP="004F44E9">
      <w:pPr>
        <w:spacing w:after="0" w:line="240" w:lineRule="auto"/>
        <w:jc w:val="both"/>
        <w:rPr>
          <w:rFonts w:ascii="Arial" w:hAnsi="Arial" w:cs="Arial"/>
          <w:b/>
          <w:bCs/>
          <w:noProof/>
          <w:sz w:val="24"/>
          <w:szCs w:val="24"/>
        </w:rPr>
      </w:pPr>
    </w:p>
    <w:p w14:paraId="5A0E847A" w14:textId="77777777" w:rsidR="00CB62BF" w:rsidRPr="00CB62BF" w:rsidRDefault="00CB62BF" w:rsidP="00CB62BF">
      <w:pPr>
        <w:autoSpaceDE w:val="0"/>
        <w:autoSpaceDN w:val="0"/>
        <w:adjustRightInd w:val="0"/>
        <w:spacing w:after="0" w:line="240" w:lineRule="auto"/>
        <w:rPr>
          <w:rFonts w:ascii="Arial" w:hAnsi="Arial" w:cs="Arial"/>
          <w:color w:val="000000"/>
          <w:sz w:val="24"/>
          <w:szCs w:val="24"/>
        </w:rPr>
      </w:pPr>
    </w:p>
    <w:p w14:paraId="12E24011" w14:textId="67AE0BAF" w:rsidR="00CB62BF" w:rsidRDefault="00CB62BF" w:rsidP="00CB62BF">
      <w:pPr>
        <w:spacing w:after="0" w:line="240" w:lineRule="auto"/>
        <w:jc w:val="center"/>
        <w:rPr>
          <w:rFonts w:ascii="Arial" w:hAnsi="Arial" w:cs="Arial"/>
          <w:b/>
          <w:bCs/>
          <w:sz w:val="48"/>
          <w:szCs w:val="48"/>
        </w:rPr>
      </w:pPr>
      <w:r w:rsidRPr="00CB62BF">
        <w:rPr>
          <w:rFonts w:ascii="Arial" w:hAnsi="Arial" w:cs="Arial"/>
          <w:b/>
          <w:bCs/>
          <w:sz w:val="48"/>
          <w:szCs w:val="48"/>
        </w:rPr>
        <w:t>SECCION DE EGRESOS</w:t>
      </w:r>
    </w:p>
    <w:p w14:paraId="1B03327C" w14:textId="64B486D4" w:rsidR="00CB62BF" w:rsidRDefault="00CB62BF" w:rsidP="00CB62BF">
      <w:pPr>
        <w:spacing w:after="0" w:line="240" w:lineRule="auto"/>
        <w:jc w:val="center"/>
        <w:rPr>
          <w:rFonts w:ascii="Arial" w:hAnsi="Arial" w:cs="Arial"/>
          <w:b/>
          <w:bCs/>
          <w:sz w:val="48"/>
          <w:szCs w:val="48"/>
        </w:rPr>
      </w:pPr>
    </w:p>
    <w:p w14:paraId="7CA54D4D" w14:textId="6C937E74" w:rsidR="00CB62BF" w:rsidRDefault="00CB62BF" w:rsidP="00CB62BF">
      <w:pPr>
        <w:spacing w:after="0" w:line="240" w:lineRule="auto"/>
        <w:jc w:val="center"/>
        <w:rPr>
          <w:rFonts w:ascii="Arial" w:hAnsi="Arial" w:cs="Arial"/>
          <w:b/>
          <w:bCs/>
          <w:sz w:val="48"/>
          <w:szCs w:val="48"/>
        </w:rPr>
      </w:pPr>
    </w:p>
    <w:p w14:paraId="71670F2A" w14:textId="19BDB52C" w:rsidR="00CB62BF" w:rsidRDefault="00CB62BF" w:rsidP="00CB62BF">
      <w:pPr>
        <w:spacing w:after="0" w:line="240" w:lineRule="auto"/>
        <w:jc w:val="center"/>
        <w:rPr>
          <w:rFonts w:ascii="Arial" w:hAnsi="Arial" w:cs="Arial"/>
          <w:b/>
          <w:bCs/>
          <w:sz w:val="48"/>
          <w:szCs w:val="48"/>
        </w:rPr>
      </w:pPr>
    </w:p>
    <w:p w14:paraId="1DDC16A7" w14:textId="1F5DCAF4" w:rsidR="00CB62BF" w:rsidRDefault="00CB62BF" w:rsidP="00CB62BF">
      <w:pPr>
        <w:spacing w:after="0" w:line="240" w:lineRule="auto"/>
        <w:jc w:val="center"/>
        <w:rPr>
          <w:rFonts w:ascii="Arial" w:hAnsi="Arial" w:cs="Arial"/>
          <w:b/>
          <w:bCs/>
          <w:sz w:val="48"/>
          <w:szCs w:val="48"/>
        </w:rPr>
      </w:pPr>
    </w:p>
    <w:p w14:paraId="6C3FB4A6" w14:textId="6302457B" w:rsidR="00CB62BF" w:rsidRDefault="00CB62BF" w:rsidP="00CB62BF">
      <w:pPr>
        <w:spacing w:after="0" w:line="240" w:lineRule="auto"/>
        <w:jc w:val="center"/>
        <w:rPr>
          <w:rFonts w:ascii="Arial" w:hAnsi="Arial" w:cs="Arial"/>
          <w:b/>
          <w:bCs/>
          <w:sz w:val="48"/>
          <w:szCs w:val="48"/>
        </w:rPr>
      </w:pPr>
    </w:p>
    <w:p w14:paraId="69305F37" w14:textId="7FC1B185" w:rsidR="00CB62BF" w:rsidRDefault="00CB62BF" w:rsidP="00CB62BF">
      <w:pPr>
        <w:spacing w:after="0" w:line="240" w:lineRule="auto"/>
        <w:jc w:val="center"/>
        <w:rPr>
          <w:rFonts w:ascii="Arial" w:hAnsi="Arial" w:cs="Arial"/>
          <w:b/>
          <w:bCs/>
          <w:sz w:val="48"/>
          <w:szCs w:val="48"/>
        </w:rPr>
      </w:pPr>
    </w:p>
    <w:p w14:paraId="44C434C6" w14:textId="36297AB4" w:rsidR="00CB62BF" w:rsidRDefault="00CB62BF" w:rsidP="00CB62BF">
      <w:pPr>
        <w:spacing w:after="0" w:line="240" w:lineRule="auto"/>
        <w:jc w:val="center"/>
        <w:rPr>
          <w:rFonts w:ascii="Arial" w:hAnsi="Arial" w:cs="Arial"/>
          <w:b/>
          <w:bCs/>
          <w:sz w:val="48"/>
          <w:szCs w:val="48"/>
        </w:rPr>
      </w:pPr>
    </w:p>
    <w:p w14:paraId="70551F02" w14:textId="0C9384D8" w:rsidR="00CB62BF" w:rsidRDefault="00CB62BF" w:rsidP="00CB62BF">
      <w:pPr>
        <w:spacing w:after="0" w:line="240" w:lineRule="auto"/>
        <w:jc w:val="center"/>
        <w:rPr>
          <w:rFonts w:ascii="Arial" w:hAnsi="Arial" w:cs="Arial"/>
          <w:b/>
          <w:bCs/>
          <w:sz w:val="48"/>
          <w:szCs w:val="48"/>
        </w:rPr>
      </w:pPr>
    </w:p>
    <w:p w14:paraId="125C025A" w14:textId="4D611198" w:rsidR="00CB62BF" w:rsidRDefault="00CB62BF" w:rsidP="00CB62BF">
      <w:pPr>
        <w:spacing w:after="0" w:line="240" w:lineRule="auto"/>
        <w:jc w:val="center"/>
        <w:rPr>
          <w:rFonts w:ascii="Arial" w:hAnsi="Arial" w:cs="Arial"/>
          <w:b/>
          <w:bCs/>
          <w:sz w:val="48"/>
          <w:szCs w:val="48"/>
        </w:rPr>
      </w:pPr>
    </w:p>
    <w:p w14:paraId="1FECBFF9" w14:textId="77777777" w:rsidR="00AE01FE" w:rsidRDefault="00AE01FE" w:rsidP="00CB62BF">
      <w:pPr>
        <w:spacing w:after="0" w:line="240" w:lineRule="auto"/>
        <w:jc w:val="center"/>
        <w:rPr>
          <w:rFonts w:ascii="Arial" w:hAnsi="Arial" w:cs="Arial"/>
          <w:b/>
          <w:bCs/>
          <w:sz w:val="48"/>
          <w:szCs w:val="48"/>
        </w:rPr>
      </w:pPr>
    </w:p>
    <w:p w14:paraId="19C685AB" w14:textId="77777777" w:rsidR="00CB62BF" w:rsidRDefault="00CB62BF" w:rsidP="00CB62BF">
      <w:pPr>
        <w:spacing w:after="0" w:line="240" w:lineRule="auto"/>
        <w:jc w:val="center"/>
        <w:rPr>
          <w:rFonts w:ascii="Arial" w:hAnsi="Arial" w:cs="Arial"/>
          <w:b/>
          <w:bCs/>
          <w:noProof/>
          <w:sz w:val="24"/>
          <w:szCs w:val="24"/>
        </w:rPr>
      </w:pPr>
    </w:p>
    <w:p w14:paraId="53ED4D4D" w14:textId="51BB5312" w:rsidR="00CB62BF" w:rsidRDefault="00CB62BF" w:rsidP="004F44E9">
      <w:pPr>
        <w:spacing w:after="0" w:line="240" w:lineRule="auto"/>
        <w:jc w:val="both"/>
        <w:rPr>
          <w:rFonts w:ascii="Arial" w:hAnsi="Arial" w:cs="Arial"/>
          <w:b/>
          <w:bCs/>
          <w:noProof/>
          <w:sz w:val="24"/>
          <w:szCs w:val="24"/>
        </w:rPr>
      </w:pPr>
    </w:p>
    <w:p w14:paraId="569C322A" w14:textId="15F08FCD" w:rsidR="00A13982" w:rsidRDefault="00A13982" w:rsidP="004F44E9">
      <w:pPr>
        <w:spacing w:after="0" w:line="240" w:lineRule="auto"/>
        <w:jc w:val="both"/>
        <w:rPr>
          <w:rFonts w:ascii="Arial" w:hAnsi="Arial" w:cs="Arial"/>
          <w:b/>
          <w:bCs/>
          <w:noProof/>
          <w:sz w:val="24"/>
          <w:szCs w:val="24"/>
        </w:rPr>
      </w:pPr>
      <w:r>
        <w:rPr>
          <w:rFonts w:ascii="Arial" w:hAnsi="Arial" w:cs="Arial"/>
          <w:b/>
          <w:bCs/>
          <w:noProof/>
          <w:sz w:val="24"/>
          <w:szCs w:val="24"/>
        </w:rPr>
        <w:object w:dxaOrig="7492" w:dyaOrig="11996" w14:anchorId="4B49225B">
          <v:shape id="_x0000_i1030" type="#_x0000_t75" style="width:472.25pt;height:611.25pt" o:ole="">
            <v:imagedata r:id="rId26" o:title=""/>
          </v:shape>
          <o:OLEObject Type="Embed" ProgID="Excel.Sheet.12" ShapeID="_x0000_i1030" DrawAspect="Content" ObjectID="_1662926512" r:id="rId27"/>
        </w:object>
      </w:r>
    </w:p>
    <w:p w14:paraId="677DAA59" w14:textId="48C96DA2" w:rsidR="00A13982" w:rsidRDefault="00640CA6" w:rsidP="004F44E9">
      <w:pPr>
        <w:spacing w:after="0" w:line="240" w:lineRule="auto"/>
        <w:jc w:val="both"/>
        <w:rPr>
          <w:rFonts w:ascii="Arial" w:hAnsi="Arial" w:cs="Arial"/>
          <w:b/>
          <w:bCs/>
          <w:noProof/>
          <w:sz w:val="24"/>
          <w:szCs w:val="24"/>
        </w:rPr>
      </w:pPr>
      <w:r>
        <w:rPr>
          <w:rFonts w:ascii="Arial" w:hAnsi="Arial" w:cs="Arial"/>
          <w:b/>
          <w:bCs/>
          <w:noProof/>
          <w:sz w:val="24"/>
          <w:szCs w:val="24"/>
        </w:rPr>
        <w:object w:dxaOrig="7492" w:dyaOrig="12832" w14:anchorId="2BFD41A4">
          <v:shape id="_x0000_i1031" type="#_x0000_t75" style="width:472.25pt;height:641.5pt" o:ole="">
            <v:imagedata r:id="rId28" o:title=""/>
          </v:shape>
          <o:OLEObject Type="Embed" ProgID="Excel.Sheet.12" ShapeID="_x0000_i1031" DrawAspect="Content" ObjectID="_1662926513" r:id="rId29"/>
        </w:object>
      </w:r>
    </w:p>
    <w:p w14:paraId="727FC899" w14:textId="56E3F7B4" w:rsidR="00640CA6" w:rsidRDefault="00640CA6" w:rsidP="004F44E9">
      <w:pPr>
        <w:spacing w:after="0" w:line="240" w:lineRule="auto"/>
        <w:jc w:val="both"/>
        <w:rPr>
          <w:rFonts w:ascii="Arial" w:hAnsi="Arial" w:cs="Arial"/>
          <w:b/>
          <w:bCs/>
          <w:noProof/>
          <w:sz w:val="24"/>
          <w:szCs w:val="24"/>
        </w:rPr>
      </w:pPr>
      <w:r>
        <w:rPr>
          <w:rFonts w:ascii="Arial" w:hAnsi="Arial" w:cs="Arial"/>
          <w:b/>
          <w:bCs/>
          <w:noProof/>
          <w:sz w:val="24"/>
          <w:szCs w:val="24"/>
        </w:rPr>
        <w:object w:dxaOrig="7492" w:dyaOrig="12275" w14:anchorId="16A773C9">
          <v:shape id="_x0000_i1032" type="#_x0000_t75" style="width:472.25pt;height:613.75pt" o:ole="">
            <v:imagedata r:id="rId30" o:title=""/>
          </v:shape>
          <o:OLEObject Type="Embed" ProgID="Excel.Sheet.12" ShapeID="_x0000_i1032" DrawAspect="Content" ObjectID="_1662926514" r:id="rId31"/>
        </w:object>
      </w:r>
    </w:p>
    <w:p w14:paraId="02A2A4A3" w14:textId="3492B870" w:rsidR="00640CA6" w:rsidRDefault="00640CA6" w:rsidP="004F44E9">
      <w:pPr>
        <w:spacing w:after="0" w:line="240" w:lineRule="auto"/>
        <w:jc w:val="both"/>
        <w:rPr>
          <w:rFonts w:ascii="Arial" w:hAnsi="Arial" w:cs="Arial"/>
          <w:b/>
          <w:bCs/>
          <w:noProof/>
          <w:sz w:val="24"/>
          <w:szCs w:val="24"/>
        </w:rPr>
      </w:pPr>
    </w:p>
    <w:p w14:paraId="7BBA7581" w14:textId="45A6EF4B" w:rsidR="00640CA6" w:rsidRDefault="00640CA6" w:rsidP="004F44E9">
      <w:pPr>
        <w:spacing w:after="0" w:line="240" w:lineRule="auto"/>
        <w:jc w:val="both"/>
        <w:rPr>
          <w:rFonts w:ascii="Arial" w:hAnsi="Arial" w:cs="Arial"/>
          <w:b/>
          <w:bCs/>
          <w:noProof/>
          <w:sz w:val="24"/>
          <w:szCs w:val="24"/>
        </w:rPr>
      </w:pPr>
      <w:r>
        <w:rPr>
          <w:rFonts w:ascii="Arial" w:hAnsi="Arial" w:cs="Arial"/>
          <w:b/>
          <w:bCs/>
          <w:noProof/>
          <w:sz w:val="24"/>
          <w:szCs w:val="24"/>
        </w:rPr>
        <w:object w:dxaOrig="7492" w:dyaOrig="11502" w14:anchorId="2344DD07">
          <v:shape id="_x0000_i1033" type="#_x0000_t75" style="width:476.75pt;height:612.5pt" o:ole="">
            <v:imagedata r:id="rId32" o:title=""/>
          </v:shape>
          <o:OLEObject Type="Embed" ProgID="Excel.Sheet.12" ShapeID="_x0000_i1033" DrawAspect="Content" ObjectID="_1662926515" r:id="rId33"/>
        </w:object>
      </w:r>
    </w:p>
    <w:p w14:paraId="3036EF8E" w14:textId="4690F639" w:rsidR="00640CA6" w:rsidRDefault="00640CA6" w:rsidP="004F44E9">
      <w:pPr>
        <w:spacing w:after="0" w:line="240" w:lineRule="auto"/>
        <w:jc w:val="both"/>
        <w:rPr>
          <w:rFonts w:ascii="Arial" w:hAnsi="Arial" w:cs="Arial"/>
          <w:b/>
          <w:bCs/>
          <w:noProof/>
          <w:sz w:val="24"/>
          <w:szCs w:val="24"/>
        </w:rPr>
      </w:pPr>
    </w:p>
    <w:p w14:paraId="4242C82A" w14:textId="38A2A415" w:rsidR="00640CA6" w:rsidRDefault="00640CA6" w:rsidP="004F44E9">
      <w:pPr>
        <w:spacing w:after="0" w:line="240" w:lineRule="auto"/>
        <w:jc w:val="both"/>
        <w:rPr>
          <w:rFonts w:ascii="Arial" w:hAnsi="Arial" w:cs="Arial"/>
          <w:b/>
          <w:bCs/>
          <w:noProof/>
          <w:sz w:val="24"/>
          <w:szCs w:val="24"/>
        </w:rPr>
      </w:pPr>
      <w:r>
        <w:rPr>
          <w:rFonts w:ascii="Arial" w:hAnsi="Arial" w:cs="Arial"/>
          <w:b/>
          <w:bCs/>
          <w:noProof/>
          <w:sz w:val="24"/>
          <w:szCs w:val="24"/>
        </w:rPr>
        <w:object w:dxaOrig="7492" w:dyaOrig="5961" w14:anchorId="1EA35AB1">
          <v:shape id="_x0000_i1034" type="#_x0000_t75" style="width:468pt;height:342.75pt" o:ole="">
            <v:imagedata r:id="rId34" o:title=""/>
          </v:shape>
          <o:OLEObject Type="Embed" ProgID="Excel.Sheet.12" ShapeID="_x0000_i1034" DrawAspect="Content" ObjectID="_1662926516" r:id="rId35"/>
        </w:object>
      </w:r>
    </w:p>
    <w:p w14:paraId="7AA6BB65" w14:textId="77777777" w:rsidR="00CB62BF" w:rsidRDefault="00CB62BF" w:rsidP="00CB62BF">
      <w:pPr>
        <w:pStyle w:val="Estilo1"/>
        <w:numPr>
          <w:ilvl w:val="0"/>
          <w:numId w:val="0"/>
        </w:numPr>
        <w:spacing w:line="360" w:lineRule="auto"/>
        <w:ind w:right="0"/>
        <w:rPr>
          <w:rFonts w:ascii="Arial" w:hAnsi="Arial"/>
          <w:noProof/>
          <w:color w:val="auto"/>
        </w:rPr>
      </w:pPr>
      <w:r>
        <w:rPr>
          <w:rFonts w:ascii="Arial" w:hAnsi="Arial"/>
          <w:noProof/>
          <w:color w:val="auto"/>
        </w:rPr>
        <w:object w:dxaOrig="7566" w:dyaOrig="12635" w14:anchorId="637746DC">
          <v:shape id="_x0000_i1035" type="#_x0000_t75" style="width:452pt;height:631.75pt" o:ole="">
            <v:imagedata r:id="rId36" o:title=""/>
          </v:shape>
          <o:OLEObject Type="Embed" ProgID="Excel.Sheet.12" ShapeID="_x0000_i1035" DrawAspect="Content" ObjectID="_1662926517" r:id="rId37"/>
        </w:object>
      </w:r>
    </w:p>
    <w:p w14:paraId="69701C4F" w14:textId="77777777" w:rsidR="00CB62BF" w:rsidRDefault="00CB62BF" w:rsidP="00CB62BF">
      <w:pPr>
        <w:pStyle w:val="Estilo1"/>
        <w:numPr>
          <w:ilvl w:val="0"/>
          <w:numId w:val="0"/>
        </w:numPr>
        <w:spacing w:line="360" w:lineRule="auto"/>
        <w:ind w:right="0"/>
        <w:rPr>
          <w:rFonts w:ascii="Arial" w:hAnsi="Arial"/>
          <w:noProof/>
          <w:color w:val="auto"/>
        </w:rPr>
      </w:pPr>
      <w:r>
        <w:rPr>
          <w:rFonts w:ascii="Arial" w:hAnsi="Arial"/>
          <w:noProof/>
          <w:color w:val="auto"/>
        </w:rPr>
        <w:object w:dxaOrig="7566" w:dyaOrig="11799" w14:anchorId="71E65915">
          <v:shape id="_x0000_i1036" type="#_x0000_t75" style="width:451pt;height:616pt" o:ole="">
            <v:imagedata r:id="rId38" o:title=""/>
          </v:shape>
          <o:OLEObject Type="Embed" ProgID="Excel.Sheet.12" ShapeID="_x0000_i1036" DrawAspect="Content" ObjectID="_1662926518" r:id="rId39"/>
        </w:object>
      </w:r>
    </w:p>
    <w:p w14:paraId="0CFAF4F8" w14:textId="77777777" w:rsidR="00CB62BF" w:rsidRDefault="00CB62BF" w:rsidP="00CB62BF">
      <w:pPr>
        <w:pStyle w:val="Estilo1"/>
        <w:numPr>
          <w:ilvl w:val="0"/>
          <w:numId w:val="0"/>
        </w:numPr>
        <w:spacing w:line="360" w:lineRule="auto"/>
        <w:ind w:right="0"/>
        <w:rPr>
          <w:rFonts w:ascii="Arial" w:hAnsi="Arial"/>
          <w:noProof/>
          <w:color w:val="auto"/>
        </w:rPr>
      </w:pPr>
      <w:r>
        <w:rPr>
          <w:rFonts w:ascii="Arial" w:hAnsi="Arial"/>
          <w:noProof/>
          <w:color w:val="auto"/>
        </w:rPr>
        <w:object w:dxaOrig="7566" w:dyaOrig="10964" w14:anchorId="2CF481CD">
          <v:shape id="_x0000_i1037" type="#_x0000_t75" style="width:452.75pt;height:609pt" o:ole="">
            <v:imagedata r:id="rId40" o:title=""/>
          </v:shape>
          <o:OLEObject Type="Embed" ProgID="Excel.Sheet.12" ShapeID="_x0000_i1037" DrawAspect="Content" ObjectID="_1662926519" r:id="rId41"/>
        </w:object>
      </w:r>
    </w:p>
    <w:p w14:paraId="129481A6" w14:textId="77777777" w:rsidR="00CB62BF" w:rsidRDefault="00CB62BF" w:rsidP="00CB62BF">
      <w:pPr>
        <w:pStyle w:val="Estilo1"/>
        <w:numPr>
          <w:ilvl w:val="0"/>
          <w:numId w:val="0"/>
        </w:numPr>
        <w:spacing w:line="360" w:lineRule="auto"/>
        <w:ind w:right="0"/>
        <w:rPr>
          <w:rFonts w:ascii="Arial" w:hAnsi="Arial"/>
          <w:noProof/>
          <w:color w:val="auto"/>
        </w:rPr>
      </w:pPr>
      <w:r>
        <w:rPr>
          <w:rFonts w:ascii="Arial" w:hAnsi="Arial"/>
          <w:noProof/>
          <w:color w:val="auto"/>
        </w:rPr>
        <w:object w:dxaOrig="7566" w:dyaOrig="6936" w14:anchorId="3B246306">
          <v:shape id="_x0000_i1038" type="#_x0000_t75" style="width:459.25pt;height:372pt" o:ole="">
            <v:imagedata r:id="rId42" o:title=""/>
          </v:shape>
          <o:OLEObject Type="Embed" ProgID="Excel.Sheet.12" ShapeID="_x0000_i1038" DrawAspect="Content" ObjectID="_1662926520" r:id="rId43"/>
        </w:object>
      </w:r>
    </w:p>
    <w:p w14:paraId="663E6F94" w14:textId="77777777" w:rsidR="00CB62BF" w:rsidRDefault="00CB62BF" w:rsidP="00CB62BF">
      <w:pPr>
        <w:pStyle w:val="Estilo1"/>
        <w:numPr>
          <w:ilvl w:val="0"/>
          <w:numId w:val="0"/>
        </w:numPr>
        <w:spacing w:line="360" w:lineRule="auto"/>
        <w:ind w:right="0"/>
        <w:rPr>
          <w:rFonts w:ascii="Arial" w:hAnsi="Arial"/>
          <w:noProof/>
          <w:color w:val="auto"/>
        </w:rPr>
      </w:pPr>
    </w:p>
    <w:p w14:paraId="044B7C67" w14:textId="77777777" w:rsidR="00CB62BF" w:rsidRDefault="00CB62BF" w:rsidP="00CB62BF">
      <w:pPr>
        <w:pStyle w:val="Estilo1"/>
        <w:numPr>
          <w:ilvl w:val="0"/>
          <w:numId w:val="0"/>
        </w:numPr>
        <w:spacing w:line="360" w:lineRule="auto"/>
        <w:ind w:right="0"/>
        <w:rPr>
          <w:rFonts w:ascii="Arial" w:hAnsi="Arial"/>
          <w:noProof/>
          <w:color w:val="auto"/>
        </w:rPr>
      </w:pPr>
    </w:p>
    <w:p w14:paraId="5EF023A7" w14:textId="77777777" w:rsidR="00CB62BF" w:rsidRDefault="00CB62BF" w:rsidP="00CB62BF">
      <w:pPr>
        <w:pStyle w:val="Estilo1"/>
        <w:numPr>
          <w:ilvl w:val="0"/>
          <w:numId w:val="0"/>
        </w:numPr>
        <w:spacing w:line="360" w:lineRule="auto"/>
        <w:ind w:right="0"/>
        <w:rPr>
          <w:rFonts w:ascii="Arial" w:hAnsi="Arial"/>
          <w:noProof/>
          <w:color w:val="auto"/>
        </w:rPr>
      </w:pPr>
    </w:p>
    <w:p w14:paraId="3D94AC43" w14:textId="77777777" w:rsidR="00CB62BF" w:rsidRDefault="00CB62BF" w:rsidP="00CB62BF">
      <w:pPr>
        <w:pStyle w:val="Estilo1"/>
        <w:numPr>
          <w:ilvl w:val="0"/>
          <w:numId w:val="0"/>
        </w:numPr>
        <w:spacing w:line="360" w:lineRule="auto"/>
        <w:ind w:right="0"/>
        <w:rPr>
          <w:rFonts w:ascii="Arial" w:hAnsi="Arial"/>
          <w:noProof/>
          <w:color w:val="auto"/>
        </w:rPr>
      </w:pPr>
    </w:p>
    <w:p w14:paraId="0BA16414" w14:textId="77777777" w:rsidR="00CB62BF" w:rsidRDefault="00CB62BF" w:rsidP="00CB62BF">
      <w:pPr>
        <w:pStyle w:val="Estilo1"/>
        <w:numPr>
          <w:ilvl w:val="0"/>
          <w:numId w:val="0"/>
        </w:numPr>
        <w:spacing w:line="360" w:lineRule="auto"/>
        <w:ind w:right="0"/>
        <w:rPr>
          <w:rFonts w:ascii="Arial" w:hAnsi="Arial"/>
          <w:noProof/>
          <w:color w:val="auto"/>
        </w:rPr>
      </w:pPr>
    </w:p>
    <w:p w14:paraId="49890FA8" w14:textId="77777777" w:rsidR="00CB62BF" w:rsidRDefault="00CB62BF" w:rsidP="00CB62BF">
      <w:pPr>
        <w:pStyle w:val="Estilo1"/>
        <w:numPr>
          <w:ilvl w:val="0"/>
          <w:numId w:val="0"/>
        </w:numPr>
        <w:spacing w:line="360" w:lineRule="auto"/>
        <w:ind w:right="0"/>
        <w:rPr>
          <w:rFonts w:ascii="Arial" w:hAnsi="Arial"/>
          <w:noProof/>
          <w:color w:val="auto"/>
        </w:rPr>
      </w:pPr>
    </w:p>
    <w:p w14:paraId="2A2A894F" w14:textId="77777777" w:rsidR="00CB62BF" w:rsidRDefault="00CB62BF" w:rsidP="00CB62BF">
      <w:pPr>
        <w:pStyle w:val="Estilo1"/>
        <w:numPr>
          <w:ilvl w:val="0"/>
          <w:numId w:val="0"/>
        </w:numPr>
        <w:spacing w:line="360" w:lineRule="auto"/>
        <w:ind w:right="0"/>
        <w:rPr>
          <w:rFonts w:ascii="Arial" w:hAnsi="Arial"/>
          <w:noProof/>
          <w:color w:val="auto"/>
        </w:rPr>
      </w:pPr>
    </w:p>
    <w:p w14:paraId="3CE2570B" w14:textId="77777777" w:rsidR="00CB62BF" w:rsidRDefault="00CB62BF" w:rsidP="00CB62BF">
      <w:pPr>
        <w:pStyle w:val="Estilo1"/>
        <w:numPr>
          <w:ilvl w:val="0"/>
          <w:numId w:val="0"/>
        </w:numPr>
        <w:spacing w:line="360" w:lineRule="auto"/>
        <w:ind w:right="0"/>
        <w:rPr>
          <w:rFonts w:ascii="Arial" w:hAnsi="Arial"/>
          <w:noProof/>
          <w:color w:val="auto"/>
        </w:rPr>
      </w:pPr>
    </w:p>
    <w:p w14:paraId="52321571" w14:textId="77777777" w:rsidR="00CB62BF" w:rsidRDefault="00CB62BF" w:rsidP="00CB62BF">
      <w:pPr>
        <w:pStyle w:val="Estilo1"/>
        <w:numPr>
          <w:ilvl w:val="0"/>
          <w:numId w:val="0"/>
        </w:numPr>
        <w:spacing w:line="360" w:lineRule="auto"/>
        <w:ind w:right="0"/>
        <w:rPr>
          <w:rFonts w:ascii="Arial" w:hAnsi="Arial"/>
          <w:noProof/>
          <w:color w:val="auto"/>
        </w:rPr>
      </w:pPr>
      <w:r>
        <w:rPr>
          <w:rFonts w:ascii="Arial" w:hAnsi="Arial"/>
          <w:noProof/>
          <w:color w:val="auto"/>
        </w:rPr>
        <w:object w:dxaOrig="7528" w:dyaOrig="12544" w14:anchorId="7DF7B6F1">
          <v:shape id="_x0000_i1039" type="#_x0000_t75" style="width:449pt;height:636.5pt" o:ole="">
            <v:imagedata r:id="rId44" o:title=""/>
          </v:shape>
          <o:OLEObject Type="Embed" ProgID="Excel.Sheet.12" ShapeID="_x0000_i1039" DrawAspect="Content" ObjectID="_1662926521" r:id="rId45"/>
        </w:object>
      </w:r>
    </w:p>
    <w:p w14:paraId="666D5EB9" w14:textId="77777777" w:rsidR="00CB62BF" w:rsidRDefault="00CB62BF" w:rsidP="00CB62BF">
      <w:pPr>
        <w:pStyle w:val="Estilo1"/>
        <w:numPr>
          <w:ilvl w:val="0"/>
          <w:numId w:val="0"/>
        </w:numPr>
        <w:spacing w:line="360" w:lineRule="auto"/>
        <w:ind w:right="0"/>
        <w:rPr>
          <w:rFonts w:ascii="Arial" w:hAnsi="Arial"/>
          <w:noProof/>
          <w:color w:val="auto"/>
        </w:rPr>
      </w:pPr>
      <w:r>
        <w:rPr>
          <w:rFonts w:ascii="Arial" w:hAnsi="Arial"/>
          <w:noProof/>
          <w:color w:val="auto"/>
        </w:rPr>
        <w:object w:dxaOrig="7528" w:dyaOrig="10594" w14:anchorId="23322C9F">
          <v:shape id="_x0000_i1040" type="#_x0000_t75" style="width:448.25pt;height:588pt" o:ole="">
            <v:imagedata r:id="rId46" o:title=""/>
          </v:shape>
          <o:OLEObject Type="Embed" ProgID="Excel.Sheet.12" ShapeID="_x0000_i1040" DrawAspect="Content" ObjectID="_1662926522" r:id="rId47"/>
        </w:object>
      </w:r>
    </w:p>
    <w:p w14:paraId="0CD7D4C6" w14:textId="77777777" w:rsidR="00CB62BF" w:rsidRDefault="00CB62BF" w:rsidP="00CB62BF">
      <w:pPr>
        <w:pStyle w:val="Estilo1"/>
        <w:numPr>
          <w:ilvl w:val="0"/>
          <w:numId w:val="0"/>
        </w:numPr>
        <w:spacing w:line="360" w:lineRule="auto"/>
        <w:ind w:right="0"/>
        <w:rPr>
          <w:rFonts w:ascii="Arial" w:hAnsi="Arial"/>
          <w:noProof/>
          <w:color w:val="auto"/>
        </w:rPr>
      </w:pPr>
    </w:p>
    <w:p w14:paraId="4F0A632E" w14:textId="77777777" w:rsidR="00CB62BF" w:rsidRDefault="00CB62BF" w:rsidP="00CB62BF">
      <w:pPr>
        <w:spacing w:after="120" w:line="240" w:lineRule="auto"/>
        <w:jc w:val="both"/>
        <w:rPr>
          <w:rFonts w:ascii="Arial" w:hAnsi="Arial" w:cs="Arial"/>
          <w:sz w:val="24"/>
          <w:szCs w:val="24"/>
        </w:rPr>
      </w:pPr>
      <w:r>
        <w:rPr>
          <w:rFonts w:ascii="Arial" w:hAnsi="Arial" w:cs="Arial"/>
          <w:sz w:val="24"/>
          <w:szCs w:val="24"/>
        </w:rPr>
        <w:object w:dxaOrig="7528" w:dyaOrig="11722" w14:anchorId="56E686FC">
          <v:shape id="_x0000_i1041" type="#_x0000_t75" style="width:452.75pt;height:631.25pt" o:ole="">
            <v:imagedata r:id="rId48" o:title=""/>
          </v:shape>
          <o:OLEObject Type="Embed" ProgID="Excel.Sheet.12" ShapeID="_x0000_i1041" DrawAspect="Content" ObjectID="_1662926523" r:id="rId49"/>
        </w:object>
      </w:r>
    </w:p>
    <w:p w14:paraId="5C8BBED7" w14:textId="77777777" w:rsidR="00CB62BF" w:rsidRDefault="00CB62BF" w:rsidP="00CB62BF">
      <w:pPr>
        <w:spacing w:after="120" w:line="240" w:lineRule="auto"/>
        <w:jc w:val="both"/>
        <w:rPr>
          <w:rFonts w:ascii="Arial" w:hAnsi="Arial" w:cs="Arial"/>
          <w:sz w:val="24"/>
          <w:szCs w:val="24"/>
        </w:rPr>
      </w:pPr>
      <w:r>
        <w:rPr>
          <w:rFonts w:ascii="Arial" w:hAnsi="Arial" w:cs="Arial"/>
          <w:sz w:val="24"/>
          <w:szCs w:val="24"/>
        </w:rPr>
        <w:object w:dxaOrig="7346" w:dyaOrig="12832" w14:anchorId="64D5465D">
          <v:shape id="_x0000_i1042" type="#_x0000_t75" style="width:447.75pt;height:641.5pt" o:ole="">
            <v:imagedata r:id="rId50" o:title=""/>
          </v:shape>
          <o:OLEObject Type="Embed" ProgID="Excel.Sheet.12" ShapeID="_x0000_i1042" DrawAspect="Content" ObjectID="_1662926524" r:id="rId51"/>
        </w:object>
      </w:r>
    </w:p>
    <w:p w14:paraId="782523DB" w14:textId="77777777" w:rsidR="00CB62BF" w:rsidRDefault="00CB62BF" w:rsidP="00CB62BF">
      <w:pPr>
        <w:spacing w:after="120" w:line="240" w:lineRule="auto"/>
        <w:jc w:val="both"/>
        <w:rPr>
          <w:rFonts w:ascii="Arial" w:hAnsi="Arial" w:cs="Arial"/>
          <w:sz w:val="24"/>
          <w:szCs w:val="24"/>
        </w:rPr>
      </w:pPr>
      <w:r>
        <w:rPr>
          <w:rFonts w:ascii="Arial" w:hAnsi="Arial" w:cs="Arial"/>
          <w:sz w:val="24"/>
          <w:szCs w:val="24"/>
        </w:rPr>
        <w:object w:dxaOrig="7346" w:dyaOrig="11439" w14:anchorId="64F94F4D">
          <v:shape id="_x0000_i1043" type="#_x0000_t75" style="width:459pt;height:631.5pt" o:ole="">
            <v:imagedata r:id="rId52" o:title=""/>
          </v:shape>
          <o:OLEObject Type="Embed" ProgID="Excel.Sheet.12" ShapeID="_x0000_i1043" DrawAspect="Content" ObjectID="_1662926525" r:id="rId53"/>
        </w:object>
      </w:r>
      <w:r w:rsidRPr="00CE09AD">
        <w:rPr>
          <w:rFonts w:ascii="Arial" w:hAnsi="Arial" w:cs="Arial"/>
          <w:sz w:val="24"/>
          <w:szCs w:val="24"/>
        </w:rPr>
        <w:t xml:space="preserve">     </w:t>
      </w:r>
    </w:p>
    <w:p w14:paraId="43DD7C06" w14:textId="77777777" w:rsidR="00CB62BF" w:rsidRDefault="00CB62BF" w:rsidP="00CB62BF">
      <w:pPr>
        <w:spacing w:after="120" w:line="240" w:lineRule="auto"/>
        <w:jc w:val="both"/>
        <w:rPr>
          <w:rFonts w:ascii="Arial" w:hAnsi="Arial" w:cs="Arial"/>
          <w:sz w:val="24"/>
          <w:szCs w:val="24"/>
        </w:rPr>
      </w:pPr>
    </w:p>
    <w:p w14:paraId="22EBC893" w14:textId="77777777" w:rsidR="00CB62BF" w:rsidRDefault="00CB62BF" w:rsidP="00CB62BF">
      <w:pPr>
        <w:spacing w:after="120" w:line="240" w:lineRule="auto"/>
        <w:jc w:val="both"/>
        <w:rPr>
          <w:rFonts w:ascii="Arial" w:hAnsi="Arial" w:cs="Arial"/>
          <w:sz w:val="24"/>
          <w:szCs w:val="24"/>
        </w:rPr>
      </w:pPr>
      <w:r>
        <w:rPr>
          <w:rFonts w:ascii="Arial" w:hAnsi="Arial" w:cs="Arial"/>
          <w:sz w:val="24"/>
          <w:szCs w:val="24"/>
        </w:rPr>
        <w:object w:dxaOrig="7346" w:dyaOrig="10882" w14:anchorId="4B641DEE">
          <v:shape id="_x0000_i1044" type="#_x0000_t75" style="width:454pt;height:593.5pt" o:ole="">
            <v:imagedata r:id="rId54" o:title=""/>
          </v:shape>
          <o:OLEObject Type="Embed" ProgID="Excel.Sheet.12" ShapeID="_x0000_i1044" DrawAspect="Content" ObjectID="_1662926526" r:id="rId55"/>
        </w:object>
      </w:r>
      <w:r w:rsidRPr="00CE09AD">
        <w:rPr>
          <w:rFonts w:ascii="Arial" w:hAnsi="Arial" w:cs="Arial"/>
          <w:sz w:val="24"/>
          <w:szCs w:val="24"/>
        </w:rPr>
        <w:tab/>
      </w:r>
    </w:p>
    <w:p w14:paraId="4A7A7370" w14:textId="77777777" w:rsidR="00CB62BF" w:rsidRDefault="00CB62BF" w:rsidP="00CB62BF">
      <w:pPr>
        <w:spacing w:after="120" w:line="240" w:lineRule="auto"/>
        <w:jc w:val="both"/>
        <w:rPr>
          <w:rFonts w:ascii="Arial" w:hAnsi="Arial" w:cs="Arial"/>
          <w:sz w:val="24"/>
          <w:szCs w:val="24"/>
        </w:rPr>
      </w:pPr>
    </w:p>
    <w:p w14:paraId="56AB66D4" w14:textId="77777777" w:rsidR="00CB62BF" w:rsidRDefault="00CB62BF" w:rsidP="00CB62BF">
      <w:pPr>
        <w:spacing w:after="120" w:line="240" w:lineRule="auto"/>
        <w:jc w:val="both"/>
        <w:rPr>
          <w:rFonts w:ascii="Arial" w:hAnsi="Arial" w:cs="Arial"/>
          <w:sz w:val="24"/>
          <w:szCs w:val="24"/>
        </w:rPr>
      </w:pPr>
      <w:r>
        <w:rPr>
          <w:rFonts w:ascii="Arial" w:hAnsi="Arial" w:cs="Arial"/>
          <w:sz w:val="24"/>
          <w:szCs w:val="24"/>
        </w:rPr>
        <w:object w:dxaOrig="7346" w:dyaOrig="9838" w14:anchorId="5ADD0EF2">
          <v:shape id="_x0000_i1045" type="#_x0000_t75" style="width:454.75pt;height:545.5pt" o:ole="">
            <v:imagedata r:id="rId56" o:title=""/>
          </v:shape>
          <o:OLEObject Type="Embed" ProgID="Excel.Sheet.12" ShapeID="_x0000_i1045" DrawAspect="Content" ObjectID="_1662926527" r:id="rId57"/>
        </w:object>
      </w:r>
      <w:r w:rsidRPr="00CE09AD">
        <w:rPr>
          <w:rFonts w:ascii="Arial" w:hAnsi="Arial" w:cs="Arial"/>
          <w:sz w:val="24"/>
          <w:szCs w:val="24"/>
        </w:rPr>
        <w:tab/>
      </w:r>
    </w:p>
    <w:p w14:paraId="0894B660" w14:textId="77777777" w:rsidR="00CB62BF" w:rsidRDefault="00CB62BF" w:rsidP="00CB62BF">
      <w:pPr>
        <w:spacing w:after="120" w:line="240" w:lineRule="auto"/>
        <w:jc w:val="both"/>
        <w:rPr>
          <w:rFonts w:ascii="Arial" w:hAnsi="Arial" w:cs="Arial"/>
          <w:sz w:val="24"/>
          <w:szCs w:val="24"/>
        </w:rPr>
      </w:pPr>
    </w:p>
    <w:p w14:paraId="4C252ECE" w14:textId="77777777" w:rsidR="00CB62BF" w:rsidRDefault="00CB62BF" w:rsidP="00CB62BF">
      <w:pPr>
        <w:spacing w:after="120" w:line="240" w:lineRule="auto"/>
        <w:jc w:val="both"/>
        <w:rPr>
          <w:rFonts w:ascii="Arial" w:hAnsi="Arial" w:cs="Arial"/>
          <w:sz w:val="24"/>
          <w:szCs w:val="24"/>
        </w:rPr>
      </w:pPr>
    </w:p>
    <w:p w14:paraId="49817BF0" w14:textId="77777777" w:rsidR="00CB62BF" w:rsidRDefault="00CB62BF" w:rsidP="00CB62BF">
      <w:pPr>
        <w:spacing w:after="120" w:line="240" w:lineRule="auto"/>
        <w:jc w:val="both"/>
        <w:rPr>
          <w:rFonts w:ascii="Arial" w:hAnsi="Arial" w:cs="Arial"/>
          <w:sz w:val="24"/>
          <w:szCs w:val="24"/>
        </w:rPr>
      </w:pPr>
    </w:p>
    <w:p w14:paraId="077C7DA2" w14:textId="77777777" w:rsidR="00CB62BF" w:rsidRDefault="00CB62BF" w:rsidP="00CB62BF">
      <w:pPr>
        <w:spacing w:after="120" w:line="240" w:lineRule="auto"/>
        <w:jc w:val="both"/>
        <w:rPr>
          <w:rFonts w:ascii="Arial" w:hAnsi="Arial" w:cs="Arial"/>
          <w:sz w:val="24"/>
          <w:szCs w:val="24"/>
        </w:rPr>
      </w:pPr>
    </w:p>
    <w:p w14:paraId="4DEC625A" w14:textId="77777777" w:rsidR="00CB62BF" w:rsidRDefault="00CB62BF" w:rsidP="00CB62BF">
      <w:pPr>
        <w:spacing w:after="120" w:line="240" w:lineRule="auto"/>
        <w:jc w:val="both"/>
        <w:rPr>
          <w:rFonts w:ascii="Arial" w:hAnsi="Arial" w:cs="Arial"/>
          <w:sz w:val="24"/>
          <w:szCs w:val="24"/>
        </w:rPr>
      </w:pPr>
      <w:r>
        <w:rPr>
          <w:rFonts w:ascii="Arial" w:hAnsi="Arial" w:cs="Arial"/>
          <w:sz w:val="24"/>
          <w:szCs w:val="24"/>
        </w:rPr>
        <w:object w:dxaOrig="6814" w:dyaOrig="10882" w14:anchorId="6D9351CC">
          <v:shape id="_x0000_i1046" type="#_x0000_t75" style="width:461.25pt;height:599.5pt" o:ole="">
            <v:imagedata r:id="rId58" o:title=""/>
          </v:shape>
          <o:OLEObject Type="Embed" ProgID="Excel.Sheet.12" ShapeID="_x0000_i1046" DrawAspect="Content" ObjectID="_1662926528" r:id="rId59"/>
        </w:object>
      </w:r>
    </w:p>
    <w:p w14:paraId="008600DF" w14:textId="77777777" w:rsidR="00CB62BF" w:rsidRDefault="00CB62BF" w:rsidP="00CB62BF">
      <w:pPr>
        <w:spacing w:after="120" w:line="240" w:lineRule="auto"/>
        <w:jc w:val="both"/>
        <w:rPr>
          <w:rFonts w:ascii="Arial" w:hAnsi="Arial" w:cs="Arial"/>
          <w:sz w:val="24"/>
          <w:szCs w:val="24"/>
        </w:rPr>
      </w:pPr>
    </w:p>
    <w:p w14:paraId="2FDC2D40" w14:textId="77777777" w:rsidR="00CB62BF" w:rsidRDefault="00CB62BF" w:rsidP="00CB62BF">
      <w:pPr>
        <w:spacing w:after="120" w:line="240" w:lineRule="auto"/>
        <w:jc w:val="both"/>
        <w:rPr>
          <w:rFonts w:ascii="Arial" w:hAnsi="Arial" w:cs="Arial"/>
          <w:sz w:val="24"/>
          <w:szCs w:val="24"/>
        </w:rPr>
      </w:pPr>
      <w:r>
        <w:rPr>
          <w:rFonts w:ascii="Arial" w:hAnsi="Arial" w:cs="Arial"/>
          <w:sz w:val="24"/>
          <w:szCs w:val="24"/>
        </w:rPr>
        <w:object w:dxaOrig="6814" w:dyaOrig="11996" w14:anchorId="47B5F0ED">
          <v:shape id="_x0000_i1047" type="#_x0000_t75" style="width:454.75pt;height:616.5pt" o:ole="">
            <v:imagedata r:id="rId60" o:title=""/>
          </v:shape>
          <o:OLEObject Type="Embed" ProgID="Excel.Sheet.12" ShapeID="_x0000_i1047" DrawAspect="Content" ObjectID="_1662926529" r:id="rId61"/>
        </w:object>
      </w:r>
    </w:p>
    <w:p w14:paraId="2CC0B99C" w14:textId="77777777" w:rsidR="00CB62BF" w:rsidRDefault="00CB62BF" w:rsidP="00CB62BF">
      <w:pPr>
        <w:spacing w:after="120" w:line="240" w:lineRule="auto"/>
        <w:jc w:val="both"/>
        <w:rPr>
          <w:rFonts w:ascii="Arial" w:hAnsi="Arial" w:cs="Arial"/>
          <w:sz w:val="24"/>
          <w:szCs w:val="24"/>
        </w:rPr>
      </w:pPr>
      <w:r>
        <w:rPr>
          <w:rFonts w:ascii="Arial" w:hAnsi="Arial" w:cs="Arial"/>
          <w:sz w:val="24"/>
          <w:szCs w:val="24"/>
        </w:rPr>
        <w:object w:dxaOrig="6814" w:dyaOrig="8948" w14:anchorId="29E88AA4">
          <v:shape id="_x0000_i1048" type="#_x0000_t75" style="width:454.5pt;height:515.75pt" o:ole="">
            <v:imagedata r:id="rId62" o:title=""/>
          </v:shape>
          <o:OLEObject Type="Embed" ProgID="Excel.Sheet.12" ShapeID="_x0000_i1048" DrawAspect="Content" ObjectID="_1662926530" r:id="rId63"/>
        </w:object>
      </w:r>
      <w:r w:rsidRPr="00CE09AD">
        <w:rPr>
          <w:rFonts w:ascii="Arial" w:hAnsi="Arial" w:cs="Arial"/>
          <w:sz w:val="24"/>
          <w:szCs w:val="24"/>
        </w:rPr>
        <w:tab/>
        <w:t xml:space="preserve">       </w:t>
      </w:r>
    </w:p>
    <w:p w14:paraId="789D4DFA" w14:textId="77777777" w:rsidR="00CB62BF" w:rsidRDefault="00CB62BF" w:rsidP="00CB62BF">
      <w:pPr>
        <w:spacing w:after="120" w:line="240" w:lineRule="auto"/>
        <w:jc w:val="both"/>
        <w:rPr>
          <w:rFonts w:ascii="Arial" w:hAnsi="Arial" w:cs="Arial"/>
          <w:sz w:val="24"/>
          <w:szCs w:val="24"/>
        </w:rPr>
      </w:pPr>
    </w:p>
    <w:p w14:paraId="45C57023" w14:textId="77777777" w:rsidR="00CB62BF" w:rsidRDefault="00CB62BF" w:rsidP="00CB62BF">
      <w:pPr>
        <w:spacing w:after="120" w:line="240" w:lineRule="auto"/>
        <w:jc w:val="both"/>
        <w:rPr>
          <w:rFonts w:ascii="Arial" w:hAnsi="Arial" w:cs="Arial"/>
          <w:sz w:val="24"/>
          <w:szCs w:val="24"/>
        </w:rPr>
      </w:pPr>
    </w:p>
    <w:p w14:paraId="426BB7C5" w14:textId="77777777" w:rsidR="00CB62BF" w:rsidRDefault="00CB62BF" w:rsidP="00CB62BF">
      <w:pPr>
        <w:spacing w:after="120" w:line="240" w:lineRule="auto"/>
        <w:jc w:val="both"/>
        <w:rPr>
          <w:rFonts w:ascii="Arial" w:hAnsi="Arial" w:cs="Arial"/>
          <w:sz w:val="24"/>
          <w:szCs w:val="24"/>
        </w:rPr>
      </w:pPr>
    </w:p>
    <w:p w14:paraId="3975DE3A" w14:textId="77777777" w:rsidR="00CB62BF" w:rsidRDefault="00CB62BF" w:rsidP="00CB62BF">
      <w:pPr>
        <w:spacing w:after="120" w:line="240" w:lineRule="auto"/>
        <w:jc w:val="both"/>
        <w:rPr>
          <w:rFonts w:ascii="Arial" w:hAnsi="Arial" w:cs="Arial"/>
          <w:sz w:val="24"/>
          <w:szCs w:val="24"/>
        </w:rPr>
      </w:pPr>
    </w:p>
    <w:p w14:paraId="79DB32DB" w14:textId="77777777" w:rsidR="00CB62BF" w:rsidRDefault="00CB62BF" w:rsidP="00CB62BF">
      <w:pPr>
        <w:spacing w:after="120" w:line="240" w:lineRule="auto"/>
        <w:jc w:val="both"/>
        <w:rPr>
          <w:rFonts w:ascii="Arial" w:hAnsi="Arial" w:cs="Arial"/>
          <w:sz w:val="24"/>
          <w:szCs w:val="24"/>
        </w:rPr>
      </w:pPr>
    </w:p>
    <w:p w14:paraId="693AE8F4" w14:textId="77777777" w:rsidR="00CB62BF" w:rsidRDefault="00CB62BF" w:rsidP="00CB62BF">
      <w:pPr>
        <w:spacing w:after="120" w:line="240" w:lineRule="auto"/>
        <w:jc w:val="both"/>
        <w:rPr>
          <w:rFonts w:ascii="Arial" w:hAnsi="Arial" w:cs="Arial"/>
          <w:sz w:val="24"/>
          <w:szCs w:val="24"/>
        </w:rPr>
      </w:pPr>
    </w:p>
    <w:p w14:paraId="1407B9FA" w14:textId="77777777" w:rsidR="00CB62BF" w:rsidRDefault="00CB62BF" w:rsidP="00CB62BF">
      <w:pPr>
        <w:spacing w:after="120" w:line="240" w:lineRule="auto"/>
        <w:jc w:val="both"/>
        <w:rPr>
          <w:rFonts w:ascii="Arial" w:hAnsi="Arial" w:cs="Arial"/>
          <w:sz w:val="24"/>
          <w:szCs w:val="24"/>
        </w:rPr>
      </w:pPr>
      <w:r>
        <w:rPr>
          <w:rFonts w:ascii="Arial" w:hAnsi="Arial" w:cs="Arial"/>
          <w:sz w:val="24"/>
          <w:szCs w:val="24"/>
        </w:rPr>
        <w:object w:dxaOrig="7418" w:dyaOrig="11161" w14:anchorId="591B878C">
          <v:shape id="_x0000_i1049" type="#_x0000_t75" style="width:454.75pt;height:600pt" o:ole="">
            <v:imagedata r:id="rId64" o:title=""/>
          </v:shape>
          <o:OLEObject Type="Embed" ProgID="Excel.Sheet.12" ShapeID="_x0000_i1049" DrawAspect="Content" ObjectID="_1662926531" r:id="rId65"/>
        </w:object>
      </w:r>
    </w:p>
    <w:p w14:paraId="07765D6D" w14:textId="77777777" w:rsidR="00CB62BF" w:rsidRDefault="00CB62BF" w:rsidP="00CB62BF">
      <w:pPr>
        <w:spacing w:after="120" w:line="240" w:lineRule="auto"/>
        <w:jc w:val="both"/>
        <w:rPr>
          <w:rFonts w:ascii="Arial" w:hAnsi="Arial" w:cs="Arial"/>
          <w:sz w:val="24"/>
          <w:szCs w:val="24"/>
        </w:rPr>
      </w:pPr>
    </w:p>
    <w:p w14:paraId="62EADB83" w14:textId="77777777" w:rsidR="00CB62BF" w:rsidRDefault="00CB62BF" w:rsidP="00CB62BF">
      <w:pPr>
        <w:spacing w:after="120" w:line="240" w:lineRule="auto"/>
        <w:jc w:val="both"/>
        <w:rPr>
          <w:rFonts w:ascii="Arial" w:hAnsi="Arial" w:cs="Arial"/>
          <w:sz w:val="24"/>
          <w:szCs w:val="24"/>
        </w:rPr>
      </w:pPr>
      <w:r>
        <w:rPr>
          <w:rFonts w:ascii="Arial" w:hAnsi="Arial" w:cs="Arial"/>
          <w:sz w:val="24"/>
          <w:szCs w:val="24"/>
        </w:rPr>
        <w:object w:dxaOrig="7418" w:dyaOrig="11996" w14:anchorId="102BFB20">
          <v:shape id="_x0000_i1050" type="#_x0000_t75" style="width:452.25pt;height:617.25pt" o:ole="">
            <v:imagedata r:id="rId66" o:title=""/>
          </v:shape>
          <o:OLEObject Type="Embed" ProgID="Excel.Sheet.12" ShapeID="_x0000_i1050" DrawAspect="Content" ObjectID="_1662926532" r:id="rId67"/>
        </w:object>
      </w:r>
      <w:r w:rsidRPr="00CE09AD">
        <w:rPr>
          <w:rFonts w:ascii="Arial" w:hAnsi="Arial" w:cs="Arial"/>
          <w:sz w:val="24"/>
          <w:szCs w:val="24"/>
        </w:rPr>
        <w:t xml:space="preserve">   </w:t>
      </w:r>
    </w:p>
    <w:p w14:paraId="66F42447" w14:textId="77777777" w:rsidR="00CB62BF" w:rsidRDefault="00CB62BF" w:rsidP="00CB62BF">
      <w:pPr>
        <w:spacing w:after="120" w:line="240" w:lineRule="auto"/>
        <w:jc w:val="both"/>
        <w:rPr>
          <w:rFonts w:ascii="Arial" w:hAnsi="Arial" w:cs="Arial"/>
          <w:sz w:val="24"/>
          <w:szCs w:val="24"/>
        </w:rPr>
      </w:pPr>
      <w:r>
        <w:rPr>
          <w:rFonts w:ascii="Arial" w:hAnsi="Arial" w:cs="Arial"/>
          <w:sz w:val="24"/>
          <w:szCs w:val="24"/>
        </w:rPr>
        <w:object w:dxaOrig="7418" w:dyaOrig="8146" w14:anchorId="024DB85F">
          <v:shape id="_x0000_i1051" type="#_x0000_t75" style="width:445.75pt;height:444.25pt" o:ole="">
            <v:imagedata r:id="rId68" o:title=""/>
          </v:shape>
          <o:OLEObject Type="Embed" ProgID="Excel.Sheet.12" ShapeID="_x0000_i1051" DrawAspect="Content" ObjectID="_1662926533" r:id="rId69"/>
        </w:object>
      </w:r>
      <w:r w:rsidRPr="00CE09AD">
        <w:rPr>
          <w:rFonts w:ascii="Arial" w:hAnsi="Arial" w:cs="Arial"/>
          <w:sz w:val="24"/>
          <w:szCs w:val="24"/>
        </w:rPr>
        <w:t xml:space="preserve">           </w:t>
      </w:r>
    </w:p>
    <w:p w14:paraId="3F20A304" w14:textId="77777777" w:rsidR="00CB62BF" w:rsidRDefault="00CB62BF" w:rsidP="00CB62BF">
      <w:pPr>
        <w:spacing w:after="120" w:line="240" w:lineRule="auto"/>
        <w:jc w:val="both"/>
        <w:rPr>
          <w:rFonts w:ascii="Arial" w:hAnsi="Arial" w:cs="Arial"/>
          <w:sz w:val="24"/>
          <w:szCs w:val="24"/>
        </w:rPr>
      </w:pPr>
    </w:p>
    <w:p w14:paraId="350BDE3B" w14:textId="77777777" w:rsidR="00CB62BF" w:rsidRDefault="00CB62BF" w:rsidP="004F44E9">
      <w:pPr>
        <w:spacing w:after="0" w:line="240" w:lineRule="auto"/>
        <w:jc w:val="both"/>
        <w:rPr>
          <w:rFonts w:ascii="Arial" w:hAnsi="Arial" w:cs="Arial"/>
          <w:b/>
          <w:bCs/>
          <w:noProof/>
          <w:sz w:val="24"/>
          <w:szCs w:val="24"/>
        </w:rPr>
      </w:pPr>
    </w:p>
    <w:p w14:paraId="35256DB9" w14:textId="77777777" w:rsidR="00CB62BF" w:rsidRDefault="00CB62BF" w:rsidP="004F44E9">
      <w:pPr>
        <w:spacing w:after="0" w:line="240" w:lineRule="auto"/>
        <w:jc w:val="both"/>
        <w:rPr>
          <w:rFonts w:ascii="Arial" w:hAnsi="Arial" w:cs="Arial"/>
          <w:b/>
          <w:bCs/>
          <w:noProof/>
          <w:sz w:val="24"/>
          <w:szCs w:val="24"/>
        </w:rPr>
      </w:pPr>
    </w:p>
    <w:p w14:paraId="2D73DA4B" w14:textId="77777777" w:rsidR="00CB62BF" w:rsidRDefault="00CB62BF" w:rsidP="004F44E9">
      <w:pPr>
        <w:spacing w:after="0" w:line="240" w:lineRule="auto"/>
        <w:jc w:val="both"/>
        <w:rPr>
          <w:rFonts w:ascii="Arial" w:hAnsi="Arial" w:cs="Arial"/>
          <w:b/>
          <w:bCs/>
          <w:noProof/>
          <w:sz w:val="24"/>
          <w:szCs w:val="24"/>
        </w:rPr>
      </w:pPr>
    </w:p>
    <w:p w14:paraId="5F8DD76D" w14:textId="77777777" w:rsidR="00CB62BF" w:rsidRDefault="00CB62BF" w:rsidP="004F44E9">
      <w:pPr>
        <w:spacing w:after="0" w:line="240" w:lineRule="auto"/>
        <w:jc w:val="both"/>
        <w:rPr>
          <w:rFonts w:ascii="Arial" w:hAnsi="Arial" w:cs="Arial"/>
          <w:b/>
          <w:bCs/>
          <w:noProof/>
          <w:sz w:val="24"/>
          <w:szCs w:val="24"/>
        </w:rPr>
      </w:pPr>
    </w:p>
    <w:p w14:paraId="757C064C" w14:textId="77777777" w:rsidR="00CB62BF" w:rsidRDefault="00CB62BF" w:rsidP="004F44E9">
      <w:pPr>
        <w:spacing w:after="0" w:line="240" w:lineRule="auto"/>
        <w:jc w:val="both"/>
        <w:rPr>
          <w:rFonts w:ascii="Arial" w:hAnsi="Arial" w:cs="Arial"/>
          <w:b/>
          <w:bCs/>
          <w:noProof/>
          <w:sz w:val="24"/>
          <w:szCs w:val="24"/>
        </w:rPr>
      </w:pPr>
    </w:p>
    <w:p w14:paraId="5B07249E" w14:textId="77777777" w:rsidR="00CB62BF" w:rsidRDefault="00CB62BF" w:rsidP="004F44E9">
      <w:pPr>
        <w:spacing w:after="0" w:line="240" w:lineRule="auto"/>
        <w:jc w:val="both"/>
        <w:rPr>
          <w:rFonts w:ascii="Arial" w:hAnsi="Arial" w:cs="Arial"/>
          <w:b/>
          <w:bCs/>
          <w:noProof/>
          <w:sz w:val="24"/>
          <w:szCs w:val="24"/>
        </w:rPr>
      </w:pPr>
    </w:p>
    <w:p w14:paraId="0020C77B" w14:textId="77777777" w:rsidR="00CB62BF" w:rsidRDefault="00CB62BF" w:rsidP="004F44E9">
      <w:pPr>
        <w:spacing w:after="0" w:line="240" w:lineRule="auto"/>
        <w:jc w:val="both"/>
        <w:rPr>
          <w:rFonts w:ascii="Arial" w:hAnsi="Arial" w:cs="Arial"/>
          <w:b/>
          <w:bCs/>
          <w:noProof/>
          <w:sz w:val="24"/>
          <w:szCs w:val="24"/>
        </w:rPr>
      </w:pPr>
    </w:p>
    <w:p w14:paraId="57CE09D2" w14:textId="77777777" w:rsidR="00CB62BF" w:rsidRDefault="00CB62BF" w:rsidP="004F44E9">
      <w:pPr>
        <w:spacing w:after="0" w:line="240" w:lineRule="auto"/>
        <w:jc w:val="both"/>
        <w:rPr>
          <w:rFonts w:ascii="Arial" w:hAnsi="Arial" w:cs="Arial"/>
          <w:b/>
          <w:bCs/>
          <w:noProof/>
          <w:sz w:val="24"/>
          <w:szCs w:val="24"/>
        </w:rPr>
      </w:pPr>
    </w:p>
    <w:p w14:paraId="53BB2977" w14:textId="77777777" w:rsidR="00CB62BF" w:rsidRDefault="00CB62BF" w:rsidP="004F44E9">
      <w:pPr>
        <w:spacing w:after="0" w:line="240" w:lineRule="auto"/>
        <w:jc w:val="both"/>
        <w:rPr>
          <w:rFonts w:ascii="Arial" w:hAnsi="Arial" w:cs="Arial"/>
          <w:b/>
          <w:bCs/>
          <w:noProof/>
          <w:sz w:val="24"/>
          <w:szCs w:val="24"/>
        </w:rPr>
      </w:pPr>
    </w:p>
    <w:p w14:paraId="06CBB82E" w14:textId="77777777" w:rsidR="00CB62BF" w:rsidRDefault="00CB62BF" w:rsidP="004F44E9">
      <w:pPr>
        <w:spacing w:after="0" w:line="240" w:lineRule="auto"/>
        <w:jc w:val="both"/>
        <w:rPr>
          <w:rFonts w:ascii="Arial" w:hAnsi="Arial" w:cs="Arial"/>
          <w:b/>
          <w:bCs/>
          <w:noProof/>
          <w:sz w:val="24"/>
          <w:szCs w:val="24"/>
        </w:rPr>
      </w:pPr>
    </w:p>
    <w:p w14:paraId="5CA50918" w14:textId="77777777" w:rsidR="00CB62BF" w:rsidRDefault="00CB62BF" w:rsidP="004F44E9">
      <w:pPr>
        <w:spacing w:after="0" w:line="240" w:lineRule="auto"/>
        <w:jc w:val="both"/>
        <w:rPr>
          <w:rFonts w:ascii="Arial" w:hAnsi="Arial" w:cs="Arial"/>
          <w:b/>
          <w:bCs/>
          <w:noProof/>
          <w:sz w:val="24"/>
          <w:szCs w:val="24"/>
        </w:rPr>
      </w:pPr>
    </w:p>
    <w:p w14:paraId="2EB0AA12" w14:textId="77777777" w:rsidR="00CB62BF" w:rsidRDefault="00CB62BF" w:rsidP="004F44E9">
      <w:pPr>
        <w:spacing w:after="0" w:line="240" w:lineRule="auto"/>
        <w:jc w:val="both"/>
        <w:rPr>
          <w:rFonts w:ascii="Arial" w:hAnsi="Arial" w:cs="Arial"/>
          <w:b/>
          <w:bCs/>
          <w:noProof/>
          <w:sz w:val="24"/>
          <w:szCs w:val="24"/>
        </w:rPr>
      </w:pPr>
    </w:p>
    <w:p w14:paraId="265FA359" w14:textId="77777777" w:rsidR="00CB62BF" w:rsidRDefault="00CB62BF" w:rsidP="004F44E9">
      <w:pPr>
        <w:spacing w:after="0" w:line="240" w:lineRule="auto"/>
        <w:jc w:val="both"/>
        <w:rPr>
          <w:rFonts w:ascii="Arial" w:hAnsi="Arial" w:cs="Arial"/>
          <w:b/>
          <w:bCs/>
          <w:noProof/>
          <w:sz w:val="24"/>
          <w:szCs w:val="24"/>
        </w:rPr>
      </w:pPr>
    </w:p>
    <w:p w14:paraId="2F785C6B" w14:textId="77777777" w:rsidR="00CB62BF" w:rsidRDefault="00CB62BF" w:rsidP="004F44E9">
      <w:pPr>
        <w:spacing w:after="0" w:line="240" w:lineRule="auto"/>
        <w:jc w:val="both"/>
        <w:rPr>
          <w:rFonts w:ascii="Arial" w:hAnsi="Arial" w:cs="Arial"/>
          <w:b/>
          <w:bCs/>
          <w:noProof/>
          <w:sz w:val="24"/>
          <w:szCs w:val="24"/>
        </w:rPr>
      </w:pPr>
    </w:p>
    <w:p w14:paraId="005CD34C" w14:textId="77777777" w:rsidR="00CB62BF" w:rsidRDefault="00CB62BF" w:rsidP="004F44E9">
      <w:pPr>
        <w:spacing w:after="0" w:line="240" w:lineRule="auto"/>
        <w:jc w:val="both"/>
        <w:rPr>
          <w:rFonts w:ascii="Arial" w:hAnsi="Arial" w:cs="Arial"/>
          <w:b/>
          <w:bCs/>
          <w:noProof/>
          <w:sz w:val="24"/>
          <w:szCs w:val="24"/>
        </w:rPr>
      </w:pPr>
    </w:p>
    <w:p w14:paraId="44B21A5B" w14:textId="77777777" w:rsidR="00CB62BF" w:rsidRDefault="00CB62BF" w:rsidP="004F44E9">
      <w:pPr>
        <w:spacing w:after="0" w:line="240" w:lineRule="auto"/>
        <w:jc w:val="both"/>
        <w:rPr>
          <w:rFonts w:ascii="Arial" w:hAnsi="Arial" w:cs="Arial"/>
          <w:b/>
          <w:bCs/>
          <w:noProof/>
          <w:sz w:val="24"/>
          <w:szCs w:val="24"/>
        </w:rPr>
      </w:pPr>
    </w:p>
    <w:p w14:paraId="331C0DDB" w14:textId="77777777" w:rsidR="00CB62BF" w:rsidRDefault="00CB62BF" w:rsidP="004F44E9">
      <w:pPr>
        <w:spacing w:after="0" w:line="240" w:lineRule="auto"/>
        <w:jc w:val="both"/>
        <w:rPr>
          <w:rFonts w:ascii="Arial" w:hAnsi="Arial" w:cs="Arial"/>
          <w:b/>
          <w:bCs/>
          <w:noProof/>
          <w:sz w:val="24"/>
          <w:szCs w:val="24"/>
        </w:rPr>
      </w:pPr>
    </w:p>
    <w:p w14:paraId="4BB46EBA" w14:textId="77777777" w:rsidR="00CB62BF" w:rsidRDefault="00CB62BF" w:rsidP="004F44E9">
      <w:pPr>
        <w:spacing w:after="0" w:line="240" w:lineRule="auto"/>
        <w:jc w:val="both"/>
        <w:rPr>
          <w:rFonts w:ascii="Arial" w:hAnsi="Arial" w:cs="Arial"/>
          <w:b/>
          <w:bCs/>
          <w:noProof/>
          <w:sz w:val="24"/>
          <w:szCs w:val="24"/>
        </w:rPr>
      </w:pPr>
    </w:p>
    <w:p w14:paraId="3C2CE198" w14:textId="77777777" w:rsidR="00CB62BF" w:rsidRDefault="00CB62BF" w:rsidP="004F44E9">
      <w:pPr>
        <w:spacing w:after="0" w:line="240" w:lineRule="auto"/>
        <w:jc w:val="both"/>
        <w:rPr>
          <w:rFonts w:ascii="Arial" w:hAnsi="Arial" w:cs="Arial"/>
          <w:b/>
          <w:bCs/>
          <w:noProof/>
          <w:sz w:val="24"/>
          <w:szCs w:val="24"/>
        </w:rPr>
      </w:pPr>
    </w:p>
    <w:p w14:paraId="7F23CF6E" w14:textId="77777777" w:rsidR="00CB62BF" w:rsidRDefault="00CB62BF" w:rsidP="004F44E9">
      <w:pPr>
        <w:spacing w:after="0" w:line="240" w:lineRule="auto"/>
        <w:jc w:val="both"/>
        <w:rPr>
          <w:rFonts w:ascii="Arial" w:hAnsi="Arial" w:cs="Arial"/>
          <w:b/>
          <w:bCs/>
          <w:noProof/>
          <w:sz w:val="24"/>
          <w:szCs w:val="24"/>
        </w:rPr>
      </w:pPr>
    </w:p>
    <w:p w14:paraId="0A2FE3DA" w14:textId="77777777" w:rsidR="00CB62BF" w:rsidRDefault="00CB62BF" w:rsidP="004F44E9">
      <w:pPr>
        <w:spacing w:after="0" w:line="240" w:lineRule="auto"/>
        <w:jc w:val="both"/>
        <w:rPr>
          <w:rFonts w:ascii="Arial" w:hAnsi="Arial" w:cs="Arial"/>
          <w:b/>
          <w:bCs/>
          <w:noProof/>
          <w:sz w:val="24"/>
          <w:szCs w:val="24"/>
        </w:rPr>
      </w:pPr>
    </w:p>
    <w:p w14:paraId="063C9490" w14:textId="5CEE851B" w:rsidR="00CB62BF" w:rsidRDefault="00CB62BF" w:rsidP="004F44E9">
      <w:pPr>
        <w:spacing w:after="0" w:line="240" w:lineRule="auto"/>
        <w:jc w:val="both"/>
        <w:rPr>
          <w:rFonts w:ascii="Arial" w:hAnsi="Arial" w:cs="Arial"/>
          <w:b/>
          <w:bCs/>
          <w:noProof/>
          <w:sz w:val="24"/>
          <w:szCs w:val="24"/>
        </w:rPr>
      </w:pPr>
    </w:p>
    <w:p w14:paraId="457550B9" w14:textId="40A6A2F9" w:rsidR="00B53675" w:rsidRDefault="00B53675" w:rsidP="004F44E9">
      <w:pPr>
        <w:spacing w:after="0" w:line="240" w:lineRule="auto"/>
        <w:jc w:val="both"/>
        <w:rPr>
          <w:rFonts w:ascii="Arial" w:hAnsi="Arial" w:cs="Arial"/>
          <w:b/>
          <w:bCs/>
          <w:noProof/>
          <w:sz w:val="24"/>
          <w:szCs w:val="24"/>
        </w:rPr>
      </w:pPr>
    </w:p>
    <w:p w14:paraId="53C6F529" w14:textId="12B80368" w:rsidR="00B53675" w:rsidRDefault="00B53675" w:rsidP="004F44E9">
      <w:pPr>
        <w:spacing w:after="0" w:line="240" w:lineRule="auto"/>
        <w:jc w:val="both"/>
        <w:rPr>
          <w:rFonts w:ascii="Arial" w:hAnsi="Arial" w:cs="Arial"/>
          <w:b/>
          <w:bCs/>
          <w:noProof/>
          <w:sz w:val="24"/>
          <w:szCs w:val="24"/>
        </w:rPr>
      </w:pPr>
    </w:p>
    <w:p w14:paraId="38677AA2" w14:textId="74D8681F" w:rsidR="00B53675" w:rsidRDefault="00B53675" w:rsidP="004F44E9">
      <w:pPr>
        <w:spacing w:after="0" w:line="240" w:lineRule="auto"/>
        <w:jc w:val="both"/>
        <w:rPr>
          <w:rFonts w:ascii="Arial" w:hAnsi="Arial" w:cs="Arial"/>
          <w:b/>
          <w:bCs/>
          <w:noProof/>
          <w:sz w:val="24"/>
          <w:szCs w:val="24"/>
        </w:rPr>
      </w:pPr>
    </w:p>
    <w:p w14:paraId="2D1F7436" w14:textId="2AB9F457" w:rsidR="00B53675" w:rsidRDefault="00B53675" w:rsidP="004F44E9">
      <w:pPr>
        <w:spacing w:after="0" w:line="240" w:lineRule="auto"/>
        <w:jc w:val="both"/>
        <w:rPr>
          <w:rFonts w:ascii="Arial" w:hAnsi="Arial" w:cs="Arial"/>
          <w:b/>
          <w:bCs/>
          <w:noProof/>
          <w:sz w:val="24"/>
          <w:szCs w:val="24"/>
        </w:rPr>
      </w:pPr>
    </w:p>
    <w:p w14:paraId="063F9544" w14:textId="77777777" w:rsidR="00B53675" w:rsidRDefault="00B53675" w:rsidP="004F44E9">
      <w:pPr>
        <w:spacing w:after="0" w:line="240" w:lineRule="auto"/>
        <w:jc w:val="both"/>
        <w:rPr>
          <w:rFonts w:ascii="Arial" w:hAnsi="Arial" w:cs="Arial"/>
          <w:b/>
          <w:bCs/>
          <w:noProof/>
          <w:sz w:val="24"/>
          <w:szCs w:val="24"/>
        </w:rPr>
      </w:pPr>
    </w:p>
    <w:p w14:paraId="180B7569" w14:textId="565C694D" w:rsidR="00CB62BF" w:rsidRDefault="00CB62BF" w:rsidP="004F44E9">
      <w:pPr>
        <w:spacing w:after="0" w:line="240" w:lineRule="auto"/>
        <w:jc w:val="both"/>
        <w:rPr>
          <w:rFonts w:ascii="Arial" w:hAnsi="Arial" w:cs="Arial"/>
          <w:b/>
          <w:bCs/>
          <w:noProof/>
          <w:sz w:val="24"/>
          <w:szCs w:val="24"/>
        </w:rPr>
      </w:pPr>
    </w:p>
    <w:p w14:paraId="3240813F" w14:textId="77777777" w:rsidR="00AE01FE" w:rsidRDefault="00AE01FE" w:rsidP="004F44E9">
      <w:pPr>
        <w:spacing w:after="0" w:line="240" w:lineRule="auto"/>
        <w:jc w:val="both"/>
        <w:rPr>
          <w:rFonts w:ascii="Arial" w:hAnsi="Arial" w:cs="Arial"/>
          <w:b/>
          <w:bCs/>
          <w:noProof/>
          <w:sz w:val="24"/>
          <w:szCs w:val="24"/>
        </w:rPr>
      </w:pPr>
    </w:p>
    <w:p w14:paraId="50EAD78F" w14:textId="77777777" w:rsidR="00CB62BF" w:rsidRDefault="00CB62BF" w:rsidP="004F44E9">
      <w:pPr>
        <w:spacing w:after="0" w:line="240" w:lineRule="auto"/>
        <w:jc w:val="both"/>
        <w:rPr>
          <w:rFonts w:ascii="Arial" w:hAnsi="Arial" w:cs="Arial"/>
          <w:b/>
          <w:bCs/>
          <w:noProof/>
          <w:sz w:val="24"/>
          <w:szCs w:val="24"/>
        </w:rPr>
      </w:pPr>
    </w:p>
    <w:p w14:paraId="6046858B" w14:textId="77777777" w:rsidR="00CB62BF" w:rsidRDefault="00CB62BF" w:rsidP="004F44E9">
      <w:pPr>
        <w:spacing w:after="0" w:line="240" w:lineRule="auto"/>
        <w:jc w:val="both"/>
        <w:rPr>
          <w:rFonts w:ascii="Arial" w:hAnsi="Arial" w:cs="Arial"/>
          <w:b/>
          <w:bCs/>
          <w:noProof/>
          <w:sz w:val="24"/>
          <w:szCs w:val="24"/>
        </w:rPr>
      </w:pPr>
    </w:p>
    <w:p w14:paraId="6402B165" w14:textId="77777777" w:rsidR="00AE01FE" w:rsidRDefault="00AE01FE" w:rsidP="00AE01FE">
      <w:pPr>
        <w:spacing w:after="0" w:line="240" w:lineRule="auto"/>
        <w:jc w:val="center"/>
        <w:rPr>
          <w:b/>
          <w:bCs/>
          <w:sz w:val="48"/>
          <w:szCs w:val="48"/>
        </w:rPr>
      </w:pPr>
      <w:r>
        <w:rPr>
          <w:b/>
          <w:bCs/>
          <w:sz w:val="48"/>
          <w:szCs w:val="48"/>
        </w:rPr>
        <w:t xml:space="preserve">SECCION DE INFORMACION </w:t>
      </w:r>
    </w:p>
    <w:p w14:paraId="5B2EDB97" w14:textId="6FAB124B" w:rsidR="00CB62BF" w:rsidRDefault="00AE01FE" w:rsidP="00AE01FE">
      <w:pPr>
        <w:spacing w:after="0" w:line="240" w:lineRule="auto"/>
        <w:jc w:val="center"/>
        <w:rPr>
          <w:b/>
          <w:bCs/>
          <w:sz w:val="48"/>
          <w:szCs w:val="48"/>
        </w:rPr>
      </w:pPr>
      <w:r>
        <w:rPr>
          <w:b/>
          <w:bCs/>
          <w:sz w:val="48"/>
          <w:szCs w:val="48"/>
        </w:rPr>
        <w:t>COMPLEMENTARIA</w:t>
      </w:r>
    </w:p>
    <w:p w14:paraId="10E9C13C" w14:textId="72A6C32E" w:rsidR="00AE01FE" w:rsidRDefault="00AE01FE" w:rsidP="00AE01FE">
      <w:pPr>
        <w:spacing w:after="0" w:line="240" w:lineRule="auto"/>
        <w:jc w:val="center"/>
        <w:rPr>
          <w:b/>
          <w:bCs/>
          <w:sz w:val="48"/>
          <w:szCs w:val="48"/>
        </w:rPr>
      </w:pPr>
    </w:p>
    <w:p w14:paraId="029AB83F" w14:textId="049AF82C" w:rsidR="00AE01FE" w:rsidRDefault="00AE01FE" w:rsidP="00AE01FE">
      <w:pPr>
        <w:spacing w:after="0" w:line="240" w:lineRule="auto"/>
        <w:jc w:val="center"/>
        <w:rPr>
          <w:b/>
          <w:bCs/>
          <w:sz w:val="48"/>
          <w:szCs w:val="48"/>
        </w:rPr>
      </w:pPr>
    </w:p>
    <w:p w14:paraId="482F54B4" w14:textId="5AD14802" w:rsidR="00AE01FE" w:rsidRDefault="00AE01FE" w:rsidP="00AE01FE">
      <w:pPr>
        <w:spacing w:after="0" w:line="240" w:lineRule="auto"/>
        <w:jc w:val="center"/>
        <w:rPr>
          <w:b/>
          <w:bCs/>
          <w:sz w:val="48"/>
          <w:szCs w:val="48"/>
        </w:rPr>
      </w:pPr>
    </w:p>
    <w:p w14:paraId="29C46259" w14:textId="77777777" w:rsidR="00AE01FE" w:rsidRDefault="00AE01FE" w:rsidP="00AE01FE">
      <w:pPr>
        <w:spacing w:after="0" w:line="240" w:lineRule="auto"/>
        <w:jc w:val="center"/>
        <w:rPr>
          <w:rFonts w:ascii="Arial" w:hAnsi="Arial" w:cs="Arial"/>
          <w:b/>
          <w:bCs/>
          <w:noProof/>
          <w:sz w:val="24"/>
          <w:szCs w:val="24"/>
        </w:rPr>
      </w:pPr>
    </w:p>
    <w:p w14:paraId="524904AF" w14:textId="77777777" w:rsidR="00CB62BF" w:rsidRDefault="00CB62BF" w:rsidP="004F44E9">
      <w:pPr>
        <w:spacing w:after="0" w:line="240" w:lineRule="auto"/>
        <w:jc w:val="both"/>
        <w:rPr>
          <w:rFonts w:ascii="Arial" w:hAnsi="Arial" w:cs="Arial"/>
          <w:b/>
          <w:bCs/>
          <w:noProof/>
          <w:sz w:val="24"/>
          <w:szCs w:val="24"/>
        </w:rPr>
      </w:pPr>
    </w:p>
    <w:p w14:paraId="4773BC22" w14:textId="77777777" w:rsidR="00CB62BF" w:rsidRDefault="00CB62BF" w:rsidP="004F44E9">
      <w:pPr>
        <w:spacing w:after="0" w:line="240" w:lineRule="auto"/>
        <w:jc w:val="both"/>
        <w:rPr>
          <w:rFonts w:ascii="Arial" w:hAnsi="Arial" w:cs="Arial"/>
          <w:b/>
          <w:bCs/>
          <w:noProof/>
          <w:sz w:val="24"/>
          <w:szCs w:val="24"/>
        </w:rPr>
      </w:pPr>
    </w:p>
    <w:p w14:paraId="697A979E" w14:textId="77777777" w:rsidR="00CB62BF" w:rsidRDefault="00CB62BF" w:rsidP="004F44E9">
      <w:pPr>
        <w:spacing w:after="0" w:line="240" w:lineRule="auto"/>
        <w:jc w:val="both"/>
        <w:rPr>
          <w:rFonts w:ascii="Arial" w:hAnsi="Arial" w:cs="Arial"/>
          <w:b/>
          <w:bCs/>
          <w:noProof/>
          <w:sz w:val="24"/>
          <w:szCs w:val="24"/>
        </w:rPr>
      </w:pPr>
    </w:p>
    <w:p w14:paraId="6378FDC8" w14:textId="77777777" w:rsidR="00CB62BF" w:rsidRDefault="00CB62BF" w:rsidP="004F44E9">
      <w:pPr>
        <w:spacing w:after="0" w:line="240" w:lineRule="auto"/>
        <w:jc w:val="both"/>
        <w:rPr>
          <w:rFonts w:ascii="Arial" w:hAnsi="Arial" w:cs="Arial"/>
          <w:b/>
          <w:bCs/>
          <w:noProof/>
          <w:sz w:val="24"/>
          <w:szCs w:val="24"/>
        </w:rPr>
      </w:pPr>
    </w:p>
    <w:p w14:paraId="07060D44" w14:textId="77777777" w:rsidR="00CB62BF" w:rsidRDefault="00CB62BF" w:rsidP="004F44E9">
      <w:pPr>
        <w:spacing w:after="0" w:line="240" w:lineRule="auto"/>
        <w:jc w:val="both"/>
        <w:rPr>
          <w:rFonts w:ascii="Arial" w:hAnsi="Arial" w:cs="Arial"/>
          <w:b/>
          <w:bCs/>
          <w:noProof/>
          <w:sz w:val="24"/>
          <w:szCs w:val="24"/>
        </w:rPr>
      </w:pPr>
    </w:p>
    <w:p w14:paraId="0733D846" w14:textId="77777777" w:rsidR="00CB62BF" w:rsidRDefault="00CB62BF" w:rsidP="004F44E9">
      <w:pPr>
        <w:spacing w:after="0" w:line="240" w:lineRule="auto"/>
        <w:jc w:val="both"/>
        <w:rPr>
          <w:rFonts w:ascii="Arial" w:hAnsi="Arial" w:cs="Arial"/>
          <w:b/>
          <w:bCs/>
          <w:noProof/>
          <w:sz w:val="24"/>
          <w:szCs w:val="24"/>
        </w:rPr>
      </w:pPr>
    </w:p>
    <w:p w14:paraId="7A5E78A6" w14:textId="77777777" w:rsidR="00CB62BF" w:rsidRDefault="00CB62BF" w:rsidP="004F44E9">
      <w:pPr>
        <w:spacing w:after="0" w:line="240" w:lineRule="auto"/>
        <w:jc w:val="both"/>
        <w:rPr>
          <w:rFonts w:ascii="Arial" w:hAnsi="Arial" w:cs="Arial"/>
          <w:b/>
          <w:bCs/>
          <w:noProof/>
          <w:sz w:val="24"/>
          <w:szCs w:val="24"/>
        </w:rPr>
      </w:pPr>
    </w:p>
    <w:p w14:paraId="6F858063" w14:textId="77777777" w:rsidR="00CB62BF" w:rsidRDefault="00CB62BF" w:rsidP="004F44E9">
      <w:pPr>
        <w:spacing w:after="0" w:line="240" w:lineRule="auto"/>
        <w:jc w:val="both"/>
        <w:rPr>
          <w:rFonts w:ascii="Arial" w:hAnsi="Arial" w:cs="Arial"/>
          <w:b/>
          <w:bCs/>
          <w:noProof/>
          <w:sz w:val="24"/>
          <w:szCs w:val="24"/>
        </w:rPr>
      </w:pPr>
    </w:p>
    <w:p w14:paraId="34F22532" w14:textId="77777777" w:rsidR="00CB62BF" w:rsidRDefault="00CB62BF" w:rsidP="004F44E9">
      <w:pPr>
        <w:spacing w:after="0" w:line="240" w:lineRule="auto"/>
        <w:jc w:val="both"/>
        <w:rPr>
          <w:rFonts w:ascii="Arial" w:hAnsi="Arial" w:cs="Arial"/>
          <w:b/>
          <w:bCs/>
          <w:noProof/>
          <w:sz w:val="24"/>
          <w:szCs w:val="24"/>
        </w:rPr>
      </w:pPr>
    </w:p>
    <w:p w14:paraId="65E32036" w14:textId="77777777" w:rsidR="00CB62BF" w:rsidRDefault="00CB62BF" w:rsidP="004F44E9">
      <w:pPr>
        <w:spacing w:after="0" w:line="240" w:lineRule="auto"/>
        <w:jc w:val="both"/>
        <w:rPr>
          <w:rFonts w:ascii="Arial" w:hAnsi="Arial" w:cs="Arial"/>
          <w:b/>
          <w:bCs/>
          <w:noProof/>
          <w:sz w:val="24"/>
          <w:szCs w:val="24"/>
        </w:rPr>
      </w:pPr>
    </w:p>
    <w:p w14:paraId="1CA4B978" w14:textId="77777777" w:rsidR="00CB62BF" w:rsidRDefault="00CB62BF" w:rsidP="004F44E9">
      <w:pPr>
        <w:spacing w:after="0" w:line="240" w:lineRule="auto"/>
        <w:jc w:val="both"/>
        <w:rPr>
          <w:rFonts w:ascii="Arial" w:hAnsi="Arial" w:cs="Arial"/>
          <w:b/>
          <w:bCs/>
          <w:noProof/>
          <w:sz w:val="24"/>
          <w:szCs w:val="24"/>
        </w:rPr>
      </w:pPr>
    </w:p>
    <w:p w14:paraId="278EB061" w14:textId="77777777" w:rsidR="00CB62BF" w:rsidRDefault="00CB62BF" w:rsidP="004F44E9">
      <w:pPr>
        <w:spacing w:after="0" w:line="240" w:lineRule="auto"/>
        <w:jc w:val="both"/>
        <w:rPr>
          <w:rFonts w:ascii="Arial" w:hAnsi="Arial" w:cs="Arial"/>
          <w:b/>
          <w:bCs/>
          <w:noProof/>
          <w:sz w:val="24"/>
          <w:szCs w:val="24"/>
        </w:rPr>
      </w:pPr>
    </w:p>
    <w:p w14:paraId="3B22FE25" w14:textId="77777777" w:rsidR="00CB62BF" w:rsidRDefault="00CB62BF" w:rsidP="004F44E9">
      <w:pPr>
        <w:spacing w:after="0" w:line="240" w:lineRule="auto"/>
        <w:jc w:val="both"/>
        <w:rPr>
          <w:rFonts w:ascii="Arial" w:hAnsi="Arial" w:cs="Arial"/>
          <w:b/>
          <w:bCs/>
          <w:noProof/>
          <w:sz w:val="24"/>
          <w:szCs w:val="24"/>
        </w:rPr>
      </w:pPr>
    </w:p>
    <w:p w14:paraId="72987141" w14:textId="77777777" w:rsidR="00CB62BF" w:rsidRDefault="00CB62BF" w:rsidP="004F44E9">
      <w:pPr>
        <w:spacing w:after="0" w:line="240" w:lineRule="auto"/>
        <w:jc w:val="both"/>
        <w:rPr>
          <w:rFonts w:ascii="Arial" w:hAnsi="Arial" w:cs="Arial"/>
          <w:b/>
          <w:bCs/>
          <w:noProof/>
          <w:sz w:val="24"/>
          <w:szCs w:val="24"/>
        </w:rPr>
      </w:pPr>
    </w:p>
    <w:p w14:paraId="26D40317" w14:textId="77777777" w:rsidR="00CB62BF" w:rsidRDefault="00CB62BF" w:rsidP="004F44E9">
      <w:pPr>
        <w:spacing w:after="0" w:line="240" w:lineRule="auto"/>
        <w:jc w:val="both"/>
        <w:rPr>
          <w:rFonts w:ascii="Arial" w:hAnsi="Arial" w:cs="Arial"/>
          <w:b/>
          <w:bCs/>
          <w:noProof/>
          <w:sz w:val="24"/>
          <w:szCs w:val="24"/>
        </w:rPr>
      </w:pPr>
    </w:p>
    <w:p w14:paraId="155527A2" w14:textId="77777777" w:rsidR="00CB62BF" w:rsidRDefault="00CB62BF" w:rsidP="004F44E9">
      <w:pPr>
        <w:spacing w:after="0" w:line="240" w:lineRule="auto"/>
        <w:jc w:val="both"/>
        <w:rPr>
          <w:rFonts w:ascii="Arial" w:hAnsi="Arial" w:cs="Arial"/>
          <w:b/>
          <w:bCs/>
          <w:noProof/>
          <w:sz w:val="24"/>
          <w:szCs w:val="24"/>
        </w:rPr>
      </w:pPr>
    </w:p>
    <w:p w14:paraId="2A2E45FE" w14:textId="77777777" w:rsidR="00CB62BF" w:rsidRDefault="00CB62BF" w:rsidP="004F44E9">
      <w:pPr>
        <w:spacing w:after="0" w:line="240" w:lineRule="auto"/>
        <w:jc w:val="both"/>
        <w:rPr>
          <w:rFonts w:ascii="Arial" w:hAnsi="Arial" w:cs="Arial"/>
          <w:b/>
          <w:bCs/>
          <w:noProof/>
          <w:sz w:val="24"/>
          <w:szCs w:val="24"/>
        </w:rPr>
      </w:pPr>
    </w:p>
    <w:p w14:paraId="3AC37CDB" w14:textId="77777777" w:rsidR="00AE01FE" w:rsidRDefault="00AE01FE" w:rsidP="004F44E9">
      <w:pPr>
        <w:spacing w:after="0" w:line="240" w:lineRule="auto"/>
        <w:jc w:val="both"/>
        <w:rPr>
          <w:rFonts w:ascii="Arial" w:hAnsi="Arial" w:cs="Arial"/>
          <w:b/>
          <w:bCs/>
          <w:noProof/>
          <w:sz w:val="24"/>
          <w:szCs w:val="24"/>
        </w:rPr>
      </w:pPr>
    </w:p>
    <w:p w14:paraId="3DB5C35D" w14:textId="77777777" w:rsidR="00AE01FE" w:rsidRDefault="00AE01FE" w:rsidP="004F44E9">
      <w:pPr>
        <w:spacing w:after="0" w:line="240" w:lineRule="auto"/>
        <w:jc w:val="both"/>
        <w:rPr>
          <w:rFonts w:ascii="Arial" w:hAnsi="Arial" w:cs="Arial"/>
          <w:b/>
          <w:bCs/>
          <w:noProof/>
          <w:sz w:val="24"/>
          <w:szCs w:val="24"/>
        </w:rPr>
      </w:pPr>
    </w:p>
    <w:p w14:paraId="0DDBFD63" w14:textId="77777777" w:rsidR="00AE01FE" w:rsidRDefault="00AE01FE" w:rsidP="004F44E9">
      <w:pPr>
        <w:spacing w:after="0" w:line="240" w:lineRule="auto"/>
        <w:jc w:val="both"/>
        <w:rPr>
          <w:rFonts w:ascii="Arial" w:hAnsi="Arial" w:cs="Arial"/>
          <w:b/>
          <w:bCs/>
          <w:noProof/>
          <w:sz w:val="24"/>
          <w:szCs w:val="24"/>
        </w:rPr>
      </w:pPr>
    </w:p>
    <w:p w14:paraId="1C66CEA7" w14:textId="77777777" w:rsidR="00AE01FE" w:rsidRDefault="00AE01FE" w:rsidP="004F44E9">
      <w:pPr>
        <w:spacing w:after="0" w:line="240" w:lineRule="auto"/>
        <w:jc w:val="both"/>
        <w:rPr>
          <w:rFonts w:ascii="Arial" w:hAnsi="Arial" w:cs="Arial"/>
          <w:b/>
          <w:bCs/>
          <w:noProof/>
          <w:sz w:val="24"/>
          <w:szCs w:val="24"/>
        </w:rPr>
      </w:pPr>
    </w:p>
    <w:p w14:paraId="790DAC22" w14:textId="77777777" w:rsidR="00AE01FE" w:rsidRDefault="00AE01FE" w:rsidP="004F44E9">
      <w:pPr>
        <w:spacing w:after="0" w:line="240" w:lineRule="auto"/>
        <w:jc w:val="both"/>
        <w:rPr>
          <w:rFonts w:ascii="Arial" w:hAnsi="Arial" w:cs="Arial"/>
          <w:b/>
          <w:bCs/>
          <w:noProof/>
          <w:sz w:val="24"/>
          <w:szCs w:val="24"/>
        </w:rPr>
      </w:pPr>
    </w:p>
    <w:p w14:paraId="15A9D808" w14:textId="77777777" w:rsidR="00AE01FE" w:rsidRDefault="00AE01FE" w:rsidP="004F44E9">
      <w:pPr>
        <w:spacing w:after="0" w:line="240" w:lineRule="auto"/>
        <w:jc w:val="both"/>
        <w:rPr>
          <w:rFonts w:ascii="Arial" w:hAnsi="Arial" w:cs="Arial"/>
          <w:b/>
          <w:bCs/>
          <w:noProof/>
          <w:sz w:val="24"/>
          <w:szCs w:val="24"/>
        </w:rPr>
      </w:pPr>
    </w:p>
    <w:p w14:paraId="0F693867" w14:textId="77777777" w:rsidR="00AE01FE" w:rsidRDefault="00AE01FE" w:rsidP="004F44E9">
      <w:pPr>
        <w:spacing w:after="0" w:line="240" w:lineRule="auto"/>
        <w:jc w:val="both"/>
        <w:rPr>
          <w:rFonts w:ascii="Arial" w:hAnsi="Arial" w:cs="Arial"/>
          <w:b/>
          <w:bCs/>
          <w:noProof/>
          <w:sz w:val="24"/>
          <w:szCs w:val="24"/>
        </w:rPr>
      </w:pPr>
    </w:p>
    <w:p w14:paraId="350EAAD5" w14:textId="77777777" w:rsidR="00AE01FE" w:rsidRDefault="00AE01FE" w:rsidP="004F44E9">
      <w:pPr>
        <w:spacing w:after="0" w:line="240" w:lineRule="auto"/>
        <w:jc w:val="both"/>
        <w:rPr>
          <w:rFonts w:ascii="Arial" w:hAnsi="Arial" w:cs="Arial"/>
          <w:b/>
          <w:bCs/>
          <w:noProof/>
          <w:sz w:val="24"/>
          <w:szCs w:val="24"/>
        </w:rPr>
      </w:pPr>
    </w:p>
    <w:p w14:paraId="720C5BF8" w14:textId="77777777" w:rsidR="00AE01FE" w:rsidRDefault="00AE01FE" w:rsidP="004F44E9">
      <w:pPr>
        <w:spacing w:after="0" w:line="240" w:lineRule="auto"/>
        <w:jc w:val="both"/>
        <w:rPr>
          <w:rFonts w:ascii="Arial" w:hAnsi="Arial" w:cs="Arial"/>
          <w:b/>
          <w:bCs/>
          <w:noProof/>
          <w:sz w:val="24"/>
          <w:szCs w:val="24"/>
        </w:rPr>
      </w:pPr>
    </w:p>
    <w:p w14:paraId="7D47D799" w14:textId="77777777" w:rsidR="00AE01FE" w:rsidRDefault="00AE01FE" w:rsidP="004F44E9">
      <w:pPr>
        <w:spacing w:after="0" w:line="240" w:lineRule="auto"/>
        <w:jc w:val="both"/>
        <w:rPr>
          <w:rFonts w:ascii="Arial" w:hAnsi="Arial" w:cs="Arial"/>
          <w:b/>
          <w:bCs/>
          <w:noProof/>
          <w:sz w:val="24"/>
          <w:szCs w:val="24"/>
        </w:rPr>
      </w:pPr>
    </w:p>
    <w:p w14:paraId="1CD6755A" w14:textId="77777777" w:rsidR="00AE01FE" w:rsidRDefault="00AE01FE" w:rsidP="004F44E9">
      <w:pPr>
        <w:spacing w:after="0" w:line="240" w:lineRule="auto"/>
        <w:jc w:val="both"/>
        <w:rPr>
          <w:rFonts w:ascii="Arial" w:hAnsi="Arial" w:cs="Arial"/>
          <w:b/>
          <w:bCs/>
          <w:noProof/>
          <w:sz w:val="24"/>
          <w:szCs w:val="24"/>
        </w:rPr>
      </w:pPr>
    </w:p>
    <w:p w14:paraId="1D11B8C9" w14:textId="77777777" w:rsidR="00AE01FE" w:rsidRDefault="00AE01FE" w:rsidP="004F44E9">
      <w:pPr>
        <w:spacing w:after="0" w:line="240" w:lineRule="auto"/>
        <w:jc w:val="both"/>
        <w:rPr>
          <w:rFonts w:ascii="Arial" w:hAnsi="Arial" w:cs="Arial"/>
          <w:b/>
          <w:bCs/>
          <w:noProof/>
          <w:sz w:val="24"/>
          <w:szCs w:val="24"/>
        </w:rPr>
      </w:pPr>
    </w:p>
    <w:p w14:paraId="059B704D" w14:textId="77777777" w:rsidR="00AE01FE" w:rsidRDefault="00AE01FE" w:rsidP="004F44E9">
      <w:pPr>
        <w:spacing w:after="0" w:line="240" w:lineRule="auto"/>
        <w:jc w:val="both"/>
        <w:rPr>
          <w:rFonts w:ascii="Arial" w:hAnsi="Arial" w:cs="Arial"/>
          <w:b/>
          <w:bCs/>
          <w:noProof/>
          <w:sz w:val="24"/>
          <w:szCs w:val="24"/>
        </w:rPr>
      </w:pPr>
    </w:p>
    <w:p w14:paraId="472AAA20" w14:textId="77777777" w:rsidR="00AE01FE" w:rsidRDefault="00AE01FE" w:rsidP="004F44E9">
      <w:pPr>
        <w:spacing w:after="0" w:line="240" w:lineRule="auto"/>
        <w:jc w:val="both"/>
        <w:rPr>
          <w:rFonts w:ascii="Arial" w:hAnsi="Arial" w:cs="Arial"/>
          <w:b/>
          <w:bCs/>
          <w:noProof/>
          <w:sz w:val="24"/>
          <w:szCs w:val="24"/>
        </w:rPr>
      </w:pPr>
    </w:p>
    <w:p w14:paraId="47B05340" w14:textId="77777777" w:rsidR="00AE01FE" w:rsidRDefault="00AE01FE" w:rsidP="004F44E9">
      <w:pPr>
        <w:spacing w:after="0" w:line="240" w:lineRule="auto"/>
        <w:jc w:val="both"/>
        <w:rPr>
          <w:rFonts w:ascii="Arial" w:hAnsi="Arial" w:cs="Arial"/>
          <w:b/>
          <w:bCs/>
          <w:noProof/>
          <w:sz w:val="24"/>
          <w:szCs w:val="24"/>
        </w:rPr>
      </w:pPr>
    </w:p>
    <w:p w14:paraId="2DC078FB" w14:textId="77777777" w:rsidR="00AE01FE" w:rsidRDefault="00AE01FE" w:rsidP="004F44E9">
      <w:pPr>
        <w:spacing w:after="0" w:line="240" w:lineRule="auto"/>
        <w:jc w:val="both"/>
        <w:rPr>
          <w:rFonts w:ascii="Arial" w:hAnsi="Arial" w:cs="Arial"/>
          <w:b/>
          <w:bCs/>
          <w:noProof/>
          <w:sz w:val="24"/>
          <w:szCs w:val="24"/>
        </w:rPr>
      </w:pPr>
    </w:p>
    <w:p w14:paraId="060E1301" w14:textId="77777777" w:rsidR="00AE01FE" w:rsidRDefault="00AE01FE" w:rsidP="004F44E9">
      <w:pPr>
        <w:spacing w:after="0" w:line="240" w:lineRule="auto"/>
        <w:jc w:val="both"/>
        <w:rPr>
          <w:rFonts w:ascii="Arial" w:hAnsi="Arial" w:cs="Arial"/>
          <w:b/>
          <w:bCs/>
          <w:noProof/>
          <w:sz w:val="24"/>
          <w:szCs w:val="24"/>
        </w:rPr>
      </w:pPr>
    </w:p>
    <w:p w14:paraId="27BA79F2" w14:textId="77777777" w:rsidR="00AE01FE" w:rsidRDefault="00AE01FE" w:rsidP="004F44E9">
      <w:pPr>
        <w:spacing w:after="0" w:line="240" w:lineRule="auto"/>
        <w:jc w:val="both"/>
        <w:rPr>
          <w:rFonts w:ascii="Arial" w:hAnsi="Arial" w:cs="Arial"/>
          <w:b/>
          <w:bCs/>
          <w:noProof/>
          <w:sz w:val="24"/>
          <w:szCs w:val="24"/>
        </w:rPr>
      </w:pPr>
    </w:p>
    <w:p w14:paraId="66B1CE74" w14:textId="77777777" w:rsidR="00AE01FE" w:rsidRDefault="00AE01FE" w:rsidP="004F44E9">
      <w:pPr>
        <w:spacing w:after="0" w:line="240" w:lineRule="auto"/>
        <w:jc w:val="both"/>
        <w:rPr>
          <w:rFonts w:ascii="Arial" w:hAnsi="Arial" w:cs="Arial"/>
          <w:b/>
          <w:bCs/>
          <w:noProof/>
          <w:sz w:val="24"/>
          <w:szCs w:val="24"/>
        </w:rPr>
      </w:pPr>
    </w:p>
    <w:p w14:paraId="0B3EB4BF" w14:textId="4B0BB705" w:rsidR="00AE01FE" w:rsidRDefault="001A08E2" w:rsidP="00AE01FE">
      <w:pPr>
        <w:spacing w:after="0" w:line="240" w:lineRule="auto"/>
        <w:jc w:val="center"/>
        <w:rPr>
          <w:b/>
          <w:bCs/>
          <w:sz w:val="48"/>
          <w:szCs w:val="48"/>
        </w:rPr>
      </w:pPr>
      <w:r>
        <w:rPr>
          <w:b/>
          <w:bCs/>
          <w:sz w:val="48"/>
          <w:szCs w:val="48"/>
        </w:rPr>
        <w:t>CLASIFICACION ECONOMICA</w:t>
      </w:r>
    </w:p>
    <w:p w14:paraId="1B791868" w14:textId="0FA9FC3D" w:rsidR="00661A54" w:rsidRDefault="00661A54" w:rsidP="00AE01FE">
      <w:pPr>
        <w:spacing w:after="0" w:line="240" w:lineRule="auto"/>
        <w:jc w:val="center"/>
        <w:rPr>
          <w:b/>
          <w:bCs/>
          <w:sz w:val="48"/>
          <w:szCs w:val="48"/>
        </w:rPr>
      </w:pPr>
    </w:p>
    <w:p w14:paraId="073E7B51" w14:textId="030D8D06" w:rsidR="00661A54" w:rsidRDefault="00661A54" w:rsidP="00AE01FE">
      <w:pPr>
        <w:spacing w:after="0" w:line="240" w:lineRule="auto"/>
        <w:jc w:val="center"/>
        <w:rPr>
          <w:b/>
          <w:bCs/>
          <w:sz w:val="48"/>
          <w:szCs w:val="48"/>
        </w:rPr>
      </w:pPr>
    </w:p>
    <w:p w14:paraId="39E7D44E" w14:textId="0DC885DD" w:rsidR="00661A54" w:rsidRDefault="00661A54" w:rsidP="00AE01FE">
      <w:pPr>
        <w:spacing w:after="0" w:line="240" w:lineRule="auto"/>
        <w:jc w:val="center"/>
        <w:rPr>
          <w:b/>
          <w:bCs/>
          <w:sz w:val="48"/>
          <w:szCs w:val="48"/>
        </w:rPr>
      </w:pPr>
    </w:p>
    <w:p w14:paraId="60C42B60" w14:textId="60C0F5A3" w:rsidR="00661A54" w:rsidRDefault="00661A54" w:rsidP="00AE01FE">
      <w:pPr>
        <w:spacing w:after="0" w:line="240" w:lineRule="auto"/>
        <w:jc w:val="center"/>
        <w:rPr>
          <w:b/>
          <w:bCs/>
          <w:sz w:val="48"/>
          <w:szCs w:val="48"/>
        </w:rPr>
      </w:pPr>
    </w:p>
    <w:p w14:paraId="659C6067" w14:textId="3B2B48BA" w:rsidR="00661A54" w:rsidRDefault="00661A54" w:rsidP="00AE01FE">
      <w:pPr>
        <w:spacing w:after="0" w:line="240" w:lineRule="auto"/>
        <w:jc w:val="center"/>
        <w:rPr>
          <w:b/>
          <w:bCs/>
          <w:sz w:val="48"/>
          <w:szCs w:val="48"/>
        </w:rPr>
      </w:pPr>
    </w:p>
    <w:p w14:paraId="0691E456" w14:textId="25F165C6" w:rsidR="00661A54" w:rsidRDefault="00661A54" w:rsidP="00AE01FE">
      <w:pPr>
        <w:spacing w:after="0" w:line="240" w:lineRule="auto"/>
        <w:jc w:val="center"/>
        <w:rPr>
          <w:b/>
          <w:bCs/>
          <w:sz w:val="48"/>
          <w:szCs w:val="48"/>
        </w:rPr>
      </w:pPr>
    </w:p>
    <w:p w14:paraId="38DA2F0D" w14:textId="254BE290" w:rsidR="00661A54" w:rsidRDefault="00661A54" w:rsidP="00AE01FE">
      <w:pPr>
        <w:spacing w:after="0" w:line="240" w:lineRule="auto"/>
        <w:jc w:val="center"/>
        <w:rPr>
          <w:b/>
          <w:bCs/>
          <w:sz w:val="48"/>
          <w:szCs w:val="48"/>
        </w:rPr>
      </w:pPr>
    </w:p>
    <w:p w14:paraId="6B3F63CF" w14:textId="79E4F08F" w:rsidR="00661A54" w:rsidRDefault="00661A54" w:rsidP="00AE01FE">
      <w:pPr>
        <w:spacing w:after="0" w:line="240" w:lineRule="auto"/>
        <w:jc w:val="center"/>
        <w:rPr>
          <w:b/>
          <w:bCs/>
          <w:sz w:val="48"/>
          <w:szCs w:val="48"/>
        </w:rPr>
      </w:pPr>
    </w:p>
    <w:p w14:paraId="5EEDA199" w14:textId="5D5D49F7" w:rsidR="00661A54" w:rsidRDefault="00661A54" w:rsidP="00AE01FE">
      <w:pPr>
        <w:spacing w:after="0" w:line="240" w:lineRule="auto"/>
        <w:jc w:val="center"/>
        <w:rPr>
          <w:b/>
          <w:bCs/>
          <w:sz w:val="48"/>
          <w:szCs w:val="48"/>
        </w:rPr>
      </w:pPr>
    </w:p>
    <w:p w14:paraId="5EEB6B56" w14:textId="334A0C8E" w:rsidR="00661A54" w:rsidRDefault="00661A54" w:rsidP="00AE01FE">
      <w:pPr>
        <w:spacing w:after="0" w:line="240" w:lineRule="auto"/>
        <w:jc w:val="center"/>
        <w:rPr>
          <w:b/>
          <w:bCs/>
          <w:sz w:val="48"/>
          <w:szCs w:val="48"/>
        </w:rPr>
      </w:pPr>
    </w:p>
    <w:p w14:paraId="3AD07509" w14:textId="6A269EC0" w:rsidR="0095429D" w:rsidRDefault="0095429D" w:rsidP="00AE01FE">
      <w:pPr>
        <w:spacing w:after="0" w:line="240" w:lineRule="auto"/>
        <w:jc w:val="center"/>
        <w:rPr>
          <w:b/>
          <w:bCs/>
          <w:sz w:val="48"/>
          <w:szCs w:val="48"/>
        </w:rPr>
      </w:pPr>
    </w:p>
    <w:p w14:paraId="66A52CB3" w14:textId="69B0C004" w:rsidR="0095429D" w:rsidRDefault="0095429D" w:rsidP="00AE01FE">
      <w:pPr>
        <w:spacing w:after="0" w:line="240" w:lineRule="auto"/>
        <w:jc w:val="center"/>
        <w:rPr>
          <w:b/>
          <w:bCs/>
          <w:sz w:val="48"/>
          <w:szCs w:val="48"/>
        </w:rPr>
      </w:pPr>
    </w:p>
    <w:p w14:paraId="3CC3565C" w14:textId="2CD4D965" w:rsidR="0095429D" w:rsidRDefault="0095429D" w:rsidP="00AE01FE">
      <w:pPr>
        <w:spacing w:after="0" w:line="240" w:lineRule="auto"/>
        <w:jc w:val="center"/>
        <w:rPr>
          <w:b/>
          <w:bCs/>
          <w:sz w:val="48"/>
          <w:szCs w:val="48"/>
        </w:rPr>
      </w:pPr>
    </w:p>
    <w:p w14:paraId="7CA4C696" w14:textId="77777777" w:rsidR="0095429D" w:rsidRDefault="0095429D" w:rsidP="00AE01FE">
      <w:pPr>
        <w:spacing w:after="0" w:line="240" w:lineRule="auto"/>
        <w:jc w:val="center"/>
        <w:rPr>
          <w:b/>
          <w:bCs/>
          <w:sz w:val="48"/>
          <w:szCs w:val="48"/>
        </w:rPr>
      </w:pPr>
    </w:p>
    <w:p w14:paraId="6F8720B6" w14:textId="2DFEE02D" w:rsidR="00661A54" w:rsidRDefault="00661A54" w:rsidP="00AE01FE">
      <w:pPr>
        <w:spacing w:after="0" w:line="240" w:lineRule="auto"/>
        <w:jc w:val="center"/>
        <w:rPr>
          <w:b/>
          <w:bCs/>
          <w:sz w:val="48"/>
          <w:szCs w:val="48"/>
        </w:rPr>
      </w:pPr>
    </w:p>
    <w:p w14:paraId="25EAF424" w14:textId="41A4E218" w:rsidR="00661A54" w:rsidRDefault="00661A54" w:rsidP="00AE01FE">
      <w:pPr>
        <w:spacing w:after="0" w:line="240" w:lineRule="auto"/>
        <w:jc w:val="center"/>
        <w:rPr>
          <w:b/>
          <w:bCs/>
          <w:sz w:val="48"/>
          <w:szCs w:val="48"/>
        </w:rPr>
      </w:pPr>
    </w:p>
    <w:p w14:paraId="6D828477" w14:textId="4CE8FBDA" w:rsidR="00661A54" w:rsidRDefault="009520A1" w:rsidP="00AE01FE">
      <w:pPr>
        <w:spacing w:after="0" w:line="240" w:lineRule="auto"/>
        <w:jc w:val="center"/>
        <w:rPr>
          <w:rFonts w:ascii="Arial" w:hAnsi="Arial" w:cs="Arial"/>
          <w:b/>
          <w:bCs/>
          <w:noProof/>
          <w:sz w:val="24"/>
          <w:szCs w:val="24"/>
        </w:rPr>
      </w:pPr>
      <w:r>
        <w:rPr>
          <w:b/>
          <w:bCs/>
          <w:sz w:val="48"/>
          <w:szCs w:val="48"/>
        </w:rPr>
        <w:object w:dxaOrig="16897" w:dyaOrig="4473" w14:anchorId="3E2CA8F0">
          <v:shape id="_x0000_i1052" type="#_x0000_t75" style="width:462.25pt;height:257.25pt" o:ole="">
            <v:imagedata r:id="rId70" o:title=""/>
          </v:shape>
          <o:OLEObject Type="Embed" ProgID="Excel.Sheet.12" ShapeID="_x0000_i1052" DrawAspect="Content" ObjectID="_1662926534" r:id="rId71"/>
        </w:object>
      </w:r>
    </w:p>
    <w:p w14:paraId="06F1E8A9" w14:textId="7189FA3E" w:rsidR="00AE01FE" w:rsidRDefault="00AE01FE" w:rsidP="004F44E9">
      <w:pPr>
        <w:spacing w:after="0" w:line="240" w:lineRule="auto"/>
        <w:jc w:val="both"/>
        <w:rPr>
          <w:rFonts w:ascii="Arial" w:hAnsi="Arial" w:cs="Arial"/>
          <w:b/>
          <w:bCs/>
          <w:noProof/>
          <w:sz w:val="24"/>
          <w:szCs w:val="24"/>
        </w:rPr>
      </w:pPr>
    </w:p>
    <w:p w14:paraId="55520EB7" w14:textId="480B556D" w:rsidR="00661E14" w:rsidRDefault="00661E14" w:rsidP="004F44E9">
      <w:pPr>
        <w:spacing w:after="0" w:line="240" w:lineRule="auto"/>
        <w:jc w:val="both"/>
        <w:rPr>
          <w:rFonts w:ascii="Arial" w:hAnsi="Arial" w:cs="Arial"/>
          <w:b/>
          <w:bCs/>
          <w:noProof/>
          <w:sz w:val="24"/>
          <w:szCs w:val="24"/>
        </w:rPr>
      </w:pPr>
    </w:p>
    <w:p w14:paraId="75D9135B" w14:textId="23C88551" w:rsidR="00661E14" w:rsidRDefault="00661E14" w:rsidP="004F44E9">
      <w:pPr>
        <w:spacing w:after="0" w:line="240" w:lineRule="auto"/>
        <w:jc w:val="both"/>
        <w:rPr>
          <w:rFonts w:ascii="Arial" w:hAnsi="Arial" w:cs="Arial"/>
          <w:b/>
          <w:bCs/>
          <w:noProof/>
          <w:sz w:val="24"/>
          <w:szCs w:val="24"/>
        </w:rPr>
      </w:pPr>
    </w:p>
    <w:p w14:paraId="5EAF469F" w14:textId="05352592" w:rsidR="00661E14" w:rsidRDefault="00661E14" w:rsidP="004F44E9">
      <w:pPr>
        <w:spacing w:after="0" w:line="240" w:lineRule="auto"/>
        <w:jc w:val="both"/>
        <w:rPr>
          <w:rFonts w:ascii="Arial" w:hAnsi="Arial" w:cs="Arial"/>
          <w:b/>
          <w:bCs/>
          <w:noProof/>
          <w:sz w:val="24"/>
          <w:szCs w:val="24"/>
        </w:rPr>
      </w:pPr>
    </w:p>
    <w:p w14:paraId="62EF036A" w14:textId="0662EE40" w:rsidR="00661E14" w:rsidRDefault="00661E14" w:rsidP="004F44E9">
      <w:pPr>
        <w:spacing w:after="0" w:line="240" w:lineRule="auto"/>
        <w:jc w:val="both"/>
        <w:rPr>
          <w:rFonts w:ascii="Arial" w:hAnsi="Arial" w:cs="Arial"/>
          <w:b/>
          <w:bCs/>
          <w:noProof/>
          <w:sz w:val="24"/>
          <w:szCs w:val="24"/>
        </w:rPr>
      </w:pPr>
    </w:p>
    <w:p w14:paraId="1C5AC094" w14:textId="609AB180" w:rsidR="00661E14" w:rsidRDefault="00661E14" w:rsidP="004F44E9">
      <w:pPr>
        <w:spacing w:after="0" w:line="240" w:lineRule="auto"/>
        <w:jc w:val="both"/>
        <w:rPr>
          <w:rFonts w:ascii="Arial" w:hAnsi="Arial" w:cs="Arial"/>
          <w:b/>
          <w:bCs/>
          <w:noProof/>
          <w:sz w:val="24"/>
          <w:szCs w:val="24"/>
        </w:rPr>
      </w:pPr>
    </w:p>
    <w:p w14:paraId="29985D22" w14:textId="5539AED4" w:rsidR="00661E14" w:rsidRDefault="00661E14" w:rsidP="004F44E9">
      <w:pPr>
        <w:spacing w:after="0" w:line="240" w:lineRule="auto"/>
        <w:jc w:val="both"/>
        <w:rPr>
          <w:rFonts w:ascii="Arial" w:hAnsi="Arial" w:cs="Arial"/>
          <w:b/>
          <w:bCs/>
          <w:noProof/>
          <w:sz w:val="24"/>
          <w:szCs w:val="24"/>
        </w:rPr>
      </w:pPr>
    </w:p>
    <w:p w14:paraId="20F4CDD0" w14:textId="6A887363" w:rsidR="00661E14" w:rsidRDefault="00661E14" w:rsidP="004F44E9">
      <w:pPr>
        <w:spacing w:after="0" w:line="240" w:lineRule="auto"/>
        <w:jc w:val="both"/>
        <w:rPr>
          <w:rFonts w:ascii="Arial" w:hAnsi="Arial" w:cs="Arial"/>
          <w:b/>
          <w:bCs/>
          <w:noProof/>
          <w:sz w:val="24"/>
          <w:szCs w:val="24"/>
        </w:rPr>
      </w:pPr>
    </w:p>
    <w:p w14:paraId="0FBF7A1B" w14:textId="3FBC08D1" w:rsidR="00661E14" w:rsidRDefault="00661E14" w:rsidP="004F44E9">
      <w:pPr>
        <w:spacing w:after="0" w:line="240" w:lineRule="auto"/>
        <w:jc w:val="both"/>
        <w:rPr>
          <w:rFonts w:ascii="Arial" w:hAnsi="Arial" w:cs="Arial"/>
          <w:b/>
          <w:bCs/>
          <w:noProof/>
          <w:sz w:val="24"/>
          <w:szCs w:val="24"/>
        </w:rPr>
      </w:pPr>
    </w:p>
    <w:p w14:paraId="2BAB1DCF" w14:textId="5EA3468B" w:rsidR="00661E14" w:rsidRDefault="00661E14" w:rsidP="004F44E9">
      <w:pPr>
        <w:spacing w:after="0" w:line="240" w:lineRule="auto"/>
        <w:jc w:val="both"/>
        <w:rPr>
          <w:rFonts w:ascii="Arial" w:hAnsi="Arial" w:cs="Arial"/>
          <w:b/>
          <w:bCs/>
          <w:noProof/>
          <w:sz w:val="24"/>
          <w:szCs w:val="24"/>
        </w:rPr>
      </w:pPr>
    </w:p>
    <w:p w14:paraId="38D6331D" w14:textId="0C73B99A" w:rsidR="00661E14" w:rsidRDefault="00661E14" w:rsidP="004F44E9">
      <w:pPr>
        <w:spacing w:after="0" w:line="240" w:lineRule="auto"/>
        <w:jc w:val="both"/>
        <w:rPr>
          <w:rFonts w:ascii="Arial" w:hAnsi="Arial" w:cs="Arial"/>
          <w:b/>
          <w:bCs/>
          <w:noProof/>
          <w:sz w:val="24"/>
          <w:szCs w:val="24"/>
        </w:rPr>
      </w:pPr>
    </w:p>
    <w:p w14:paraId="4EA40929" w14:textId="060036ED" w:rsidR="00661E14" w:rsidRDefault="00661E14" w:rsidP="004F44E9">
      <w:pPr>
        <w:spacing w:after="0" w:line="240" w:lineRule="auto"/>
        <w:jc w:val="both"/>
        <w:rPr>
          <w:rFonts w:ascii="Arial" w:hAnsi="Arial" w:cs="Arial"/>
          <w:b/>
          <w:bCs/>
          <w:noProof/>
          <w:sz w:val="24"/>
          <w:szCs w:val="24"/>
        </w:rPr>
      </w:pPr>
    </w:p>
    <w:p w14:paraId="5147CB15" w14:textId="4A46CC2E" w:rsidR="00661E14" w:rsidRDefault="00661E14" w:rsidP="004F44E9">
      <w:pPr>
        <w:spacing w:after="0" w:line="240" w:lineRule="auto"/>
        <w:jc w:val="both"/>
        <w:rPr>
          <w:rFonts w:ascii="Arial" w:hAnsi="Arial" w:cs="Arial"/>
          <w:b/>
          <w:bCs/>
          <w:noProof/>
          <w:sz w:val="24"/>
          <w:szCs w:val="24"/>
        </w:rPr>
      </w:pPr>
    </w:p>
    <w:p w14:paraId="1913DB9A" w14:textId="29DC6316" w:rsidR="00661E14" w:rsidRDefault="00661E14" w:rsidP="004F44E9">
      <w:pPr>
        <w:spacing w:after="0" w:line="240" w:lineRule="auto"/>
        <w:jc w:val="both"/>
        <w:rPr>
          <w:rFonts w:ascii="Arial" w:hAnsi="Arial" w:cs="Arial"/>
          <w:b/>
          <w:bCs/>
          <w:noProof/>
          <w:sz w:val="24"/>
          <w:szCs w:val="24"/>
        </w:rPr>
      </w:pPr>
    </w:p>
    <w:p w14:paraId="06D2090E" w14:textId="42B20B31" w:rsidR="00661E14" w:rsidRDefault="00661E14" w:rsidP="004F44E9">
      <w:pPr>
        <w:spacing w:after="0" w:line="240" w:lineRule="auto"/>
        <w:jc w:val="both"/>
        <w:rPr>
          <w:rFonts w:ascii="Arial" w:hAnsi="Arial" w:cs="Arial"/>
          <w:b/>
          <w:bCs/>
          <w:noProof/>
          <w:sz w:val="24"/>
          <w:szCs w:val="24"/>
        </w:rPr>
      </w:pPr>
    </w:p>
    <w:p w14:paraId="43643DFA" w14:textId="77AA7E3A" w:rsidR="00661E14" w:rsidRDefault="00661E14" w:rsidP="004F44E9">
      <w:pPr>
        <w:spacing w:after="0" w:line="240" w:lineRule="auto"/>
        <w:jc w:val="both"/>
        <w:rPr>
          <w:rFonts w:ascii="Arial" w:hAnsi="Arial" w:cs="Arial"/>
          <w:b/>
          <w:bCs/>
          <w:noProof/>
          <w:sz w:val="24"/>
          <w:szCs w:val="24"/>
        </w:rPr>
      </w:pPr>
    </w:p>
    <w:p w14:paraId="62B9722D" w14:textId="7F5E12F8" w:rsidR="00661E14" w:rsidRDefault="00661E14" w:rsidP="004F44E9">
      <w:pPr>
        <w:spacing w:after="0" w:line="240" w:lineRule="auto"/>
        <w:jc w:val="both"/>
        <w:rPr>
          <w:rFonts w:ascii="Arial" w:hAnsi="Arial" w:cs="Arial"/>
          <w:b/>
          <w:bCs/>
          <w:noProof/>
          <w:sz w:val="24"/>
          <w:szCs w:val="24"/>
        </w:rPr>
      </w:pPr>
    </w:p>
    <w:p w14:paraId="570AA024" w14:textId="4DAE5C38" w:rsidR="00661E14" w:rsidRDefault="00661E14" w:rsidP="004F44E9">
      <w:pPr>
        <w:spacing w:after="0" w:line="240" w:lineRule="auto"/>
        <w:jc w:val="both"/>
        <w:rPr>
          <w:rFonts w:ascii="Arial" w:hAnsi="Arial" w:cs="Arial"/>
          <w:b/>
          <w:bCs/>
          <w:noProof/>
          <w:sz w:val="24"/>
          <w:szCs w:val="24"/>
        </w:rPr>
      </w:pPr>
    </w:p>
    <w:p w14:paraId="3514B3B3" w14:textId="763EAE52" w:rsidR="00661E14" w:rsidRDefault="00661E14" w:rsidP="004F44E9">
      <w:pPr>
        <w:spacing w:after="0" w:line="240" w:lineRule="auto"/>
        <w:jc w:val="both"/>
        <w:rPr>
          <w:rFonts w:ascii="Arial" w:hAnsi="Arial" w:cs="Arial"/>
          <w:b/>
          <w:bCs/>
          <w:noProof/>
          <w:sz w:val="24"/>
          <w:szCs w:val="24"/>
        </w:rPr>
      </w:pPr>
    </w:p>
    <w:p w14:paraId="5DB266E4" w14:textId="20221046" w:rsidR="00661E14" w:rsidRDefault="00661E14" w:rsidP="004F44E9">
      <w:pPr>
        <w:spacing w:after="0" w:line="240" w:lineRule="auto"/>
        <w:jc w:val="both"/>
        <w:rPr>
          <w:rFonts w:ascii="Arial" w:hAnsi="Arial" w:cs="Arial"/>
          <w:b/>
          <w:bCs/>
          <w:noProof/>
          <w:sz w:val="24"/>
          <w:szCs w:val="24"/>
        </w:rPr>
      </w:pPr>
    </w:p>
    <w:p w14:paraId="55D6FFEE" w14:textId="026002CD" w:rsidR="00661E14" w:rsidRDefault="00661E14" w:rsidP="004F44E9">
      <w:pPr>
        <w:spacing w:after="0" w:line="240" w:lineRule="auto"/>
        <w:jc w:val="both"/>
        <w:rPr>
          <w:rFonts w:ascii="Arial" w:hAnsi="Arial" w:cs="Arial"/>
          <w:b/>
          <w:bCs/>
          <w:noProof/>
          <w:sz w:val="24"/>
          <w:szCs w:val="24"/>
        </w:rPr>
      </w:pPr>
    </w:p>
    <w:p w14:paraId="38582307" w14:textId="284491FF" w:rsidR="00661E14" w:rsidRDefault="00661E14" w:rsidP="004F44E9">
      <w:pPr>
        <w:spacing w:after="0" w:line="240" w:lineRule="auto"/>
        <w:jc w:val="both"/>
        <w:rPr>
          <w:rFonts w:ascii="Arial" w:hAnsi="Arial" w:cs="Arial"/>
          <w:b/>
          <w:bCs/>
          <w:noProof/>
          <w:sz w:val="24"/>
          <w:szCs w:val="24"/>
        </w:rPr>
      </w:pPr>
    </w:p>
    <w:p w14:paraId="69A1B4EF" w14:textId="7BA711BB" w:rsidR="00661E14" w:rsidRDefault="00661E14" w:rsidP="004F44E9">
      <w:pPr>
        <w:spacing w:after="0" w:line="240" w:lineRule="auto"/>
        <w:jc w:val="both"/>
        <w:rPr>
          <w:rFonts w:ascii="Arial" w:hAnsi="Arial" w:cs="Arial"/>
          <w:b/>
          <w:bCs/>
          <w:noProof/>
          <w:sz w:val="24"/>
          <w:szCs w:val="24"/>
        </w:rPr>
      </w:pPr>
    </w:p>
    <w:p w14:paraId="53603C20" w14:textId="2DEF87F2" w:rsidR="00661E14" w:rsidRDefault="00661E14" w:rsidP="004F44E9">
      <w:pPr>
        <w:spacing w:after="0" w:line="240" w:lineRule="auto"/>
        <w:jc w:val="both"/>
        <w:rPr>
          <w:rFonts w:ascii="Arial" w:hAnsi="Arial" w:cs="Arial"/>
          <w:b/>
          <w:bCs/>
          <w:noProof/>
          <w:sz w:val="24"/>
          <w:szCs w:val="24"/>
        </w:rPr>
      </w:pPr>
    </w:p>
    <w:p w14:paraId="593F0D1A" w14:textId="62E69581" w:rsidR="00661E14" w:rsidRDefault="00661E14" w:rsidP="004F44E9">
      <w:pPr>
        <w:spacing w:after="0" w:line="240" w:lineRule="auto"/>
        <w:jc w:val="both"/>
        <w:rPr>
          <w:rFonts w:ascii="Arial" w:hAnsi="Arial" w:cs="Arial"/>
          <w:b/>
          <w:bCs/>
          <w:noProof/>
          <w:sz w:val="24"/>
          <w:szCs w:val="24"/>
        </w:rPr>
      </w:pPr>
    </w:p>
    <w:p w14:paraId="430267C1" w14:textId="4E53348C" w:rsidR="00661E14" w:rsidRDefault="00661E14" w:rsidP="004F44E9">
      <w:pPr>
        <w:spacing w:after="0" w:line="240" w:lineRule="auto"/>
        <w:jc w:val="both"/>
        <w:rPr>
          <w:rFonts w:ascii="Arial" w:hAnsi="Arial" w:cs="Arial"/>
          <w:b/>
          <w:bCs/>
          <w:noProof/>
          <w:sz w:val="24"/>
          <w:szCs w:val="24"/>
        </w:rPr>
      </w:pPr>
    </w:p>
    <w:p w14:paraId="6913CC1A" w14:textId="3789FB34" w:rsidR="00661E14" w:rsidRDefault="00661E14" w:rsidP="004F44E9">
      <w:pPr>
        <w:spacing w:after="0" w:line="240" w:lineRule="auto"/>
        <w:jc w:val="both"/>
        <w:rPr>
          <w:rFonts w:ascii="Arial" w:hAnsi="Arial" w:cs="Arial"/>
          <w:b/>
          <w:bCs/>
          <w:noProof/>
          <w:sz w:val="24"/>
          <w:szCs w:val="24"/>
        </w:rPr>
      </w:pPr>
    </w:p>
    <w:p w14:paraId="4376DA19" w14:textId="4199D39D" w:rsidR="00661E14" w:rsidRDefault="00661E14" w:rsidP="004F44E9">
      <w:pPr>
        <w:spacing w:after="0" w:line="240" w:lineRule="auto"/>
        <w:jc w:val="both"/>
        <w:rPr>
          <w:rFonts w:ascii="Arial" w:hAnsi="Arial" w:cs="Arial"/>
          <w:b/>
          <w:bCs/>
          <w:noProof/>
          <w:sz w:val="24"/>
          <w:szCs w:val="24"/>
        </w:rPr>
      </w:pPr>
    </w:p>
    <w:p w14:paraId="45580268" w14:textId="5C61177C" w:rsidR="00661E14" w:rsidRDefault="00661E14" w:rsidP="004F44E9">
      <w:pPr>
        <w:spacing w:after="0" w:line="240" w:lineRule="auto"/>
        <w:jc w:val="both"/>
        <w:rPr>
          <w:rFonts w:ascii="Arial" w:hAnsi="Arial" w:cs="Arial"/>
          <w:b/>
          <w:bCs/>
          <w:noProof/>
          <w:sz w:val="24"/>
          <w:szCs w:val="24"/>
        </w:rPr>
      </w:pPr>
    </w:p>
    <w:p w14:paraId="13CEE9BC" w14:textId="03E9842D" w:rsidR="00661E14" w:rsidRDefault="00661E14" w:rsidP="004F44E9">
      <w:pPr>
        <w:spacing w:after="0" w:line="240" w:lineRule="auto"/>
        <w:jc w:val="both"/>
        <w:rPr>
          <w:rFonts w:ascii="Arial" w:hAnsi="Arial" w:cs="Arial"/>
          <w:b/>
          <w:bCs/>
          <w:noProof/>
          <w:sz w:val="24"/>
          <w:szCs w:val="24"/>
        </w:rPr>
      </w:pPr>
    </w:p>
    <w:p w14:paraId="308072A3" w14:textId="4ABAAB36" w:rsidR="00661E14" w:rsidRDefault="00661E14" w:rsidP="004F44E9">
      <w:pPr>
        <w:spacing w:after="0" w:line="240" w:lineRule="auto"/>
        <w:jc w:val="both"/>
        <w:rPr>
          <w:rFonts w:ascii="Arial" w:hAnsi="Arial" w:cs="Arial"/>
          <w:b/>
          <w:bCs/>
          <w:noProof/>
          <w:sz w:val="24"/>
          <w:szCs w:val="24"/>
        </w:rPr>
      </w:pPr>
    </w:p>
    <w:p w14:paraId="764701D8" w14:textId="1D1EA366" w:rsidR="00661E14" w:rsidRDefault="00661E14" w:rsidP="004F44E9">
      <w:pPr>
        <w:spacing w:after="0" w:line="240" w:lineRule="auto"/>
        <w:jc w:val="both"/>
        <w:rPr>
          <w:rFonts w:ascii="Arial" w:hAnsi="Arial" w:cs="Arial"/>
          <w:b/>
          <w:bCs/>
          <w:noProof/>
          <w:sz w:val="24"/>
          <w:szCs w:val="24"/>
        </w:rPr>
      </w:pPr>
    </w:p>
    <w:p w14:paraId="3B6F3122" w14:textId="33BCBE38" w:rsidR="00661E14" w:rsidRDefault="00661E14" w:rsidP="004F44E9">
      <w:pPr>
        <w:spacing w:after="0" w:line="240" w:lineRule="auto"/>
        <w:jc w:val="both"/>
        <w:rPr>
          <w:rFonts w:ascii="Arial" w:hAnsi="Arial" w:cs="Arial"/>
          <w:b/>
          <w:bCs/>
          <w:noProof/>
          <w:sz w:val="24"/>
          <w:szCs w:val="24"/>
        </w:rPr>
      </w:pPr>
    </w:p>
    <w:p w14:paraId="6ADA2E27" w14:textId="4F2976C4" w:rsidR="00661E14" w:rsidRDefault="00661E14" w:rsidP="004F44E9">
      <w:pPr>
        <w:spacing w:after="0" w:line="240" w:lineRule="auto"/>
        <w:jc w:val="both"/>
        <w:rPr>
          <w:rFonts w:ascii="Arial" w:hAnsi="Arial" w:cs="Arial"/>
          <w:b/>
          <w:bCs/>
          <w:noProof/>
          <w:sz w:val="24"/>
          <w:szCs w:val="24"/>
        </w:rPr>
      </w:pPr>
    </w:p>
    <w:p w14:paraId="04BE2CED" w14:textId="0ECE2CE8" w:rsidR="00661E14" w:rsidRDefault="00661E14" w:rsidP="004F44E9">
      <w:pPr>
        <w:spacing w:after="0" w:line="240" w:lineRule="auto"/>
        <w:jc w:val="both"/>
        <w:rPr>
          <w:rFonts w:ascii="Arial" w:hAnsi="Arial" w:cs="Arial"/>
          <w:b/>
          <w:bCs/>
          <w:noProof/>
          <w:sz w:val="24"/>
          <w:szCs w:val="24"/>
        </w:rPr>
      </w:pPr>
    </w:p>
    <w:p w14:paraId="169D8B96" w14:textId="77777777" w:rsidR="00661E14" w:rsidRDefault="00661E14" w:rsidP="004F44E9">
      <w:pPr>
        <w:spacing w:after="0" w:line="240" w:lineRule="auto"/>
        <w:jc w:val="both"/>
        <w:rPr>
          <w:rFonts w:ascii="Arial" w:hAnsi="Arial" w:cs="Arial"/>
          <w:b/>
          <w:bCs/>
          <w:noProof/>
          <w:sz w:val="24"/>
          <w:szCs w:val="24"/>
        </w:rPr>
      </w:pPr>
    </w:p>
    <w:p w14:paraId="12D42A74" w14:textId="706D6D7E" w:rsidR="00661E14" w:rsidRDefault="00661E14" w:rsidP="004F44E9">
      <w:pPr>
        <w:spacing w:after="0" w:line="240" w:lineRule="auto"/>
        <w:jc w:val="both"/>
        <w:rPr>
          <w:rFonts w:ascii="Arial" w:hAnsi="Arial" w:cs="Arial"/>
          <w:b/>
          <w:bCs/>
          <w:noProof/>
          <w:sz w:val="24"/>
          <w:szCs w:val="24"/>
        </w:rPr>
      </w:pPr>
    </w:p>
    <w:p w14:paraId="1290C628" w14:textId="57BE37C7" w:rsidR="00661E14" w:rsidRDefault="00661E14" w:rsidP="00661E14">
      <w:pPr>
        <w:spacing w:after="0" w:line="240" w:lineRule="auto"/>
        <w:jc w:val="center"/>
        <w:rPr>
          <w:b/>
          <w:bCs/>
          <w:sz w:val="48"/>
          <w:szCs w:val="48"/>
        </w:rPr>
      </w:pPr>
      <w:r>
        <w:rPr>
          <w:b/>
          <w:bCs/>
          <w:sz w:val="48"/>
          <w:szCs w:val="48"/>
        </w:rPr>
        <w:t>GASTOS CORRIENTES CAPITALIZABLES POR PROGRAMA DE INVERSIONES</w:t>
      </w:r>
    </w:p>
    <w:p w14:paraId="310E744F" w14:textId="77777777" w:rsidR="00661E14" w:rsidRDefault="00661E14" w:rsidP="004F44E9">
      <w:pPr>
        <w:spacing w:after="0" w:line="240" w:lineRule="auto"/>
        <w:jc w:val="both"/>
        <w:rPr>
          <w:rFonts w:ascii="Arial" w:hAnsi="Arial" w:cs="Arial"/>
          <w:b/>
          <w:bCs/>
          <w:noProof/>
          <w:sz w:val="24"/>
          <w:szCs w:val="24"/>
        </w:rPr>
      </w:pPr>
    </w:p>
    <w:p w14:paraId="3EB82E1A" w14:textId="77777777" w:rsidR="00AE01FE" w:rsidRDefault="00AE01FE" w:rsidP="004F44E9">
      <w:pPr>
        <w:spacing w:after="0" w:line="240" w:lineRule="auto"/>
        <w:jc w:val="both"/>
        <w:rPr>
          <w:rFonts w:ascii="Arial" w:hAnsi="Arial" w:cs="Arial"/>
          <w:b/>
          <w:bCs/>
          <w:noProof/>
          <w:sz w:val="24"/>
          <w:szCs w:val="24"/>
        </w:rPr>
      </w:pPr>
    </w:p>
    <w:p w14:paraId="75BA92F7" w14:textId="2254FA04" w:rsidR="00AE01FE" w:rsidRDefault="00AE01FE" w:rsidP="004F44E9">
      <w:pPr>
        <w:spacing w:after="0" w:line="240" w:lineRule="auto"/>
        <w:jc w:val="both"/>
        <w:rPr>
          <w:rFonts w:ascii="Arial" w:hAnsi="Arial" w:cs="Arial"/>
          <w:b/>
          <w:bCs/>
          <w:noProof/>
          <w:sz w:val="24"/>
          <w:szCs w:val="24"/>
        </w:rPr>
      </w:pPr>
    </w:p>
    <w:p w14:paraId="31082A52" w14:textId="214C4E7A" w:rsidR="00AE01FE" w:rsidRDefault="00AE01FE" w:rsidP="004F44E9">
      <w:pPr>
        <w:spacing w:after="0" w:line="240" w:lineRule="auto"/>
        <w:jc w:val="both"/>
        <w:rPr>
          <w:rFonts w:ascii="Arial" w:hAnsi="Arial" w:cs="Arial"/>
          <w:b/>
          <w:bCs/>
          <w:noProof/>
          <w:sz w:val="24"/>
          <w:szCs w:val="24"/>
        </w:rPr>
      </w:pPr>
    </w:p>
    <w:p w14:paraId="076B6B20" w14:textId="3EF96512" w:rsidR="00AE01FE" w:rsidRDefault="00AE01FE" w:rsidP="004F44E9">
      <w:pPr>
        <w:spacing w:after="0" w:line="240" w:lineRule="auto"/>
        <w:jc w:val="both"/>
        <w:rPr>
          <w:rFonts w:ascii="Arial" w:hAnsi="Arial" w:cs="Arial"/>
          <w:b/>
          <w:bCs/>
          <w:noProof/>
          <w:sz w:val="24"/>
          <w:szCs w:val="24"/>
        </w:rPr>
      </w:pPr>
    </w:p>
    <w:p w14:paraId="00A73118" w14:textId="2913191F" w:rsidR="00AE01FE" w:rsidRDefault="00AE01FE" w:rsidP="004F44E9">
      <w:pPr>
        <w:spacing w:after="0" w:line="240" w:lineRule="auto"/>
        <w:jc w:val="both"/>
        <w:rPr>
          <w:rFonts w:ascii="Arial" w:hAnsi="Arial" w:cs="Arial"/>
          <w:b/>
          <w:bCs/>
          <w:noProof/>
          <w:sz w:val="24"/>
          <w:szCs w:val="24"/>
        </w:rPr>
      </w:pPr>
    </w:p>
    <w:p w14:paraId="5CB784F7" w14:textId="0774E0BF" w:rsidR="00AE01FE" w:rsidRDefault="00AE01FE" w:rsidP="004F44E9">
      <w:pPr>
        <w:spacing w:after="0" w:line="240" w:lineRule="auto"/>
        <w:jc w:val="both"/>
        <w:rPr>
          <w:rFonts w:ascii="Arial" w:hAnsi="Arial" w:cs="Arial"/>
          <w:b/>
          <w:bCs/>
          <w:noProof/>
          <w:sz w:val="24"/>
          <w:szCs w:val="24"/>
        </w:rPr>
      </w:pPr>
    </w:p>
    <w:p w14:paraId="29DEB57D" w14:textId="5FE5356E" w:rsidR="00AE01FE" w:rsidRDefault="00AE01FE" w:rsidP="004F44E9">
      <w:pPr>
        <w:spacing w:after="0" w:line="240" w:lineRule="auto"/>
        <w:jc w:val="both"/>
        <w:rPr>
          <w:rFonts w:ascii="Arial" w:hAnsi="Arial" w:cs="Arial"/>
          <w:b/>
          <w:bCs/>
          <w:noProof/>
          <w:sz w:val="24"/>
          <w:szCs w:val="24"/>
        </w:rPr>
      </w:pPr>
    </w:p>
    <w:p w14:paraId="773F9F90" w14:textId="5ED95903" w:rsidR="00AE01FE" w:rsidRDefault="00AE01FE" w:rsidP="004F44E9">
      <w:pPr>
        <w:spacing w:after="0" w:line="240" w:lineRule="auto"/>
        <w:jc w:val="both"/>
        <w:rPr>
          <w:rFonts w:ascii="Arial" w:hAnsi="Arial" w:cs="Arial"/>
          <w:b/>
          <w:bCs/>
          <w:noProof/>
          <w:sz w:val="24"/>
          <w:szCs w:val="24"/>
        </w:rPr>
      </w:pPr>
    </w:p>
    <w:p w14:paraId="5338B21D" w14:textId="4115DD33" w:rsidR="00AE01FE" w:rsidRDefault="00AE01FE" w:rsidP="004F44E9">
      <w:pPr>
        <w:spacing w:after="0" w:line="240" w:lineRule="auto"/>
        <w:jc w:val="both"/>
        <w:rPr>
          <w:rFonts w:ascii="Arial" w:hAnsi="Arial" w:cs="Arial"/>
          <w:b/>
          <w:bCs/>
          <w:noProof/>
          <w:sz w:val="24"/>
          <w:szCs w:val="24"/>
        </w:rPr>
      </w:pPr>
    </w:p>
    <w:p w14:paraId="7ED3BF1F" w14:textId="1C58010C" w:rsidR="00AE01FE" w:rsidRDefault="00AE01FE" w:rsidP="004F44E9">
      <w:pPr>
        <w:spacing w:after="0" w:line="240" w:lineRule="auto"/>
        <w:jc w:val="both"/>
        <w:rPr>
          <w:rFonts w:ascii="Arial" w:hAnsi="Arial" w:cs="Arial"/>
          <w:b/>
          <w:bCs/>
          <w:noProof/>
          <w:sz w:val="24"/>
          <w:szCs w:val="24"/>
        </w:rPr>
      </w:pPr>
    </w:p>
    <w:p w14:paraId="772CFBB4" w14:textId="13C11A23" w:rsidR="00AE01FE" w:rsidRDefault="00AE01FE" w:rsidP="004F44E9">
      <w:pPr>
        <w:spacing w:after="0" w:line="240" w:lineRule="auto"/>
        <w:jc w:val="both"/>
        <w:rPr>
          <w:rFonts w:ascii="Arial" w:hAnsi="Arial" w:cs="Arial"/>
          <w:b/>
          <w:bCs/>
          <w:noProof/>
          <w:sz w:val="24"/>
          <w:szCs w:val="24"/>
        </w:rPr>
      </w:pPr>
    </w:p>
    <w:p w14:paraId="721459FF" w14:textId="11CD8F10" w:rsidR="00AE01FE" w:rsidRDefault="00AE01FE" w:rsidP="004F44E9">
      <w:pPr>
        <w:spacing w:after="0" w:line="240" w:lineRule="auto"/>
        <w:jc w:val="both"/>
        <w:rPr>
          <w:rFonts w:ascii="Arial" w:hAnsi="Arial" w:cs="Arial"/>
          <w:b/>
          <w:bCs/>
          <w:noProof/>
          <w:sz w:val="24"/>
          <w:szCs w:val="24"/>
        </w:rPr>
      </w:pPr>
    </w:p>
    <w:p w14:paraId="15F6235E" w14:textId="7B68987F" w:rsidR="00AE01FE" w:rsidRDefault="00AE01FE" w:rsidP="004F44E9">
      <w:pPr>
        <w:spacing w:after="0" w:line="240" w:lineRule="auto"/>
        <w:jc w:val="both"/>
        <w:rPr>
          <w:rFonts w:ascii="Arial" w:hAnsi="Arial" w:cs="Arial"/>
          <w:b/>
          <w:bCs/>
          <w:noProof/>
          <w:sz w:val="24"/>
          <w:szCs w:val="24"/>
        </w:rPr>
      </w:pPr>
    </w:p>
    <w:p w14:paraId="76AF2822" w14:textId="38A3A50D" w:rsidR="009B63DE" w:rsidRDefault="009B63DE" w:rsidP="004F44E9">
      <w:pPr>
        <w:spacing w:after="0" w:line="240" w:lineRule="auto"/>
        <w:jc w:val="both"/>
        <w:rPr>
          <w:rFonts w:ascii="Arial" w:hAnsi="Arial" w:cs="Arial"/>
          <w:b/>
          <w:bCs/>
          <w:noProof/>
          <w:sz w:val="24"/>
          <w:szCs w:val="24"/>
        </w:rPr>
      </w:pPr>
    </w:p>
    <w:p w14:paraId="78FFB192" w14:textId="044C23AE" w:rsidR="009B63DE" w:rsidRDefault="009B63DE" w:rsidP="004F44E9">
      <w:pPr>
        <w:spacing w:after="0" w:line="240" w:lineRule="auto"/>
        <w:jc w:val="both"/>
        <w:rPr>
          <w:rFonts w:ascii="Arial" w:hAnsi="Arial" w:cs="Arial"/>
          <w:b/>
          <w:bCs/>
          <w:noProof/>
          <w:sz w:val="24"/>
          <w:szCs w:val="24"/>
        </w:rPr>
      </w:pPr>
    </w:p>
    <w:p w14:paraId="78018494" w14:textId="6D480EB5" w:rsidR="009B63DE" w:rsidRDefault="009B63DE" w:rsidP="004F44E9">
      <w:pPr>
        <w:spacing w:after="0" w:line="240" w:lineRule="auto"/>
        <w:jc w:val="both"/>
        <w:rPr>
          <w:rFonts w:ascii="Arial" w:hAnsi="Arial" w:cs="Arial"/>
          <w:b/>
          <w:bCs/>
          <w:noProof/>
          <w:sz w:val="24"/>
          <w:szCs w:val="24"/>
        </w:rPr>
      </w:pPr>
    </w:p>
    <w:p w14:paraId="7FD3DD1D" w14:textId="77777777" w:rsidR="009B63DE" w:rsidRDefault="009B63DE" w:rsidP="004F44E9">
      <w:pPr>
        <w:spacing w:after="0" w:line="240" w:lineRule="auto"/>
        <w:jc w:val="both"/>
        <w:rPr>
          <w:rFonts w:ascii="Arial" w:hAnsi="Arial" w:cs="Arial"/>
          <w:b/>
          <w:bCs/>
          <w:noProof/>
          <w:sz w:val="24"/>
          <w:szCs w:val="24"/>
        </w:rPr>
      </w:pPr>
    </w:p>
    <w:p w14:paraId="267C9055" w14:textId="0AD3B8D4" w:rsidR="0065013E" w:rsidRDefault="0065013E" w:rsidP="004F44E9">
      <w:pPr>
        <w:spacing w:after="0" w:line="240" w:lineRule="auto"/>
        <w:jc w:val="both"/>
        <w:rPr>
          <w:rFonts w:ascii="Arial" w:hAnsi="Arial" w:cs="Arial"/>
          <w:b/>
          <w:bCs/>
          <w:noProof/>
          <w:sz w:val="24"/>
          <w:szCs w:val="24"/>
        </w:rPr>
        <w:sectPr w:rsidR="0065013E" w:rsidSect="00CE4D88">
          <w:headerReference w:type="even" r:id="rId72"/>
          <w:headerReference w:type="first" r:id="rId73"/>
          <w:pgSz w:w="12240" w:h="15840"/>
          <w:pgMar w:top="1701" w:right="1327" w:bottom="1440" w:left="1440" w:header="709" w:footer="709" w:gutter="0"/>
          <w:cols w:space="708"/>
          <w:docGrid w:linePitch="360"/>
        </w:sectPr>
      </w:pPr>
    </w:p>
    <w:p w14:paraId="00693A28" w14:textId="55A14262" w:rsidR="009B63DE" w:rsidRDefault="009B63DE" w:rsidP="004F44E9">
      <w:pPr>
        <w:spacing w:after="0" w:line="240" w:lineRule="auto"/>
        <w:jc w:val="both"/>
        <w:rPr>
          <w:rFonts w:ascii="Arial" w:hAnsi="Arial" w:cs="Arial"/>
          <w:b/>
          <w:bCs/>
          <w:noProof/>
          <w:sz w:val="24"/>
          <w:szCs w:val="24"/>
        </w:rPr>
      </w:pPr>
    </w:p>
    <w:p w14:paraId="7F7AD4FC" w14:textId="42B8709E" w:rsidR="009B63DE" w:rsidRDefault="0065013E" w:rsidP="004F44E9">
      <w:pPr>
        <w:spacing w:after="0" w:line="240" w:lineRule="auto"/>
        <w:jc w:val="both"/>
        <w:rPr>
          <w:rFonts w:ascii="Arial" w:hAnsi="Arial" w:cs="Arial"/>
          <w:b/>
          <w:bCs/>
          <w:noProof/>
          <w:sz w:val="24"/>
          <w:szCs w:val="24"/>
        </w:rPr>
      </w:pPr>
      <w:r>
        <w:rPr>
          <w:rFonts w:ascii="Arial" w:hAnsi="Arial" w:cs="Arial"/>
          <w:b/>
          <w:bCs/>
          <w:noProof/>
          <w:sz w:val="24"/>
          <w:szCs w:val="24"/>
        </w:rPr>
        <w:object w:dxaOrig="23773" w:dyaOrig="6749" w14:anchorId="5EEACA24">
          <v:shape id="_x0000_i1053" type="#_x0000_t75" style="width:628.75pt;height:337.5pt" o:ole="">
            <v:imagedata r:id="rId74" o:title=""/>
          </v:shape>
          <o:OLEObject Type="Embed" ProgID="Excel.Sheet.12" ShapeID="_x0000_i1053" DrawAspect="Content" ObjectID="_1662926535" r:id="rId75"/>
        </w:object>
      </w:r>
    </w:p>
    <w:p w14:paraId="74B242D3" w14:textId="75BA99D3" w:rsidR="009B63DE" w:rsidRDefault="009B63DE" w:rsidP="004F44E9">
      <w:pPr>
        <w:spacing w:after="0" w:line="240" w:lineRule="auto"/>
        <w:jc w:val="both"/>
        <w:rPr>
          <w:rFonts w:ascii="Arial" w:hAnsi="Arial" w:cs="Arial"/>
          <w:b/>
          <w:bCs/>
          <w:noProof/>
          <w:sz w:val="24"/>
          <w:szCs w:val="24"/>
        </w:rPr>
      </w:pPr>
    </w:p>
    <w:p w14:paraId="12AC398D" w14:textId="77777777" w:rsidR="009B63DE" w:rsidRDefault="009B63DE" w:rsidP="004F44E9">
      <w:pPr>
        <w:spacing w:after="0" w:line="240" w:lineRule="auto"/>
        <w:jc w:val="both"/>
        <w:rPr>
          <w:rFonts w:ascii="Arial" w:hAnsi="Arial" w:cs="Arial"/>
          <w:b/>
          <w:bCs/>
          <w:noProof/>
          <w:sz w:val="24"/>
          <w:szCs w:val="24"/>
        </w:rPr>
      </w:pPr>
    </w:p>
    <w:p w14:paraId="0265F256" w14:textId="77777777" w:rsidR="00661E14" w:rsidRDefault="00661E14" w:rsidP="004F44E9">
      <w:pPr>
        <w:spacing w:after="0" w:line="240" w:lineRule="auto"/>
        <w:jc w:val="both"/>
        <w:rPr>
          <w:rFonts w:ascii="Arial" w:hAnsi="Arial" w:cs="Arial"/>
          <w:b/>
          <w:bCs/>
          <w:noProof/>
          <w:sz w:val="24"/>
          <w:szCs w:val="24"/>
        </w:rPr>
      </w:pPr>
    </w:p>
    <w:p w14:paraId="05043B4E" w14:textId="0E63C780" w:rsidR="00AE01FE" w:rsidRDefault="00AE01FE" w:rsidP="004F44E9">
      <w:pPr>
        <w:spacing w:after="0" w:line="240" w:lineRule="auto"/>
        <w:jc w:val="both"/>
        <w:rPr>
          <w:rFonts w:ascii="Arial" w:hAnsi="Arial" w:cs="Arial"/>
          <w:b/>
          <w:bCs/>
          <w:noProof/>
          <w:sz w:val="24"/>
          <w:szCs w:val="24"/>
        </w:rPr>
      </w:pPr>
    </w:p>
    <w:p w14:paraId="24E93AC4" w14:textId="22802CB3" w:rsidR="00AE01FE" w:rsidRDefault="00AE01FE" w:rsidP="004F44E9">
      <w:pPr>
        <w:spacing w:after="0" w:line="240" w:lineRule="auto"/>
        <w:jc w:val="both"/>
        <w:rPr>
          <w:rFonts w:ascii="Arial" w:hAnsi="Arial" w:cs="Arial"/>
          <w:b/>
          <w:bCs/>
          <w:noProof/>
          <w:sz w:val="24"/>
          <w:szCs w:val="24"/>
        </w:rPr>
      </w:pPr>
    </w:p>
    <w:p w14:paraId="2A3F8B0C" w14:textId="62C611CA" w:rsidR="00AE01FE" w:rsidRDefault="00AE01FE" w:rsidP="004F44E9">
      <w:pPr>
        <w:spacing w:after="0" w:line="240" w:lineRule="auto"/>
        <w:jc w:val="both"/>
        <w:rPr>
          <w:rFonts w:ascii="Arial" w:hAnsi="Arial" w:cs="Arial"/>
          <w:b/>
          <w:bCs/>
          <w:noProof/>
          <w:sz w:val="24"/>
          <w:szCs w:val="24"/>
        </w:rPr>
      </w:pPr>
    </w:p>
    <w:p w14:paraId="1DB19231" w14:textId="77777777" w:rsidR="0065013E" w:rsidRDefault="0065013E" w:rsidP="004F44E9">
      <w:pPr>
        <w:spacing w:after="0" w:line="240" w:lineRule="auto"/>
        <w:jc w:val="both"/>
        <w:rPr>
          <w:rFonts w:ascii="Arial" w:hAnsi="Arial" w:cs="Arial"/>
          <w:b/>
          <w:bCs/>
          <w:noProof/>
          <w:sz w:val="24"/>
          <w:szCs w:val="24"/>
        </w:rPr>
        <w:sectPr w:rsidR="0065013E" w:rsidSect="009B63DE">
          <w:pgSz w:w="15840" w:h="12240" w:orient="landscape"/>
          <w:pgMar w:top="1440" w:right="1701" w:bottom="1327" w:left="1440" w:header="709" w:footer="709" w:gutter="0"/>
          <w:cols w:space="708"/>
          <w:docGrid w:linePitch="360"/>
        </w:sectPr>
      </w:pPr>
    </w:p>
    <w:p w14:paraId="3950EC00" w14:textId="3E0A1B3A" w:rsidR="004F44E9" w:rsidRPr="004C7E2B" w:rsidRDefault="004F44E9" w:rsidP="004C7E2B">
      <w:pPr>
        <w:pStyle w:val="Prrafodelista"/>
        <w:numPr>
          <w:ilvl w:val="0"/>
          <w:numId w:val="83"/>
        </w:numPr>
        <w:spacing w:after="0" w:line="240" w:lineRule="auto"/>
        <w:jc w:val="both"/>
        <w:rPr>
          <w:rFonts w:ascii="Arial" w:hAnsi="Arial" w:cs="Arial"/>
          <w:b/>
          <w:bCs/>
          <w:noProof/>
          <w:sz w:val="24"/>
          <w:szCs w:val="24"/>
        </w:rPr>
      </w:pPr>
      <w:r w:rsidRPr="004C7E2B">
        <w:rPr>
          <w:rFonts w:ascii="Arial" w:hAnsi="Arial" w:cs="Arial"/>
          <w:b/>
          <w:bCs/>
          <w:noProof/>
          <w:sz w:val="24"/>
          <w:szCs w:val="24"/>
        </w:rPr>
        <w:lastRenderedPageBreak/>
        <w:t>PRESUPUESTO INGRESOS</w:t>
      </w:r>
    </w:p>
    <w:p w14:paraId="473DD593" w14:textId="2A375101" w:rsidR="008539D8" w:rsidRDefault="008539D8" w:rsidP="004F44E9">
      <w:pPr>
        <w:spacing w:after="0" w:line="240" w:lineRule="auto"/>
        <w:jc w:val="both"/>
        <w:rPr>
          <w:rFonts w:ascii="Arial" w:hAnsi="Arial" w:cs="Arial"/>
          <w:b/>
          <w:bCs/>
          <w:noProof/>
          <w:sz w:val="24"/>
          <w:szCs w:val="24"/>
        </w:rPr>
      </w:pPr>
    </w:p>
    <w:p w14:paraId="28D0766B" w14:textId="16AEEB66" w:rsidR="004F44E9" w:rsidRPr="00B06C33" w:rsidRDefault="004F44E9" w:rsidP="004F44E9">
      <w:pPr>
        <w:spacing w:line="240" w:lineRule="auto"/>
        <w:jc w:val="both"/>
        <w:rPr>
          <w:rFonts w:ascii="Arial" w:hAnsi="Arial" w:cs="Arial"/>
          <w:sz w:val="24"/>
          <w:szCs w:val="24"/>
        </w:rPr>
      </w:pPr>
      <w:r w:rsidRPr="00B06C33">
        <w:rPr>
          <w:rFonts w:ascii="Arial" w:hAnsi="Arial" w:cs="Arial"/>
          <w:sz w:val="24"/>
          <w:szCs w:val="24"/>
        </w:rPr>
        <w:t xml:space="preserve">En el Presupuesto 2021 se presupuestan recursos de ingresos totales por </w:t>
      </w:r>
      <w:r w:rsidRPr="00B06C33">
        <w:rPr>
          <w:rFonts w:ascii="Arial" w:hAnsi="Arial"/>
          <w:sz w:val="24"/>
          <w:szCs w:val="24"/>
        </w:rPr>
        <w:t>¢28</w:t>
      </w:r>
      <w:r w:rsidR="00D13300" w:rsidRPr="00B06C33">
        <w:rPr>
          <w:rFonts w:ascii="Arial" w:hAnsi="Arial"/>
          <w:sz w:val="24"/>
          <w:szCs w:val="24"/>
        </w:rPr>
        <w:t>4.285.532.06</w:t>
      </w:r>
      <w:r w:rsidRPr="00B06C33">
        <w:rPr>
          <w:rFonts w:ascii="Arial" w:hAnsi="Arial"/>
          <w:sz w:val="24"/>
          <w:szCs w:val="24"/>
        </w:rPr>
        <w:t xml:space="preserve"> </w:t>
      </w:r>
      <w:r w:rsidRPr="00B06C33">
        <w:rPr>
          <w:rFonts w:ascii="Arial" w:hAnsi="Arial" w:cs="Arial"/>
          <w:sz w:val="24"/>
          <w:szCs w:val="24"/>
        </w:rPr>
        <w:t xml:space="preserve">miles de colones, de los cuales ¢204.999.635.38 miles son por concepto de ingresos corrientes, lo cual representa un 7.3% de aumento en ese rubro de ingresos presupuestados respecto al año 2020.  </w:t>
      </w:r>
    </w:p>
    <w:p w14:paraId="605BB385" w14:textId="4E270EB4" w:rsidR="004F44E9" w:rsidRPr="00B1691E" w:rsidRDefault="004F44E9" w:rsidP="004F44E9">
      <w:pPr>
        <w:spacing w:line="240" w:lineRule="auto"/>
        <w:jc w:val="both"/>
        <w:rPr>
          <w:rFonts w:ascii="Arial" w:hAnsi="Arial" w:cs="Arial"/>
          <w:sz w:val="24"/>
          <w:szCs w:val="24"/>
        </w:rPr>
      </w:pPr>
      <w:r w:rsidRPr="00B1691E">
        <w:rPr>
          <w:rFonts w:ascii="Arial" w:hAnsi="Arial" w:cs="Arial"/>
          <w:sz w:val="24"/>
          <w:szCs w:val="24"/>
        </w:rPr>
        <w:t>Los ¢</w:t>
      </w:r>
      <w:r>
        <w:rPr>
          <w:rFonts w:ascii="Arial" w:hAnsi="Arial" w:cs="Arial"/>
          <w:sz w:val="24"/>
          <w:szCs w:val="24"/>
        </w:rPr>
        <w:t>7</w:t>
      </w:r>
      <w:r w:rsidR="004B7C84">
        <w:rPr>
          <w:rFonts w:ascii="Arial" w:hAnsi="Arial" w:cs="Arial"/>
          <w:sz w:val="24"/>
          <w:szCs w:val="24"/>
        </w:rPr>
        <w:t>9.285.896.69</w:t>
      </w:r>
      <w:r w:rsidRPr="00B1691E">
        <w:rPr>
          <w:rFonts w:ascii="Arial" w:hAnsi="Arial" w:cs="Arial"/>
          <w:sz w:val="24"/>
          <w:szCs w:val="24"/>
        </w:rPr>
        <w:t xml:space="preserve"> miles de colones restantes corresponden a ingresos de capital </w:t>
      </w:r>
      <w:r w:rsidRPr="00714B74">
        <w:rPr>
          <w:rFonts w:ascii="Arial" w:hAnsi="Arial" w:cs="Arial"/>
          <w:sz w:val="24"/>
          <w:szCs w:val="24"/>
        </w:rPr>
        <w:t>por ¢1</w:t>
      </w:r>
      <w:r w:rsidR="004B7C84">
        <w:rPr>
          <w:rFonts w:ascii="Arial" w:hAnsi="Arial" w:cs="Arial"/>
          <w:sz w:val="24"/>
          <w:szCs w:val="24"/>
        </w:rPr>
        <w:t>1.216.773.60</w:t>
      </w:r>
      <w:r w:rsidRPr="00B1691E">
        <w:rPr>
          <w:rFonts w:ascii="Arial" w:hAnsi="Arial" w:cs="Arial"/>
          <w:sz w:val="24"/>
          <w:szCs w:val="24"/>
        </w:rPr>
        <w:t xml:space="preserve"> miles e ingresos de financiamiento por ¢</w:t>
      </w:r>
      <w:r>
        <w:rPr>
          <w:rFonts w:ascii="Arial" w:hAnsi="Arial" w:cs="Arial"/>
          <w:sz w:val="24"/>
          <w:szCs w:val="24"/>
        </w:rPr>
        <w:t>68</w:t>
      </w:r>
      <w:r w:rsidRPr="00B1691E">
        <w:rPr>
          <w:rFonts w:ascii="Arial" w:hAnsi="Arial" w:cs="Arial"/>
          <w:sz w:val="24"/>
          <w:szCs w:val="24"/>
        </w:rPr>
        <w:t>.</w:t>
      </w:r>
      <w:r>
        <w:rPr>
          <w:rFonts w:ascii="Arial" w:hAnsi="Arial" w:cs="Arial"/>
          <w:sz w:val="24"/>
          <w:szCs w:val="24"/>
        </w:rPr>
        <w:t>069</w:t>
      </w:r>
      <w:r w:rsidRPr="00B1691E">
        <w:rPr>
          <w:rFonts w:ascii="Arial" w:hAnsi="Arial" w:cs="Arial"/>
          <w:sz w:val="24"/>
          <w:szCs w:val="24"/>
        </w:rPr>
        <w:t>.</w:t>
      </w:r>
      <w:r>
        <w:rPr>
          <w:rFonts w:ascii="Arial" w:hAnsi="Arial" w:cs="Arial"/>
          <w:sz w:val="24"/>
          <w:szCs w:val="24"/>
        </w:rPr>
        <w:t>123</w:t>
      </w:r>
      <w:r w:rsidRPr="00B1691E">
        <w:rPr>
          <w:rFonts w:ascii="Arial" w:hAnsi="Arial" w:cs="Arial"/>
          <w:sz w:val="24"/>
          <w:szCs w:val="24"/>
        </w:rPr>
        <w:t>,</w:t>
      </w:r>
      <w:r>
        <w:rPr>
          <w:rFonts w:ascii="Arial" w:hAnsi="Arial" w:cs="Arial"/>
          <w:sz w:val="24"/>
          <w:szCs w:val="24"/>
        </w:rPr>
        <w:t>0</w:t>
      </w:r>
      <w:r w:rsidRPr="00B1691E">
        <w:rPr>
          <w:rFonts w:ascii="Arial" w:hAnsi="Arial" w:cs="Arial"/>
          <w:sz w:val="24"/>
          <w:szCs w:val="24"/>
        </w:rPr>
        <w:t>9</w:t>
      </w:r>
      <w:r w:rsidR="00A54DFC">
        <w:rPr>
          <w:rFonts w:ascii="Arial" w:hAnsi="Arial" w:cs="Arial"/>
          <w:sz w:val="24"/>
          <w:szCs w:val="24"/>
        </w:rPr>
        <w:t xml:space="preserve"> miles.</w:t>
      </w:r>
    </w:p>
    <w:p w14:paraId="3902EE8D" w14:textId="2F7A2B6F" w:rsidR="004F44E9" w:rsidRPr="00B1691E" w:rsidRDefault="004F44E9" w:rsidP="004F44E9">
      <w:pPr>
        <w:spacing w:line="240" w:lineRule="auto"/>
        <w:jc w:val="both"/>
        <w:rPr>
          <w:rFonts w:ascii="Arial" w:hAnsi="Arial" w:cs="Arial"/>
          <w:sz w:val="24"/>
          <w:szCs w:val="24"/>
        </w:rPr>
      </w:pPr>
      <w:r w:rsidRPr="00B1691E">
        <w:rPr>
          <w:rFonts w:ascii="Arial" w:hAnsi="Arial" w:cs="Arial"/>
          <w:sz w:val="24"/>
          <w:szCs w:val="24"/>
        </w:rPr>
        <w:t xml:space="preserve">Según se observa en el siguiente cuadro, los ingresos corrientes aumentaron un </w:t>
      </w:r>
      <w:r>
        <w:rPr>
          <w:rFonts w:ascii="Arial" w:hAnsi="Arial" w:cs="Arial"/>
          <w:sz w:val="24"/>
          <w:szCs w:val="24"/>
        </w:rPr>
        <w:t>7,3</w:t>
      </w:r>
      <w:r w:rsidRPr="00B1691E">
        <w:rPr>
          <w:rFonts w:ascii="Arial" w:hAnsi="Arial" w:cs="Arial"/>
          <w:sz w:val="24"/>
          <w:szCs w:val="24"/>
        </w:rPr>
        <w:t>% con respecto al año 20</w:t>
      </w:r>
      <w:r>
        <w:rPr>
          <w:rFonts w:ascii="Arial" w:hAnsi="Arial" w:cs="Arial"/>
          <w:sz w:val="24"/>
          <w:szCs w:val="24"/>
        </w:rPr>
        <w:t>20</w:t>
      </w:r>
      <w:r w:rsidRPr="00B1691E">
        <w:rPr>
          <w:rFonts w:ascii="Arial" w:hAnsi="Arial" w:cs="Arial"/>
          <w:sz w:val="24"/>
          <w:szCs w:val="24"/>
        </w:rPr>
        <w:t xml:space="preserve">, los ingresos de capital </w:t>
      </w:r>
      <w:r>
        <w:rPr>
          <w:rFonts w:ascii="Arial" w:hAnsi="Arial" w:cs="Arial"/>
          <w:sz w:val="24"/>
          <w:szCs w:val="24"/>
        </w:rPr>
        <w:t>aumenta</w:t>
      </w:r>
      <w:r w:rsidRPr="00B1691E">
        <w:rPr>
          <w:rFonts w:ascii="Arial" w:hAnsi="Arial" w:cs="Arial"/>
          <w:sz w:val="24"/>
          <w:szCs w:val="24"/>
        </w:rPr>
        <w:t xml:space="preserve">ron en un </w:t>
      </w:r>
      <w:r w:rsidR="00F01DB7">
        <w:rPr>
          <w:rFonts w:ascii="Arial" w:hAnsi="Arial" w:cs="Arial"/>
          <w:sz w:val="24"/>
          <w:szCs w:val="24"/>
        </w:rPr>
        <w:t>24.4%</w:t>
      </w:r>
      <w:r w:rsidRPr="00B1691E">
        <w:rPr>
          <w:rFonts w:ascii="Arial" w:hAnsi="Arial" w:cs="Arial"/>
          <w:sz w:val="24"/>
          <w:szCs w:val="24"/>
        </w:rPr>
        <w:t xml:space="preserve"> y los ingresos por financiamiento aumentaron un </w:t>
      </w:r>
      <w:r>
        <w:rPr>
          <w:rFonts w:ascii="Arial" w:hAnsi="Arial" w:cs="Arial"/>
          <w:sz w:val="24"/>
          <w:szCs w:val="24"/>
        </w:rPr>
        <w:t>3,5</w:t>
      </w:r>
      <w:r w:rsidRPr="00B1691E">
        <w:rPr>
          <w:rFonts w:ascii="Arial" w:hAnsi="Arial" w:cs="Arial"/>
          <w:sz w:val="24"/>
          <w:szCs w:val="24"/>
        </w:rPr>
        <w:t xml:space="preserve">%.  En total, el presupuesto de ingresos aumentó en un </w:t>
      </w:r>
      <w:r w:rsidR="00F01DB7">
        <w:rPr>
          <w:rFonts w:ascii="Arial" w:hAnsi="Arial" w:cs="Arial"/>
          <w:sz w:val="24"/>
          <w:szCs w:val="24"/>
        </w:rPr>
        <w:t>7</w:t>
      </w:r>
      <w:r w:rsidRPr="00B1691E">
        <w:rPr>
          <w:rFonts w:ascii="Arial" w:hAnsi="Arial" w:cs="Arial"/>
          <w:sz w:val="24"/>
          <w:szCs w:val="24"/>
        </w:rPr>
        <w:t>% en comparación con el año 20</w:t>
      </w:r>
      <w:r>
        <w:rPr>
          <w:rFonts w:ascii="Arial" w:hAnsi="Arial" w:cs="Arial"/>
          <w:sz w:val="24"/>
          <w:szCs w:val="24"/>
        </w:rPr>
        <w:t>20</w:t>
      </w:r>
      <w:r w:rsidRPr="00B1691E">
        <w:rPr>
          <w:rFonts w:ascii="Arial" w:hAnsi="Arial" w:cs="Arial"/>
          <w:sz w:val="24"/>
          <w:szCs w:val="24"/>
        </w:rPr>
        <w:t>.</w:t>
      </w:r>
    </w:p>
    <w:p w14:paraId="40866D04" w14:textId="7D1D97BC" w:rsidR="004F44E9" w:rsidRDefault="004F44E9" w:rsidP="004F44E9">
      <w:pPr>
        <w:jc w:val="both"/>
        <w:rPr>
          <w:rFonts w:ascii="Arial" w:hAnsi="Arial" w:cs="Arial"/>
          <w:b/>
          <w:sz w:val="24"/>
          <w:szCs w:val="24"/>
        </w:rPr>
      </w:pPr>
      <w:r>
        <w:rPr>
          <w:rFonts w:ascii="Arial" w:hAnsi="Arial" w:cs="Arial"/>
          <w:b/>
          <w:sz w:val="24"/>
          <w:szCs w:val="24"/>
        </w:rPr>
        <w:t xml:space="preserve">                                                        </w:t>
      </w:r>
      <w:r w:rsidRPr="00B1691E">
        <w:rPr>
          <w:rFonts w:ascii="Arial" w:hAnsi="Arial" w:cs="Arial"/>
          <w:b/>
          <w:sz w:val="24"/>
          <w:szCs w:val="24"/>
        </w:rPr>
        <w:t xml:space="preserve">Cuadro </w:t>
      </w:r>
      <w:r w:rsidR="009F6333">
        <w:rPr>
          <w:rFonts w:ascii="Arial" w:hAnsi="Arial" w:cs="Arial"/>
          <w:b/>
          <w:sz w:val="24"/>
          <w:szCs w:val="24"/>
        </w:rPr>
        <w:t>1</w:t>
      </w:r>
    </w:p>
    <w:p w14:paraId="00110B79" w14:textId="04C812D5" w:rsidR="004F44E9" w:rsidRDefault="00B06C33" w:rsidP="004F44E9">
      <w:pPr>
        <w:rPr>
          <w:rFonts w:ascii="Arial" w:hAnsi="Arial" w:cs="Arial"/>
          <w:b/>
          <w:sz w:val="24"/>
          <w:szCs w:val="24"/>
        </w:rPr>
      </w:pPr>
      <w:r>
        <w:rPr>
          <w:rFonts w:ascii="Arial" w:hAnsi="Arial" w:cs="Arial"/>
          <w:b/>
          <w:sz w:val="24"/>
          <w:szCs w:val="24"/>
        </w:rPr>
        <w:object w:dxaOrig="16737" w:dyaOrig="10174" w14:anchorId="57DCC472">
          <v:shape id="_x0000_i1054" type="#_x0000_t75" style="width:468.75pt;height:415pt" o:ole="">
            <v:imagedata r:id="rId76" o:title=""/>
          </v:shape>
          <o:OLEObject Type="Embed" ProgID="Excel.Sheet.12" ShapeID="_x0000_i1054" DrawAspect="Content" ObjectID="_1662926536" r:id="rId77"/>
        </w:object>
      </w:r>
      <w:r w:rsidR="004F44E9">
        <w:rPr>
          <w:rFonts w:ascii="Arial" w:hAnsi="Arial" w:cs="Arial"/>
          <w:b/>
          <w:sz w:val="24"/>
          <w:szCs w:val="24"/>
        </w:rPr>
        <w:t xml:space="preserve">                             </w:t>
      </w:r>
    </w:p>
    <w:bookmarkStart w:id="1" w:name="_MON_1662521637"/>
    <w:bookmarkEnd w:id="1"/>
    <w:p w14:paraId="28F1CC58" w14:textId="2D09B158" w:rsidR="004F44E9" w:rsidRPr="00B1691E" w:rsidRDefault="005900A1" w:rsidP="004F44E9">
      <w:pPr>
        <w:rPr>
          <w:rFonts w:ascii="Arial" w:hAnsi="Arial" w:cs="Arial"/>
          <w:b/>
          <w:sz w:val="24"/>
          <w:szCs w:val="24"/>
        </w:rPr>
      </w:pPr>
      <w:r>
        <w:rPr>
          <w:rFonts w:ascii="Arial" w:hAnsi="Arial" w:cs="Arial"/>
          <w:b/>
          <w:sz w:val="24"/>
          <w:szCs w:val="24"/>
        </w:rPr>
        <w:object w:dxaOrig="16737" w:dyaOrig="15979" w14:anchorId="07C6A84D">
          <v:shape id="_x0000_i1055" type="#_x0000_t75" style="width:502pt;height:634.25pt" o:ole="">
            <v:imagedata r:id="rId78" o:title=""/>
          </v:shape>
          <o:OLEObject Type="Embed" ProgID="Excel.Sheet.12" ShapeID="_x0000_i1055" DrawAspect="Content" ObjectID="_1662926537" r:id="rId79"/>
        </w:object>
      </w:r>
    </w:p>
    <w:p w14:paraId="5509A391" w14:textId="76840F59" w:rsidR="00B06C33" w:rsidRDefault="00B06C33" w:rsidP="004F44E9">
      <w:pPr>
        <w:tabs>
          <w:tab w:val="left" w:pos="5812"/>
        </w:tabs>
        <w:jc w:val="both"/>
        <w:rPr>
          <w:rFonts w:ascii="Arial" w:hAnsi="Arial"/>
          <w:noProof/>
          <w:sz w:val="24"/>
          <w:szCs w:val="24"/>
        </w:rPr>
      </w:pPr>
      <w:r>
        <w:rPr>
          <w:rFonts w:ascii="Arial" w:hAnsi="Arial"/>
          <w:noProof/>
          <w:sz w:val="24"/>
          <w:szCs w:val="24"/>
        </w:rPr>
        <w:object w:dxaOrig="16737" w:dyaOrig="18427" w14:anchorId="36AA0DE5">
          <v:shape id="_x0000_i1056" type="#_x0000_t75" style="width:469.5pt;height:630.25pt" o:ole="">
            <v:imagedata r:id="rId80" o:title=""/>
          </v:shape>
          <o:OLEObject Type="Embed" ProgID="Excel.Sheet.12" ShapeID="_x0000_i1056" DrawAspect="Content" ObjectID="_1662926538" r:id="rId81"/>
        </w:object>
      </w:r>
    </w:p>
    <w:p w14:paraId="02F9ED74" w14:textId="77777777" w:rsidR="00CF16A3" w:rsidRDefault="00CF16A3" w:rsidP="004F44E9">
      <w:pPr>
        <w:tabs>
          <w:tab w:val="left" w:pos="5812"/>
        </w:tabs>
        <w:jc w:val="both"/>
        <w:rPr>
          <w:rFonts w:ascii="Arial" w:hAnsi="Arial"/>
          <w:noProof/>
          <w:sz w:val="24"/>
          <w:szCs w:val="24"/>
        </w:rPr>
      </w:pPr>
    </w:p>
    <w:p w14:paraId="5F3905F7" w14:textId="12D15015" w:rsidR="004F44E9" w:rsidRPr="00B1691E" w:rsidRDefault="004F44E9" w:rsidP="004F44E9">
      <w:pPr>
        <w:tabs>
          <w:tab w:val="left" w:pos="5812"/>
        </w:tabs>
        <w:jc w:val="both"/>
        <w:rPr>
          <w:rFonts w:ascii="Arial" w:hAnsi="Arial"/>
          <w:noProof/>
          <w:sz w:val="24"/>
          <w:szCs w:val="24"/>
        </w:rPr>
      </w:pPr>
      <w:r w:rsidRPr="00B1691E">
        <w:rPr>
          <w:rFonts w:ascii="Arial" w:hAnsi="Arial"/>
          <w:noProof/>
          <w:sz w:val="24"/>
          <w:szCs w:val="24"/>
        </w:rPr>
        <w:t>En el siguiente gráfico se muestra un comparativo de los Ingresos Corrientes, de Capital y Financi</w:t>
      </w:r>
      <w:r w:rsidR="00FE0599">
        <w:rPr>
          <w:rFonts w:ascii="Arial" w:hAnsi="Arial"/>
          <w:noProof/>
          <w:sz w:val="24"/>
          <w:szCs w:val="24"/>
        </w:rPr>
        <w:t>amiento</w:t>
      </w:r>
      <w:r w:rsidRPr="00B1691E">
        <w:rPr>
          <w:rFonts w:ascii="Arial" w:hAnsi="Arial"/>
          <w:noProof/>
          <w:sz w:val="24"/>
          <w:szCs w:val="24"/>
        </w:rPr>
        <w:t>; correspondientes a los años 201</w:t>
      </w:r>
      <w:r>
        <w:rPr>
          <w:rFonts w:ascii="Arial" w:hAnsi="Arial"/>
          <w:noProof/>
          <w:sz w:val="24"/>
          <w:szCs w:val="24"/>
        </w:rPr>
        <w:t>9</w:t>
      </w:r>
      <w:r w:rsidRPr="00B1691E">
        <w:rPr>
          <w:rFonts w:ascii="Arial" w:hAnsi="Arial"/>
          <w:noProof/>
          <w:sz w:val="24"/>
          <w:szCs w:val="24"/>
        </w:rPr>
        <w:t>, 20</w:t>
      </w:r>
      <w:r>
        <w:rPr>
          <w:rFonts w:ascii="Arial" w:hAnsi="Arial"/>
          <w:noProof/>
          <w:sz w:val="24"/>
          <w:szCs w:val="24"/>
        </w:rPr>
        <w:t>20</w:t>
      </w:r>
      <w:r w:rsidRPr="00B1691E">
        <w:rPr>
          <w:rFonts w:ascii="Arial" w:hAnsi="Arial"/>
          <w:noProof/>
          <w:sz w:val="24"/>
          <w:szCs w:val="24"/>
        </w:rPr>
        <w:t xml:space="preserve"> y del presupuesto 202</w:t>
      </w:r>
      <w:r>
        <w:rPr>
          <w:rFonts w:ascii="Arial" w:hAnsi="Arial"/>
          <w:noProof/>
          <w:sz w:val="24"/>
          <w:szCs w:val="24"/>
        </w:rPr>
        <w:t>1</w:t>
      </w:r>
      <w:r w:rsidRPr="00B1691E">
        <w:rPr>
          <w:rFonts w:ascii="Arial" w:hAnsi="Arial"/>
          <w:noProof/>
          <w:sz w:val="24"/>
          <w:szCs w:val="24"/>
        </w:rPr>
        <w:t xml:space="preserve">. </w:t>
      </w:r>
    </w:p>
    <w:p w14:paraId="29A6AC79" w14:textId="1CA13751" w:rsidR="004F44E9" w:rsidRDefault="004F44E9" w:rsidP="004F44E9">
      <w:pPr>
        <w:jc w:val="center"/>
        <w:rPr>
          <w:rFonts w:ascii="Arial" w:hAnsi="Arial" w:cs="Arial"/>
          <w:b/>
          <w:sz w:val="24"/>
          <w:szCs w:val="24"/>
        </w:rPr>
      </w:pPr>
      <w:r w:rsidRPr="00B1691E">
        <w:rPr>
          <w:rFonts w:ascii="Arial" w:hAnsi="Arial" w:cs="Arial"/>
          <w:b/>
          <w:sz w:val="24"/>
          <w:szCs w:val="24"/>
        </w:rPr>
        <w:t>Gráfico 1</w:t>
      </w:r>
    </w:p>
    <w:p w14:paraId="6FD3E648" w14:textId="7124D5BE" w:rsidR="00FE0599" w:rsidRPr="00B1691E" w:rsidRDefault="00FE0599" w:rsidP="004F44E9">
      <w:pPr>
        <w:jc w:val="center"/>
        <w:rPr>
          <w:rFonts w:ascii="Arial" w:hAnsi="Arial" w:cs="Arial"/>
          <w:b/>
          <w:sz w:val="24"/>
          <w:szCs w:val="24"/>
        </w:rPr>
      </w:pPr>
      <w:r>
        <w:rPr>
          <w:rFonts w:ascii="Arial" w:hAnsi="Arial" w:cs="Arial"/>
          <w:b/>
          <w:sz w:val="24"/>
          <w:szCs w:val="24"/>
        </w:rPr>
        <w:object w:dxaOrig="13492" w:dyaOrig="8657" w14:anchorId="56449FD8">
          <v:shape id="_x0000_i1057" type="#_x0000_t75" style="width:458.75pt;height:297.75pt" o:ole="">
            <v:imagedata r:id="rId82" o:title=""/>
          </v:shape>
          <o:OLEObject Type="Embed" ProgID="Excel.Sheet.12" ShapeID="_x0000_i1057" DrawAspect="Content" ObjectID="_1662926539" r:id="rId83"/>
        </w:object>
      </w:r>
    </w:p>
    <w:p w14:paraId="7A336C54" w14:textId="77777777" w:rsidR="004F44E9" w:rsidRDefault="004F44E9" w:rsidP="004F44E9">
      <w:pPr>
        <w:rPr>
          <w:rFonts w:ascii="Arial" w:hAnsi="Arial" w:cs="Arial"/>
          <w:b/>
        </w:rPr>
      </w:pPr>
    </w:p>
    <w:p w14:paraId="3CCDEEDA" w14:textId="77777777" w:rsidR="004F44E9" w:rsidRPr="00FD24E3" w:rsidRDefault="004F44E9" w:rsidP="004F44E9">
      <w:pPr>
        <w:tabs>
          <w:tab w:val="left" w:pos="5812"/>
        </w:tabs>
        <w:spacing w:line="240" w:lineRule="auto"/>
        <w:rPr>
          <w:rFonts w:ascii="Arial" w:hAnsi="Arial" w:cs="Arial"/>
          <w:b/>
          <w:bCs/>
          <w:noProof/>
          <w:sz w:val="24"/>
          <w:szCs w:val="24"/>
          <w:u w:val="single"/>
        </w:rPr>
      </w:pPr>
      <w:r w:rsidRPr="00FD24E3">
        <w:rPr>
          <w:rFonts w:ascii="Arial" w:hAnsi="Arial" w:cs="Arial"/>
          <w:b/>
          <w:bCs/>
          <w:noProof/>
          <w:sz w:val="24"/>
          <w:szCs w:val="24"/>
          <w:u w:val="single"/>
        </w:rPr>
        <w:t>Estimación de los ingresos corrientes</w:t>
      </w:r>
    </w:p>
    <w:p w14:paraId="4350E36F" w14:textId="77777777" w:rsidR="004F44E9" w:rsidRPr="00FD24E3" w:rsidRDefault="004F44E9" w:rsidP="00901F53">
      <w:pPr>
        <w:pStyle w:val="Prrafodelista"/>
        <w:numPr>
          <w:ilvl w:val="0"/>
          <w:numId w:val="21"/>
        </w:numPr>
        <w:tabs>
          <w:tab w:val="left" w:pos="5812"/>
        </w:tabs>
        <w:suppressAutoHyphens/>
        <w:spacing w:after="0" w:line="240" w:lineRule="auto"/>
        <w:contextualSpacing w:val="0"/>
        <w:rPr>
          <w:rFonts w:ascii="Arial" w:hAnsi="Arial" w:cs="Arial"/>
          <w:b/>
          <w:bCs/>
          <w:noProof/>
          <w:sz w:val="24"/>
          <w:szCs w:val="24"/>
        </w:rPr>
      </w:pPr>
      <w:r w:rsidRPr="00FD24E3">
        <w:rPr>
          <w:rFonts w:ascii="Arial" w:hAnsi="Arial" w:cs="Arial"/>
          <w:b/>
          <w:bCs/>
          <w:noProof/>
          <w:sz w:val="24"/>
          <w:szCs w:val="24"/>
        </w:rPr>
        <w:t>Ingresos por venta de agua, alcantarillado e hidrantes</w:t>
      </w:r>
    </w:p>
    <w:p w14:paraId="10069A67" w14:textId="77777777" w:rsidR="00204DEB" w:rsidRDefault="00204DEB" w:rsidP="004F44E9">
      <w:pPr>
        <w:jc w:val="both"/>
        <w:rPr>
          <w:rFonts w:ascii="Arial" w:hAnsi="Arial" w:cs="Arial"/>
          <w:noProof/>
          <w:sz w:val="24"/>
          <w:szCs w:val="24"/>
        </w:rPr>
      </w:pPr>
    </w:p>
    <w:p w14:paraId="41D20062" w14:textId="0F5A233D" w:rsidR="004F44E9" w:rsidRPr="009B408C" w:rsidRDefault="004F44E9" w:rsidP="004F44E9">
      <w:pPr>
        <w:jc w:val="both"/>
        <w:rPr>
          <w:rFonts w:ascii="Arial" w:hAnsi="Arial" w:cs="Arial"/>
          <w:b/>
          <w:sz w:val="24"/>
          <w:szCs w:val="24"/>
        </w:rPr>
      </w:pPr>
      <w:r w:rsidRPr="009B408C">
        <w:rPr>
          <w:rFonts w:ascii="Arial" w:hAnsi="Arial" w:cs="Arial"/>
          <w:noProof/>
          <w:sz w:val="24"/>
          <w:szCs w:val="24"/>
        </w:rPr>
        <w:t xml:space="preserve">Tal y como se observa en el siguiente gráfico número 2, de los ingresos corrientes, el </w:t>
      </w:r>
      <w:r>
        <w:rPr>
          <w:rFonts w:ascii="Arial" w:hAnsi="Arial" w:cs="Arial"/>
          <w:noProof/>
          <w:sz w:val="24"/>
          <w:szCs w:val="24"/>
        </w:rPr>
        <w:t>69</w:t>
      </w:r>
      <w:r w:rsidRPr="009B408C">
        <w:rPr>
          <w:rFonts w:ascii="Arial" w:hAnsi="Arial" w:cs="Arial"/>
          <w:noProof/>
          <w:sz w:val="24"/>
          <w:szCs w:val="24"/>
        </w:rPr>
        <w:t xml:space="preserve">% y </w:t>
      </w:r>
      <w:r>
        <w:rPr>
          <w:rFonts w:ascii="Arial" w:hAnsi="Arial" w:cs="Arial"/>
          <w:noProof/>
          <w:sz w:val="24"/>
          <w:szCs w:val="24"/>
        </w:rPr>
        <w:t>26</w:t>
      </w:r>
      <w:r w:rsidRPr="009B408C">
        <w:rPr>
          <w:rFonts w:ascii="Arial" w:hAnsi="Arial" w:cs="Arial"/>
          <w:noProof/>
          <w:sz w:val="24"/>
          <w:szCs w:val="24"/>
        </w:rPr>
        <w:t xml:space="preserve">%, provienen de la venta de servicios de agua y de alcantarillado respectivamente, el </w:t>
      </w:r>
      <w:r>
        <w:rPr>
          <w:rFonts w:ascii="Arial" w:hAnsi="Arial" w:cs="Arial"/>
          <w:noProof/>
          <w:sz w:val="24"/>
          <w:szCs w:val="24"/>
        </w:rPr>
        <w:t>2</w:t>
      </w:r>
      <w:r w:rsidRPr="009B408C">
        <w:rPr>
          <w:rFonts w:ascii="Arial" w:hAnsi="Arial" w:cs="Arial"/>
          <w:noProof/>
          <w:sz w:val="24"/>
          <w:szCs w:val="24"/>
        </w:rPr>
        <w:t xml:space="preserve">% restante es por Hidrantes y </w:t>
      </w:r>
      <w:r>
        <w:rPr>
          <w:rFonts w:ascii="Arial" w:hAnsi="Arial" w:cs="Arial"/>
          <w:noProof/>
          <w:sz w:val="24"/>
          <w:szCs w:val="24"/>
        </w:rPr>
        <w:t xml:space="preserve">2% para </w:t>
      </w:r>
      <w:r w:rsidRPr="009B408C">
        <w:rPr>
          <w:rFonts w:ascii="Arial" w:hAnsi="Arial" w:cs="Arial"/>
          <w:noProof/>
          <w:sz w:val="24"/>
          <w:szCs w:val="24"/>
        </w:rPr>
        <w:t>otros ingresos comerciales, como nuevos servicios, cortas y reconexiones, multas, etc.</w:t>
      </w:r>
      <w:r>
        <w:rPr>
          <w:rFonts w:ascii="Arial" w:hAnsi="Arial" w:cs="Arial"/>
          <w:noProof/>
          <w:sz w:val="24"/>
          <w:szCs w:val="24"/>
        </w:rPr>
        <w:t xml:space="preserve"> Hay un 1% repartido entre la nueva tarifa hídrica y el rubro de Otros Ingresos No Comerciales.</w:t>
      </w:r>
    </w:p>
    <w:p w14:paraId="30657AE8" w14:textId="77777777" w:rsidR="004F44E9" w:rsidRPr="004663DA" w:rsidRDefault="004F44E9" w:rsidP="004F44E9">
      <w:pPr>
        <w:jc w:val="both"/>
        <w:rPr>
          <w:rFonts w:ascii="Arial" w:hAnsi="Arial" w:cs="Arial"/>
        </w:rPr>
      </w:pPr>
    </w:p>
    <w:p w14:paraId="18B74E4D" w14:textId="77777777" w:rsidR="00BE5028" w:rsidRDefault="00BE5028" w:rsidP="004F44E9">
      <w:pPr>
        <w:spacing w:line="360" w:lineRule="auto"/>
        <w:jc w:val="center"/>
        <w:rPr>
          <w:rFonts w:ascii="Arial" w:hAnsi="Arial" w:cs="Arial"/>
          <w:b/>
          <w:bCs/>
          <w:noProof/>
          <w:sz w:val="24"/>
          <w:szCs w:val="24"/>
        </w:rPr>
      </w:pPr>
    </w:p>
    <w:p w14:paraId="7C879CE9" w14:textId="77777777" w:rsidR="00BE5028" w:rsidRDefault="00BE5028" w:rsidP="004F44E9">
      <w:pPr>
        <w:spacing w:line="360" w:lineRule="auto"/>
        <w:jc w:val="center"/>
        <w:rPr>
          <w:rFonts w:ascii="Arial" w:hAnsi="Arial" w:cs="Arial"/>
          <w:b/>
          <w:bCs/>
          <w:noProof/>
          <w:sz w:val="24"/>
          <w:szCs w:val="24"/>
        </w:rPr>
      </w:pPr>
    </w:p>
    <w:p w14:paraId="5DBAF9D3" w14:textId="77777777" w:rsidR="00BE5028" w:rsidRDefault="00BE5028" w:rsidP="004F44E9">
      <w:pPr>
        <w:spacing w:line="360" w:lineRule="auto"/>
        <w:jc w:val="center"/>
        <w:rPr>
          <w:rFonts w:ascii="Arial" w:hAnsi="Arial" w:cs="Arial"/>
          <w:b/>
          <w:bCs/>
          <w:noProof/>
          <w:sz w:val="24"/>
          <w:szCs w:val="24"/>
        </w:rPr>
      </w:pPr>
    </w:p>
    <w:p w14:paraId="2FF2C0E0" w14:textId="690EF1AF" w:rsidR="00BE5028" w:rsidRDefault="004F44E9" w:rsidP="00BE5028">
      <w:pPr>
        <w:spacing w:line="360" w:lineRule="auto"/>
        <w:jc w:val="center"/>
        <w:rPr>
          <w:rFonts w:ascii="Arial" w:hAnsi="Arial" w:cs="Arial"/>
          <w:b/>
          <w:bCs/>
          <w:sz w:val="24"/>
          <w:szCs w:val="24"/>
        </w:rPr>
      </w:pPr>
      <w:r w:rsidRPr="00FC4EBE">
        <w:rPr>
          <w:rFonts w:ascii="Arial" w:hAnsi="Arial" w:cs="Arial"/>
          <w:b/>
          <w:bCs/>
          <w:sz w:val="24"/>
          <w:szCs w:val="24"/>
        </w:rPr>
        <w:t>Gráfico  2</w:t>
      </w:r>
    </w:p>
    <w:p w14:paraId="788678AE" w14:textId="71EAE5E3" w:rsidR="00BE5028" w:rsidRDefault="00BE5028" w:rsidP="004F44E9">
      <w:pPr>
        <w:spacing w:line="360" w:lineRule="auto"/>
        <w:jc w:val="center"/>
        <w:rPr>
          <w:rFonts w:ascii="Arial" w:hAnsi="Arial" w:cs="Arial"/>
          <w:b/>
          <w:bCs/>
          <w:sz w:val="24"/>
          <w:szCs w:val="24"/>
        </w:rPr>
      </w:pPr>
      <w:r>
        <w:rPr>
          <w:rFonts w:ascii="Arial" w:hAnsi="Arial" w:cs="Arial"/>
          <w:b/>
          <w:bCs/>
          <w:sz w:val="24"/>
          <w:szCs w:val="24"/>
        </w:rPr>
        <w:object w:dxaOrig="13492" w:dyaOrig="8657" w14:anchorId="0E403A7A">
          <v:shape id="_x0000_i1058" type="#_x0000_t75" style="width:472.25pt;height:302.5pt" o:ole="">
            <v:imagedata r:id="rId84" o:title=""/>
          </v:shape>
          <o:OLEObject Type="Embed" ProgID="Excel.Sheet.12" ShapeID="_x0000_i1058" DrawAspect="Content" ObjectID="_1662926540" r:id="rId85"/>
        </w:object>
      </w:r>
    </w:p>
    <w:p w14:paraId="7AF8A4CE" w14:textId="77777777" w:rsidR="004F44E9" w:rsidRPr="00FC4EBE" w:rsidRDefault="004F44E9" w:rsidP="004F44E9">
      <w:pPr>
        <w:spacing w:line="360" w:lineRule="auto"/>
        <w:jc w:val="center"/>
        <w:rPr>
          <w:sz w:val="24"/>
          <w:szCs w:val="24"/>
        </w:rPr>
      </w:pPr>
    </w:p>
    <w:p w14:paraId="7642C583" w14:textId="5FB0D14C" w:rsidR="004F44E9" w:rsidRDefault="004F44E9" w:rsidP="004F44E9">
      <w:pPr>
        <w:pStyle w:val="Default"/>
        <w:jc w:val="both"/>
        <w:rPr>
          <w:noProof/>
        </w:rPr>
      </w:pPr>
      <w:r w:rsidRPr="00FC4EBE">
        <w:rPr>
          <w:noProof/>
        </w:rPr>
        <w:t xml:space="preserve">Para el caso de las tarifas de los servicios de acueducto y alcantarillado, éstas quedan aprobadas mediante las resoluciones tarifarias de la Autoridad Reguladora de los Servicios Públicos, para acueducto: RE-001-IA-2019, que incluye </w:t>
      </w:r>
      <w:r>
        <w:rPr>
          <w:noProof/>
        </w:rPr>
        <w:t xml:space="preserve">los </w:t>
      </w:r>
      <w:r w:rsidRPr="00FC4EBE">
        <w:rPr>
          <w:noProof/>
        </w:rPr>
        <w:t xml:space="preserve">pliegos tarifarios para los años </w:t>
      </w:r>
      <w:r>
        <w:rPr>
          <w:noProof/>
        </w:rPr>
        <w:t xml:space="preserve">desde </w:t>
      </w:r>
      <w:r w:rsidRPr="00FC4EBE">
        <w:rPr>
          <w:noProof/>
        </w:rPr>
        <w:t xml:space="preserve">2019 al 2023; </w:t>
      </w:r>
      <w:r>
        <w:rPr>
          <w:noProof/>
        </w:rPr>
        <w:t xml:space="preserve">para los tres tipos de servicios, Acueducto, Alcantarillado e Hidrantes. Ver </w:t>
      </w:r>
      <w:r w:rsidRPr="00153E39">
        <w:t xml:space="preserve">Metodología de Proyección Ingresos Operativos Acueducto, Alcantarillado, Hidrantes, </w:t>
      </w:r>
      <w:r>
        <w:t>adjunta para el</w:t>
      </w:r>
      <w:r w:rsidRPr="00153E39">
        <w:t xml:space="preserve"> Año 2021</w:t>
      </w:r>
      <w:r>
        <w:t>, realizada por la Unidad de Gestión de Tarifas de AyA. A continuación, en lo que interesa:</w:t>
      </w:r>
      <w:r w:rsidRPr="00153E39">
        <w:t xml:space="preserve"> </w:t>
      </w:r>
      <w:r w:rsidRPr="00153E39">
        <w:rPr>
          <w:noProof/>
        </w:rPr>
        <w:t xml:space="preserve"> </w:t>
      </w:r>
    </w:p>
    <w:p w14:paraId="1D5A28CD" w14:textId="77777777" w:rsidR="00367246" w:rsidRPr="00153E39" w:rsidRDefault="00367246" w:rsidP="004F44E9">
      <w:pPr>
        <w:pStyle w:val="Default"/>
        <w:jc w:val="both"/>
        <w:rPr>
          <w:noProof/>
        </w:rPr>
      </w:pPr>
    </w:p>
    <w:p w14:paraId="6FF17A3F" w14:textId="7A49FBCF" w:rsidR="004F44E9" w:rsidRPr="00E55F57" w:rsidRDefault="004F44E9" w:rsidP="00E55F57">
      <w:pPr>
        <w:pStyle w:val="Prrafodelista"/>
        <w:jc w:val="both"/>
        <w:rPr>
          <w:rFonts w:ascii="Arial" w:hAnsi="Arial" w:cs="Arial"/>
        </w:rPr>
      </w:pPr>
      <w:r w:rsidRPr="00FC4EBE">
        <w:rPr>
          <w:rFonts w:ascii="Arial" w:hAnsi="Arial" w:cs="Arial"/>
          <w:b/>
          <w:bCs/>
        </w:rPr>
        <w:t>Metodología de Proyección de la facturación de Acueducto y Alcantarillado</w:t>
      </w:r>
    </w:p>
    <w:p w14:paraId="569503E4" w14:textId="77777777" w:rsidR="00B35836" w:rsidRDefault="00B35836" w:rsidP="004F44E9">
      <w:pPr>
        <w:pStyle w:val="Default"/>
        <w:jc w:val="both"/>
        <w:rPr>
          <w:szCs w:val="23"/>
        </w:rPr>
      </w:pPr>
      <w:r>
        <w:rPr>
          <w:szCs w:val="23"/>
        </w:rPr>
        <w:t>Se presupuestan ¢142.126.090.16 y ¢53.709.372.35 miles en agua y alcantarillados respectivamente.</w:t>
      </w:r>
    </w:p>
    <w:p w14:paraId="2FC74F47" w14:textId="77777777" w:rsidR="00B35836" w:rsidRDefault="00B35836" w:rsidP="004F44E9">
      <w:pPr>
        <w:pStyle w:val="Default"/>
        <w:jc w:val="both"/>
        <w:rPr>
          <w:szCs w:val="23"/>
        </w:rPr>
      </w:pPr>
    </w:p>
    <w:p w14:paraId="7FDB5D0F" w14:textId="2DC31347" w:rsidR="0055623C" w:rsidRDefault="004F44E9" w:rsidP="004F44E9">
      <w:pPr>
        <w:pStyle w:val="Default"/>
        <w:jc w:val="both"/>
        <w:rPr>
          <w:szCs w:val="23"/>
        </w:rPr>
      </w:pPr>
      <w:r w:rsidRPr="00153E39">
        <w:rPr>
          <w:szCs w:val="23"/>
        </w:rPr>
        <w:t xml:space="preserve">Siguiendo los lineamientos del ente regulador (ARESEP), se han utilizado modelos de series de tiempo para proyectar los volúmenes mensuales. </w:t>
      </w:r>
    </w:p>
    <w:p w14:paraId="699906E6" w14:textId="77777777" w:rsidR="0055623C" w:rsidRDefault="0055623C" w:rsidP="004F44E9">
      <w:pPr>
        <w:pStyle w:val="Default"/>
        <w:jc w:val="both"/>
        <w:rPr>
          <w:szCs w:val="23"/>
        </w:rPr>
      </w:pPr>
    </w:p>
    <w:p w14:paraId="164CAB1C" w14:textId="4D2353DA" w:rsidR="004F44E9" w:rsidRPr="00153E39" w:rsidRDefault="004F44E9" w:rsidP="004F44E9">
      <w:pPr>
        <w:pStyle w:val="Default"/>
        <w:jc w:val="both"/>
        <w:rPr>
          <w:szCs w:val="23"/>
        </w:rPr>
      </w:pPr>
      <w:r w:rsidRPr="00153E39">
        <w:rPr>
          <w:szCs w:val="23"/>
        </w:rPr>
        <w:lastRenderedPageBreak/>
        <w:t xml:space="preserve">La proyección es una extrapolación con base en la misma historia mensual de las series. Para la extrapolación se han utilizado en su mayoría modelos ETS y en menor medida modelos ARIMA. </w:t>
      </w:r>
    </w:p>
    <w:p w14:paraId="164CFE82" w14:textId="77777777" w:rsidR="004F44E9" w:rsidRDefault="004F44E9" w:rsidP="004F44E9">
      <w:pPr>
        <w:pStyle w:val="Default"/>
        <w:jc w:val="both"/>
        <w:rPr>
          <w:szCs w:val="23"/>
        </w:rPr>
      </w:pPr>
    </w:p>
    <w:p w14:paraId="22CC7095" w14:textId="77777777" w:rsidR="004F44E9" w:rsidRPr="00153E39" w:rsidRDefault="004F44E9" w:rsidP="004F44E9">
      <w:pPr>
        <w:pStyle w:val="Default"/>
        <w:jc w:val="both"/>
        <w:rPr>
          <w:szCs w:val="23"/>
        </w:rPr>
      </w:pPr>
      <w:r w:rsidRPr="00153E39">
        <w:rPr>
          <w:szCs w:val="23"/>
        </w:rPr>
        <w:t xml:space="preserve">El software empleado es R, específicamente el pack forecast. Las proyecciones mensuales se hacen en forma desagregada: se desagrega por categoría tarifaria (4 categorías tarifarias) y dentro de cada categoría se desagrega por rangos de consumo (hasta 6 rangos de consumo por categoría). </w:t>
      </w:r>
    </w:p>
    <w:p w14:paraId="1807D62E" w14:textId="77777777" w:rsidR="004F44E9" w:rsidRDefault="004F44E9" w:rsidP="004F44E9">
      <w:pPr>
        <w:pStyle w:val="Default"/>
        <w:jc w:val="both"/>
        <w:rPr>
          <w:szCs w:val="23"/>
        </w:rPr>
      </w:pPr>
    </w:p>
    <w:p w14:paraId="7FB05236" w14:textId="77777777" w:rsidR="004F44E9" w:rsidRPr="00153E39" w:rsidRDefault="004F44E9" w:rsidP="004F44E9">
      <w:pPr>
        <w:pStyle w:val="Default"/>
        <w:jc w:val="both"/>
        <w:rPr>
          <w:szCs w:val="23"/>
        </w:rPr>
      </w:pPr>
      <w:r w:rsidRPr="00153E39">
        <w:rPr>
          <w:szCs w:val="23"/>
        </w:rPr>
        <w:t xml:space="preserve">Para efectos tarifarios dicha desagregación es necesaria pues existen tarifas diferentes para diferentes rangos de consumo dentro de cada categoría tarifaria. </w:t>
      </w:r>
    </w:p>
    <w:p w14:paraId="2A4EE7F7" w14:textId="77777777" w:rsidR="004F44E9" w:rsidRDefault="004F44E9" w:rsidP="004F44E9">
      <w:pPr>
        <w:pStyle w:val="Default"/>
        <w:jc w:val="both"/>
        <w:rPr>
          <w:szCs w:val="23"/>
        </w:rPr>
      </w:pPr>
    </w:p>
    <w:p w14:paraId="3025BC6F" w14:textId="77777777" w:rsidR="004F44E9" w:rsidRPr="00153E39" w:rsidRDefault="004F44E9" w:rsidP="004F44E9">
      <w:pPr>
        <w:pStyle w:val="Default"/>
        <w:jc w:val="both"/>
        <w:rPr>
          <w:szCs w:val="23"/>
        </w:rPr>
      </w:pPr>
      <w:r w:rsidRPr="00153E39">
        <w:rPr>
          <w:szCs w:val="23"/>
        </w:rPr>
        <w:t xml:space="preserve">Con el shock que representa el covid-19, y dado el contexto de alta incertidumbre alrededor de sus posibles efectos -aunado a la urgencia por tener una guía con la cual proceder con los necesarios ajustes presupuestarios- se decidió aplicar factores de corrección a las proyecciones finales. </w:t>
      </w:r>
    </w:p>
    <w:p w14:paraId="32BAAFAA" w14:textId="77777777" w:rsidR="004F44E9" w:rsidRDefault="004F44E9" w:rsidP="004F44E9">
      <w:pPr>
        <w:jc w:val="both"/>
        <w:rPr>
          <w:rFonts w:ascii="Arial" w:hAnsi="Arial"/>
          <w:sz w:val="24"/>
          <w:szCs w:val="23"/>
        </w:rPr>
      </w:pPr>
    </w:p>
    <w:p w14:paraId="3EF1CF38" w14:textId="77777777" w:rsidR="004F44E9" w:rsidRPr="00153E39" w:rsidRDefault="004F44E9" w:rsidP="004F44E9">
      <w:pPr>
        <w:jc w:val="both"/>
        <w:rPr>
          <w:rFonts w:ascii="Arial" w:hAnsi="Arial" w:cs="Segoe UI"/>
          <w:sz w:val="24"/>
          <w:szCs w:val="21"/>
        </w:rPr>
      </w:pPr>
      <w:r w:rsidRPr="00153E39">
        <w:rPr>
          <w:rFonts w:ascii="Arial" w:hAnsi="Arial"/>
          <w:sz w:val="24"/>
          <w:szCs w:val="23"/>
        </w:rPr>
        <w:t>Los factores de corrección fueron decididos en el seno de una comisión institucional formada con tal propósito</w:t>
      </w:r>
      <w:r w:rsidRPr="00153E39">
        <w:rPr>
          <w:rFonts w:ascii="Arial" w:hAnsi="Arial" w:cs="Segoe UI"/>
          <w:sz w:val="24"/>
          <w:szCs w:val="21"/>
        </w:rPr>
        <w:t xml:space="preserve">. </w:t>
      </w:r>
    </w:p>
    <w:p w14:paraId="5DA7759A" w14:textId="77777777" w:rsidR="004F44E9" w:rsidRPr="00DB2759" w:rsidRDefault="004F44E9" w:rsidP="004F44E9">
      <w:pPr>
        <w:pStyle w:val="Default"/>
        <w:jc w:val="both"/>
      </w:pPr>
      <w:r w:rsidRPr="00DB2759">
        <w:t xml:space="preserve">Para la estimación del consumo futuro de metros cúbicos de Acueducto se realizaron proyecciones dentro de 3 grupos de variables: </w:t>
      </w:r>
    </w:p>
    <w:p w14:paraId="7C57821D" w14:textId="77777777" w:rsidR="004F44E9" w:rsidRDefault="004F44E9" w:rsidP="004F44E9">
      <w:pPr>
        <w:pStyle w:val="Default"/>
        <w:spacing w:after="164"/>
        <w:jc w:val="both"/>
      </w:pPr>
    </w:p>
    <w:p w14:paraId="44278553" w14:textId="77777777" w:rsidR="004F44E9" w:rsidRPr="00DB2759" w:rsidRDefault="004F44E9" w:rsidP="004F44E9">
      <w:pPr>
        <w:pStyle w:val="Default"/>
        <w:spacing w:after="164"/>
        <w:jc w:val="both"/>
      </w:pPr>
      <w:r w:rsidRPr="00DB2759">
        <w:t xml:space="preserve">• </w:t>
      </w:r>
      <w:r w:rsidRPr="00DB2759">
        <w:rPr>
          <w:i/>
          <w:iCs/>
        </w:rPr>
        <w:t xml:space="preserve">Proyección de los Consumos Promedio proveniente de los Servicios Medidos de Acueducto. </w:t>
      </w:r>
    </w:p>
    <w:p w14:paraId="3B32A57B" w14:textId="77777777" w:rsidR="004F44E9" w:rsidRPr="00DB2759" w:rsidRDefault="004F44E9" w:rsidP="004F44E9">
      <w:pPr>
        <w:pStyle w:val="Default"/>
        <w:spacing w:after="164"/>
        <w:jc w:val="both"/>
      </w:pPr>
      <w:r w:rsidRPr="00DB2759">
        <w:t xml:space="preserve">• </w:t>
      </w:r>
      <w:r w:rsidRPr="00DB2759">
        <w:rPr>
          <w:i/>
          <w:iCs/>
        </w:rPr>
        <w:t xml:space="preserve">Proyección de los Servicios Medidos de Acueducto. </w:t>
      </w:r>
    </w:p>
    <w:p w14:paraId="210341D8" w14:textId="77777777" w:rsidR="004F44E9" w:rsidRPr="00DB2759" w:rsidRDefault="004F44E9" w:rsidP="004F44E9">
      <w:pPr>
        <w:pStyle w:val="Default"/>
        <w:jc w:val="both"/>
      </w:pPr>
      <w:r w:rsidRPr="00DB2759">
        <w:t xml:space="preserve">• Proyección de los Servicios Fijos de Acueducto. </w:t>
      </w:r>
    </w:p>
    <w:p w14:paraId="1501AD00" w14:textId="77777777" w:rsidR="004F44E9" w:rsidRPr="00DB2759" w:rsidRDefault="004F44E9" w:rsidP="004F44E9">
      <w:pPr>
        <w:pStyle w:val="Default"/>
        <w:jc w:val="both"/>
      </w:pPr>
    </w:p>
    <w:p w14:paraId="1FB6D1BA" w14:textId="4E36287E" w:rsidR="004F44E9" w:rsidRDefault="004F44E9" w:rsidP="0055623C">
      <w:pPr>
        <w:pStyle w:val="Default"/>
        <w:jc w:val="both"/>
      </w:pPr>
      <w:r w:rsidRPr="00DB2759">
        <w:t xml:space="preserve">Similarmente, para la estimación de la recolección futura de metros cúbicos de Alcantarillado se realizaron proyecciones dentro de los siguientes 3 grupos de variables: </w:t>
      </w:r>
    </w:p>
    <w:p w14:paraId="0EBC4E41" w14:textId="77777777" w:rsidR="0055623C" w:rsidRDefault="0055623C" w:rsidP="0055623C">
      <w:pPr>
        <w:pStyle w:val="Default"/>
        <w:jc w:val="both"/>
      </w:pPr>
    </w:p>
    <w:p w14:paraId="43989121" w14:textId="77777777" w:rsidR="004F44E9" w:rsidRPr="00DB2759" w:rsidRDefault="004F44E9" w:rsidP="004F44E9">
      <w:pPr>
        <w:pStyle w:val="Default"/>
        <w:spacing w:after="167"/>
        <w:jc w:val="both"/>
      </w:pPr>
      <w:r w:rsidRPr="00DB2759">
        <w:t xml:space="preserve">• </w:t>
      </w:r>
      <w:r w:rsidRPr="00DB2759">
        <w:rPr>
          <w:i/>
          <w:iCs/>
        </w:rPr>
        <w:t xml:space="preserve">Proyección de la Recolección Promedio proveniente de los Servicios Medidos de Alcantarillado. </w:t>
      </w:r>
    </w:p>
    <w:p w14:paraId="4F04808B" w14:textId="77777777" w:rsidR="004F44E9" w:rsidRPr="00DB2759" w:rsidRDefault="004F44E9" w:rsidP="004F44E9">
      <w:pPr>
        <w:pStyle w:val="Default"/>
        <w:spacing w:after="167"/>
        <w:jc w:val="both"/>
      </w:pPr>
      <w:r w:rsidRPr="00DB2759">
        <w:t xml:space="preserve">• </w:t>
      </w:r>
      <w:r w:rsidRPr="00DB2759">
        <w:rPr>
          <w:i/>
          <w:iCs/>
        </w:rPr>
        <w:t xml:space="preserve">Proyección de los Servicios Medidos de Alcantarillado. </w:t>
      </w:r>
    </w:p>
    <w:p w14:paraId="7AC4415D" w14:textId="274EF2EE" w:rsidR="004F44E9" w:rsidRDefault="004F44E9" w:rsidP="004F44E9">
      <w:pPr>
        <w:pStyle w:val="Default"/>
        <w:jc w:val="both"/>
      </w:pPr>
      <w:r w:rsidRPr="00DB2759">
        <w:t xml:space="preserve">• Proyección de los Servicios Fijos de Alcantarillado. </w:t>
      </w:r>
    </w:p>
    <w:p w14:paraId="1ACA6589" w14:textId="61A600C6" w:rsidR="00CD33D1" w:rsidRDefault="00CD33D1" w:rsidP="004F44E9">
      <w:pPr>
        <w:pStyle w:val="Default"/>
        <w:jc w:val="both"/>
      </w:pPr>
    </w:p>
    <w:p w14:paraId="38789B20" w14:textId="05E3E362" w:rsidR="00CD33D1" w:rsidRDefault="00CD33D1" w:rsidP="004F44E9">
      <w:pPr>
        <w:pStyle w:val="Default"/>
        <w:jc w:val="both"/>
      </w:pPr>
    </w:p>
    <w:p w14:paraId="1296E864" w14:textId="425E0A3D" w:rsidR="00CD33D1" w:rsidRDefault="00CD33D1" w:rsidP="004F44E9">
      <w:pPr>
        <w:pStyle w:val="Default"/>
        <w:jc w:val="both"/>
      </w:pPr>
    </w:p>
    <w:p w14:paraId="2CBB8BB2" w14:textId="31EAF4B8" w:rsidR="00CD33D1" w:rsidRDefault="00CD33D1" w:rsidP="004F44E9">
      <w:pPr>
        <w:pStyle w:val="Default"/>
        <w:jc w:val="both"/>
      </w:pPr>
    </w:p>
    <w:p w14:paraId="1DBB1482" w14:textId="2D0E74A7" w:rsidR="00CD33D1" w:rsidRDefault="00CD33D1" w:rsidP="004F44E9">
      <w:pPr>
        <w:pStyle w:val="Default"/>
        <w:jc w:val="both"/>
      </w:pPr>
    </w:p>
    <w:p w14:paraId="1E9DF1B4" w14:textId="77777777" w:rsidR="00CD33D1" w:rsidRPr="00DB2759" w:rsidRDefault="00CD33D1" w:rsidP="004F44E9">
      <w:pPr>
        <w:pStyle w:val="Default"/>
        <w:jc w:val="both"/>
      </w:pPr>
    </w:p>
    <w:p w14:paraId="560C8A10" w14:textId="77777777" w:rsidR="004F44E9" w:rsidRPr="00DB2759" w:rsidRDefault="004F44E9" w:rsidP="004F44E9">
      <w:pPr>
        <w:pStyle w:val="Default"/>
        <w:jc w:val="both"/>
      </w:pPr>
    </w:p>
    <w:p w14:paraId="3A197CA0" w14:textId="224F8EFA" w:rsidR="004F44E9" w:rsidRPr="00DB2759" w:rsidRDefault="004F44E9" w:rsidP="004F44E9">
      <w:pPr>
        <w:pStyle w:val="Default"/>
        <w:jc w:val="both"/>
        <w:rPr>
          <w:b/>
          <w:bCs/>
        </w:rPr>
      </w:pPr>
      <w:r w:rsidRPr="00DB2759">
        <w:rPr>
          <w:b/>
          <w:bCs/>
        </w:rPr>
        <w:lastRenderedPageBreak/>
        <w:t xml:space="preserve">Metodología de acueducto </w:t>
      </w:r>
    </w:p>
    <w:p w14:paraId="7ECEE6C7" w14:textId="77777777" w:rsidR="004F44E9" w:rsidRDefault="004F44E9" w:rsidP="004F44E9">
      <w:pPr>
        <w:pStyle w:val="Default"/>
        <w:jc w:val="both"/>
      </w:pPr>
    </w:p>
    <w:p w14:paraId="62786CA2" w14:textId="77777777" w:rsidR="004F44E9" w:rsidRPr="00DB2759" w:rsidRDefault="004F44E9" w:rsidP="00901F53">
      <w:pPr>
        <w:pStyle w:val="Default"/>
        <w:numPr>
          <w:ilvl w:val="0"/>
          <w:numId w:val="21"/>
        </w:numPr>
        <w:jc w:val="both"/>
        <w:rPr>
          <w:b/>
          <w:bCs/>
        </w:rPr>
      </w:pPr>
      <w:r w:rsidRPr="00DB2759">
        <w:rPr>
          <w:b/>
          <w:bCs/>
        </w:rPr>
        <w:t xml:space="preserve">Proyección de los servicios medidos de acueducto y de los consumos promedio provenientes de los servicios medidos: </w:t>
      </w:r>
    </w:p>
    <w:p w14:paraId="40EC64EF" w14:textId="77777777" w:rsidR="004F44E9" w:rsidRDefault="004F44E9" w:rsidP="004F44E9">
      <w:pPr>
        <w:pStyle w:val="Default"/>
        <w:jc w:val="both"/>
      </w:pPr>
    </w:p>
    <w:p w14:paraId="47E8F5BF" w14:textId="2ADB5DCF" w:rsidR="004F44E9" w:rsidRPr="00DB2759" w:rsidRDefault="004F44E9" w:rsidP="004F44E9">
      <w:pPr>
        <w:pStyle w:val="Default"/>
        <w:jc w:val="both"/>
      </w:pPr>
      <w:r w:rsidRPr="00DB2759">
        <w:t xml:space="preserve">El registro histórico utilizado -de frecuencia mensual- fue de enero 2009 a </w:t>
      </w:r>
      <w:r w:rsidR="00194D83" w:rsidRPr="00DB2759">
        <w:t>diciembre</w:t>
      </w:r>
      <w:r w:rsidRPr="00DB2759">
        <w:t xml:space="preserve"> 2019 para el caso de los servicios medidos (datos tomados de los reportes de facturación neta del DataMart). </w:t>
      </w:r>
    </w:p>
    <w:p w14:paraId="4F2880D2" w14:textId="77777777" w:rsidR="004F44E9" w:rsidRDefault="004F44E9" w:rsidP="004F44E9">
      <w:pPr>
        <w:spacing w:after="0" w:line="240" w:lineRule="auto"/>
        <w:jc w:val="both"/>
        <w:rPr>
          <w:rFonts w:ascii="Arial" w:hAnsi="Arial" w:cs="Arial"/>
          <w:sz w:val="24"/>
          <w:szCs w:val="24"/>
        </w:rPr>
      </w:pPr>
    </w:p>
    <w:p w14:paraId="5FE2C95C" w14:textId="77777777" w:rsidR="004F44E9" w:rsidRPr="00DB2759" w:rsidRDefault="004F44E9" w:rsidP="004F44E9">
      <w:pPr>
        <w:jc w:val="both"/>
        <w:rPr>
          <w:rFonts w:ascii="Arial" w:hAnsi="Arial" w:cs="Arial"/>
          <w:sz w:val="24"/>
          <w:szCs w:val="24"/>
        </w:rPr>
      </w:pPr>
      <w:r w:rsidRPr="00DB2759">
        <w:rPr>
          <w:rFonts w:ascii="Arial" w:hAnsi="Arial" w:cs="Arial"/>
          <w:sz w:val="24"/>
          <w:szCs w:val="24"/>
        </w:rPr>
        <w:t>El registro histórico utilizado -de frecuencia mensual- fue de enero 2015 a Diciembre 2019 para el caso de los consumos promedio (datos tomados de los reportes de facturación neta del DataMart).</w:t>
      </w:r>
    </w:p>
    <w:p w14:paraId="1A53BCCB" w14:textId="77777777" w:rsidR="004F44E9" w:rsidRPr="00D917F4" w:rsidRDefault="004F44E9" w:rsidP="004F44E9">
      <w:pPr>
        <w:pStyle w:val="Default"/>
        <w:jc w:val="both"/>
      </w:pPr>
      <w:r w:rsidRPr="00D917F4">
        <w:t xml:space="preserve">Las proyecciones se realizaron en forma desagregada. Se realizaron proyecciones para cada combinación de: </w:t>
      </w:r>
    </w:p>
    <w:p w14:paraId="197E8094" w14:textId="77777777" w:rsidR="004F44E9" w:rsidRDefault="004F44E9" w:rsidP="004F44E9">
      <w:pPr>
        <w:pStyle w:val="Default"/>
        <w:jc w:val="both"/>
      </w:pPr>
    </w:p>
    <w:p w14:paraId="25177686" w14:textId="77777777" w:rsidR="004F44E9" w:rsidRPr="00D917F4" w:rsidRDefault="004F44E9" w:rsidP="004F44E9">
      <w:pPr>
        <w:pStyle w:val="Default"/>
        <w:jc w:val="both"/>
      </w:pPr>
      <w:r w:rsidRPr="00D917F4">
        <w:t xml:space="preserve">• Tipo de Tarifa </w:t>
      </w:r>
    </w:p>
    <w:p w14:paraId="102AB478" w14:textId="77777777" w:rsidR="004F44E9" w:rsidRPr="00D917F4" w:rsidRDefault="004F44E9" w:rsidP="004F44E9">
      <w:pPr>
        <w:pStyle w:val="Default"/>
        <w:jc w:val="both"/>
      </w:pPr>
    </w:p>
    <w:p w14:paraId="515A2580" w14:textId="77777777" w:rsidR="004F44E9" w:rsidRPr="00D917F4" w:rsidRDefault="004F44E9" w:rsidP="004F44E9">
      <w:pPr>
        <w:pStyle w:val="Default"/>
        <w:jc w:val="both"/>
      </w:pPr>
      <w:r w:rsidRPr="00D917F4">
        <w:t xml:space="preserve">Se utilizaron las 4 categorías tarifarias aprobadas por Aresep: Domiciliar, Empresarial, Gobierno, Preferencial. </w:t>
      </w:r>
    </w:p>
    <w:p w14:paraId="0A5D8B66" w14:textId="77777777" w:rsidR="004F44E9" w:rsidRDefault="004F44E9" w:rsidP="004F44E9">
      <w:pPr>
        <w:pStyle w:val="Default"/>
        <w:jc w:val="both"/>
      </w:pPr>
    </w:p>
    <w:p w14:paraId="41B9911C" w14:textId="77777777" w:rsidR="004F44E9" w:rsidRPr="00D917F4" w:rsidRDefault="004F44E9" w:rsidP="004F44E9">
      <w:pPr>
        <w:pStyle w:val="Default"/>
        <w:jc w:val="both"/>
      </w:pPr>
      <w:r w:rsidRPr="00D917F4">
        <w:t xml:space="preserve">• Rango de Consumo </w:t>
      </w:r>
    </w:p>
    <w:p w14:paraId="0700BCD6" w14:textId="77777777" w:rsidR="004F44E9" w:rsidRPr="00D917F4" w:rsidRDefault="004F44E9" w:rsidP="004F44E9">
      <w:pPr>
        <w:pStyle w:val="Default"/>
        <w:jc w:val="both"/>
      </w:pPr>
    </w:p>
    <w:p w14:paraId="4259132B" w14:textId="77777777" w:rsidR="004F44E9" w:rsidRPr="00D917F4" w:rsidRDefault="004F44E9" w:rsidP="004F44E9">
      <w:pPr>
        <w:pStyle w:val="Default"/>
        <w:jc w:val="both"/>
      </w:pPr>
      <w:r w:rsidRPr="00D917F4">
        <w:t xml:space="preserve">Se utilizaron 15 rangos de consumo: 6 rangos en la categoría domiciliar, 3 rangos en la categoría empresarial, 3 rangos en la categoría gobierno y 3 rangos en la categoría preferencial. Los rangos coinciden con los utilizados en los pliegos de tarifas y obedecen a la actual estructura tarifaria aprobada por Aresep. </w:t>
      </w:r>
    </w:p>
    <w:p w14:paraId="6E411FA7" w14:textId="77777777" w:rsidR="004F44E9" w:rsidRDefault="004F44E9" w:rsidP="004F44E9">
      <w:pPr>
        <w:pStyle w:val="Default"/>
        <w:jc w:val="both"/>
      </w:pPr>
    </w:p>
    <w:p w14:paraId="53682B00" w14:textId="77777777" w:rsidR="004F44E9" w:rsidRPr="00D917F4" w:rsidRDefault="004F44E9" w:rsidP="004F44E9">
      <w:pPr>
        <w:pStyle w:val="Default"/>
        <w:jc w:val="both"/>
      </w:pPr>
      <w:r w:rsidRPr="00D917F4">
        <w:t xml:space="preserve">Una vez que se cuenta con las series individuales proyectadas, se pueden agregar para obtener los diferentes totales que se requieran. </w:t>
      </w:r>
    </w:p>
    <w:p w14:paraId="5E46770A" w14:textId="77777777" w:rsidR="004F44E9" w:rsidRDefault="004F44E9" w:rsidP="004F44E9">
      <w:pPr>
        <w:pStyle w:val="Default"/>
        <w:jc w:val="both"/>
      </w:pPr>
    </w:p>
    <w:p w14:paraId="5051A4E1" w14:textId="77777777" w:rsidR="004F44E9" w:rsidRPr="00D917F4" w:rsidRDefault="004F44E9" w:rsidP="004F44E9">
      <w:pPr>
        <w:pStyle w:val="Default"/>
        <w:jc w:val="both"/>
      </w:pPr>
      <w:r w:rsidRPr="00D917F4">
        <w:t xml:space="preserve">Los cálculos se realizaron utilizando funciones del paquete forecast de R. </w:t>
      </w:r>
    </w:p>
    <w:p w14:paraId="672F3B4E" w14:textId="77777777" w:rsidR="004F44E9" w:rsidRDefault="004F44E9" w:rsidP="004F44E9">
      <w:pPr>
        <w:pStyle w:val="Default"/>
        <w:jc w:val="both"/>
      </w:pPr>
    </w:p>
    <w:p w14:paraId="1A030AF0" w14:textId="77777777" w:rsidR="004F44E9" w:rsidRPr="00D917F4" w:rsidRDefault="004F44E9" w:rsidP="004F44E9">
      <w:pPr>
        <w:pStyle w:val="Default"/>
        <w:jc w:val="both"/>
      </w:pPr>
      <w:r w:rsidRPr="00D917F4">
        <w:t xml:space="preserve">A continuación, scripts de R con que se generaron los pronósticos, se puede observar que se siguió el proceso usual cuyas etapas son: 1- carga de datos 2- limpieza de datos 3-ajuste de modelo 4-diagnóstico del ajuste 5- proyección. </w:t>
      </w:r>
    </w:p>
    <w:p w14:paraId="01C74660" w14:textId="77777777" w:rsidR="004F44E9" w:rsidRDefault="004F44E9" w:rsidP="004F44E9">
      <w:pPr>
        <w:spacing w:after="0" w:line="240" w:lineRule="auto"/>
        <w:jc w:val="both"/>
        <w:rPr>
          <w:rFonts w:ascii="Arial" w:hAnsi="Arial" w:cs="Arial"/>
          <w:b/>
          <w:sz w:val="24"/>
          <w:szCs w:val="24"/>
          <w:u w:val="single"/>
        </w:rPr>
      </w:pPr>
    </w:p>
    <w:p w14:paraId="54E3724B" w14:textId="77777777" w:rsidR="004F44E9" w:rsidRPr="006C696D" w:rsidRDefault="004F44E9" w:rsidP="00901F53">
      <w:pPr>
        <w:pStyle w:val="Default"/>
        <w:numPr>
          <w:ilvl w:val="0"/>
          <w:numId w:val="21"/>
        </w:numPr>
        <w:jc w:val="both"/>
        <w:rPr>
          <w:b/>
          <w:bCs/>
        </w:rPr>
      </w:pPr>
      <w:r w:rsidRPr="006C696D">
        <w:rPr>
          <w:b/>
          <w:bCs/>
        </w:rPr>
        <w:t>Proyección de los servicios fijos</w:t>
      </w:r>
      <w:r>
        <w:rPr>
          <w:b/>
          <w:bCs/>
        </w:rPr>
        <w:t>:</w:t>
      </w:r>
      <w:r w:rsidRPr="006C696D">
        <w:rPr>
          <w:b/>
          <w:bCs/>
        </w:rPr>
        <w:t xml:space="preserve"> </w:t>
      </w:r>
    </w:p>
    <w:p w14:paraId="34A4818A" w14:textId="77777777" w:rsidR="004F44E9" w:rsidRDefault="004F44E9" w:rsidP="004F44E9">
      <w:pPr>
        <w:pStyle w:val="Default"/>
        <w:jc w:val="both"/>
      </w:pPr>
    </w:p>
    <w:p w14:paraId="260A50E5" w14:textId="77777777" w:rsidR="004F44E9" w:rsidRPr="006C696D" w:rsidRDefault="004F44E9" w:rsidP="004F44E9">
      <w:pPr>
        <w:pStyle w:val="Default"/>
        <w:jc w:val="both"/>
      </w:pPr>
      <w:r w:rsidRPr="006C696D">
        <w:t xml:space="preserve">Un porcentaje pequeño de los servicios de acueducto del Instituto son no medidos y por consiguiente se les cobra una tarifa fija. Dicha tarifa es diferente según la categoría tarifaria. </w:t>
      </w:r>
    </w:p>
    <w:p w14:paraId="74CE18C9" w14:textId="3CAA8C9E" w:rsidR="004F44E9" w:rsidRDefault="004F44E9" w:rsidP="004F44E9">
      <w:pPr>
        <w:jc w:val="both"/>
        <w:rPr>
          <w:rFonts w:ascii="Arial" w:hAnsi="Arial" w:cs="Arial"/>
          <w:sz w:val="24"/>
          <w:szCs w:val="24"/>
        </w:rPr>
      </w:pPr>
      <w:r w:rsidRPr="006C696D">
        <w:rPr>
          <w:rFonts w:ascii="Arial" w:hAnsi="Arial" w:cs="Arial"/>
          <w:sz w:val="24"/>
          <w:szCs w:val="24"/>
        </w:rPr>
        <w:t>El registro histórico utilizado -de frecuencia mensual- inicia en agosto 2016 (datos tomados de los reportes del DataMart).</w:t>
      </w:r>
    </w:p>
    <w:p w14:paraId="75E15423" w14:textId="77777777" w:rsidR="00194D83" w:rsidRPr="006C696D" w:rsidRDefault="00194D83" w:rsidP="004F44E9">
      <w:pPr>
        <w:jc w:val="both"/>
        <w:rPr>
          <w:rFonts w:ascii="Arial" w:hAnsi="Arial" w:cs="Arial"/>
          <w:b/>
          <w:sz w:val="24"/>
          <w:szCs w:val="24"/>
          <w:u w:val="single"/>
        </w:rPr>
      </w:pPr>
    </w:p>
    <w:p w14:paraId="2199CEAF" w14:textId="77777777" w:rsidR="004F44E9" w:rsidRPr="006057F4" w:rsidRDefault="004F44E9" w:rsidP="004F44E9">
      <w:pPr>
        <w:pStyle w:val="Default"/>
        <w:jc w:val="both"/>
        <w:rPr>
          <w:b/>
          <w:bCs/>
        </w:rPr>
      </w:pPr>
      <w:r w:rsidRPr="006057F4">
        <w:rPr>
          <w:b/>
          <w:bCs/>
        </w:rPr>
        <w:lastRenderedPageBreak/>
        <w:t xml:space="preserve">Metodología de alcantarillado </w:t>
      </w:r>
    </w:p>
    <w:p w14:paraId="249AC633" w14:textId="77777777" w:rsidR="004F44E9" w:rsidRDefault="004F44E9" w:rsidP="004F44E9">
      <w:pPr>
        <w:pStyle w:val="Default"/>
        <w:jc w:val="both"/>
      </w:pPr>
    </w:p>
    <w:p w14:paraId="60B255F6" w14:textId="77777777" w:rsidR="004F44E9" w:rsidRPr="006057F4" w:rsidRDefault="004F44E9" w:rsidP="00901F53">
      <w:pPr>
        <w:pStyle w:val="Default"/>
        <w:numPr>
          <w:ilvl w:val="0"/>
          <w:numId w:val="21"/>
        </w:numPr>
        <w:jc w:val="both"/>
        <w:rPr>
          <w:b/>
          <w:bCs/>
        </w:rPr>
      </w:pPr>
      <w:r w:rsidRPr="006057F4">
        <w:rPr>
          <w:b/>
          <w:bCs/>
        </w:rPr>
        <w:t>Proyección de los servicios medidos de alcantarillado y de la recolección promedio proveniente de los servicios medidos</w:t>
      </w:r>
      <w:r>
        <w:rPr>
          <w:b/>
          <w:bCs/>
        </w:rPr>
        <w:t>:</w:t>
      </w:r>
    </w:p>
    <w:p w14:paraId="3498AA7D" w14:textId="77777777" w:rsidR="004F44E9" w:rsidRDefault="004F44E9" w:rsidP="004F44E9">
      <w:pPr>
        <w:pStyle w:val="Default"/>
        <w:jc w:val="both"/>
      </w:pPr>
    </w:p>
    <w:p w14:paraId="5FD15B5E" w14:textId="0F0A9F0E" w:rsidR="004F44E9" w:rsidRPr="006057F4" w:rsidRDefault="004F44E9" w:rsidP="004F44E9">
      <w:pPr>
        <w:pStyle w:val="Default"/>
        <w:jc w:val="both"/>
      </w:pPr>
      <w:r w:rsidRPr="006057F4">
        <w:t xml:space="preserve">El registro histórico utilizado -de frecuencia mensual- fue de </w:t>
      </w:r>
      <w:r w:rsidR="00FA055A" w:rsidRPr="006057F4">
        <w:t>enero</w:t>
      </w:r>
      <w:r w:rsidRPr="006057F4">
        <w:t xml:space="preserve"> 2009 a </w:t>
      </w:r>
      <w:r w:rsidR="00FA055A">
        <w:t>d</w:t>
      </w:r>
      <w:r w:rsidRPr="006057F4">
        <w:t xml:space="preserve">iciembre 2019 para el caso de los servicios medidos (datos tomados de los reportes de facturación neta del DataMart). </w:t>
      </w:r>
    </w:p>
    <w:p w14:paraId="7DAB1CCE" w14:textId="77777777" w:rsidR="004F44E9" w:rsidRDefault="004F44E9" w:rsidP="004F44E9">
      <w:pPr>
        <w:pStyle w:val="Default"/>
        <w:jc w:val="both"/>
      </w:pPr>
    </w:p>
    <w:p w14:paraId="287D0E1D" w14:textId="77777777" w:rsidR="004F44E9" w:rsidRPr="006057F4" w:rsidRDefault="004F44E9" w:rsidP="004F44E9">
      <w:pPr>
        <w:pStyle w:val="Default"/>
        <w:jc w:val="both"/>
      </w:pPr>
      <w:r w:rsidRPr="006057F4">
        <w:t xml:space="preserve">El registro histórico utilizado -de frecuencia mensual- fue de Enero 2015 a Diciembre 2019 para el caso de la recolección promedio (datos tomados de los reportes de facturación neta del DataMart). </w:t>
      </w:r>
    </w:p>
    <w:p w14:paraId="60932B00" w14:textId="77777777" w:rsidR="004F44E9" w:rsidRDefault="004F44E9" w:rsidP="004F44E9">
      <w:pPr>
        <w:spacing w:after="0" w:line="240" w:lineRule="auto"/>
        <w:jc w:val="both"/>
        <w:rPr>
          <w:rFonts w:ascii="Arial" w:hAnsi="Arial" w:cs="Arial"/>
          <w:sz w:val="24"/>
          <w:szCs w:val="24"/>
        </w:rPr>
      </w:pPr>
    </w:p>
    <w:p w14:paraId="08E58F3F" w14:textId="77777777" w:rsidR="004F44E9" w:rsidRDefault="004F44E9" w:rsidP="004F44E9">
      <w:pPr>
        <w:jc w:val="both"/>
      </w:pPr>
      <w:r w:rsidRPr="006057F4">
        <w:rPr>
          <w:rFonts w:ascii="Arial" w:hAnsi="Arial" w:cs="Arial"/>
          <w:sz w:val="24"/>
          <w:szCs w:val="24"/>
        </w:rPr>
        <w:t>Las proyecciones se realizaron en forma desagregada. Se realizaron proyecciones para cada combinación de:</w:t>
      </w:r>
    </w:p>
    <w:p w14:paraId="69B51B1B" w14:textId="77777777" w:rsidR="004F44E9" w:rsidRPr="00226A9C" w:rsidRDefault="004F44E9" w:rsidP="00901F53">
      <w:pPr>
        <w:pStyle w:val="Default"/>
        <w:numPr>
          <w:ilvl w:val="0"/>
          <w:numId w:val="21"/>
        </w:numPr>
        <w:rPr>
          <w:b/>
          <w:bCs/>
        </w:rPr>
      </w:pPr>
      <w:r w:rsidRPr="00226A9C">
        <w:rPr>
          <w:b/>
          <w:bCs/>
        </w:rPr>
        <w:t xml:space="preserve">Tipo de Tarifa </w:t>
      </w:r>
    </w:p>
    <w:p w14:paraId="63DDD5FD" w14:textId="77777777" w:rsidR="004F44E9" w:rsidRPr="00226A9C" w:rsidRDefault="004F44E9" w:rsidP="004F44E9">
      <w:pPr>
        <w:pStyle w:val="Default"/>
        <w:jc w:val="both"/>
      </w:pPr>
    </w:p>
    <w:p w14:paraId="50673C6D" w14:textId="77777777" w:rsidR="004F44E9" w:rsidRPr="00226A9C" w:rsidRDefault="004F44E9" w:rsidP="004F44E9">
      <w:pPr>
        <w:pStyle w:val="Default"/>
        <w:jc w:val="both"/>
      </w:pPr>
      <w:r w:rsidRPr="00226A9C">
        <w:t xml:space="preserve">Se utilizaron las 4 categorías tarifarias aprobadas por Aresep: Domiciliar, Empresarial, Gobierno, Preferencial. </w:t>
      </w:r>
    </w:p>
    <w:p w14:paraId="2386028F" w14:textId="77777777" w:rsidR="004F44E9" w:rsidRPr="00226A9C" w:rsidRDefault="004F44E9" w:rsidP="004F44E9">
      <w:pPr>
        <w:pStyle w:val="Default"/>
        <w:jc w:val="both"/>
      </w:pPr>
    </w:p>
    <w:p w14:paraId="671CDD12" w14:textId="09D4A953" w:rsidR="004F44E9" w:rsidRPr="00FA055A" w:rsidRDefault="004F44E9" w:rsidP="00901F53">
      <w:pPr>
        <w:pStyle w:val="Default"/>
        <w:numPr>
          <w:ilvl w:val="0"/>
          <w:numId w:val="21"/>
        </w:numPr>
        <w:jc w:val="both"/>
        <w:rPr>
          <w:b/>
          <w:bCs/>
        </w:rPr>
      </w:pPr>
      <w:r w:rsidRPr="00FA055A">
        <w:rPr>
          <w:b/>
          <w:bCs/>
        </w:rPr>
        <w:t xml:space="preserve">Rango de Consumo </w:t>
      </w:r>
    </w:p>
    <w:p w14:paraId="5959F36C" w14:textId="77777777" w:rsidR="004F44E9" w:rsidRPr="00226A9C" w:rsidRDefault="004F44E9" w:rsidP="004F44E9">
      <w:pPr>
        <w:pStyle w:val="Default"/>
        <w:jc w:val="both"/>
      </w:pPr>
    </w:p>
    <w:p w14:paraId="6ADC680C" w14:textId="77777777" w:rsidR="004F44E9" w:rsidRPr="00226A9C" w:rsidRDefault="004F44E9" w:rsidP="004F44E9">
      <w:pPr>
        <w:pStyle w:val="Default"/>
        <w:jc w:val="both"/>
      </w:pPr>
      <w:r w:rsidRPr="00226A9C">
        <w:t xml:space="preserve">Se utilizaron 15 rangos de consumo: 6 rangos en la categoría domiciliar, 3 rangos en la categoría empresarial, 3 rangos en la categoría gobierno y 3 rangos en la categoría preferencial. Los rangos coinciden con los utilizados en los pliegos de tarifas y obedecen a la actual estructura tarifaria aprobada por Aresep. </w:t>
      </w:r>
    </w:p>
    <w:p w14:paraId="24909131" w14:textId="77777777" w:rsidR="004F44E9" w:rsidRPr="00226A9C" w:rsidRDefault="004F44E9" w:rsidP="004F44E9">
      <w:pPr>
        <w:pStyle w:val="Default"/>
        <w:jc w:val="both"/>
      </w:pPr>
    </w:p>
    <w:p w14:paraId="591ECFF4" w14:textId="77777777" w:rsidR="004F44E9" w:rsidRPr="00226A9C" w:rsidRDefault="004F44E9" w:rsidP="004F44E9">
      <w:pPr>
        <w:pStyle w:val="Default"/>
        <w:jc w:val="both"/>
      </w:pPr>
      <w:r w:rsidRPr="00226A9C">
        <w:t xml:space="preserve">Una vez que se cuenta con las series individuales proyectadas, se pueden agregar para obtener los diferentes totales que se requieran. </w:t>
      </w:r>
    </w:p>
    <w:p w14:paraId="0E1CA49A" w14:textId="77777777" w:rsidR="004F44E9" w:rsidRDefault="004F44E9" w:rsidP="004F44E9">
      <w:pPr>
        <w:spacing w:after="0" w:line="240" w:lineRule="auto"/>
        <w:jc w:val="both"/>
        <w:rPr>
          <w:rFonts w:ascii="Arial" w:hAnsi="Arial" w:cs="Arial"/>
          <w:sz w:val="24"/>
          <w:szCs w:val="24"/>
        </w:rPr>
      </w:pPr>
    </w:p>
    <w:p w14:paraId="7BE35D11" w14:textId="77777777" w:rsidR="004F44E9" w:rsidRPr="00226A9C" w:rsidRDefault="004F44E9" w:rsidP="004F44E9">
      <w:pPr>
        <w:spacing w:after="0" w:line="240" w:lineRule="auto"/>
        <w:jc w:val="both"/>
        <w:rPr>
          <w:rFonts w:ascii="Arial" w:hAnsi="Arial" w:cs="Arial"/>
          <w:b/>
          <w:sz w:val="24"/>
          <w:szCs w:val="24"/>
          <w:u w:val="single"/>
        </w:rPr>
      </w:pPr>
      <w:r w:rsidRPr="00226A9C">
        <w:rPr>
          <w:rFonts w:ascii="Arial" w:hAnsi="Arial" w:cs="Arial"/>
          <w:sz w:val="24"/>
          <w:szCs w:val="24"/>
        </w:rPr>
        <w:t>Los cálculos se realizaron utilizando funciones del paquete forecast de R.</w:t>
      </w:r>
    </w:p>
    <w:p w14:paraId="0E527E3A" w14:textId="77777777" w:rsidR="00FA055A" w:rsidRDefault="00FA055A" w:rsidP="004F44E9">
      <w:pPr>
        <w:pStyle w:val="Default"/>
        <w:jc w:val="both"/>
      </w:pPr>
    </w:p>
    <w:p w14:paraId="41772A44" w14:textId="5D6F3509" w:rsidR="004F44E9" w:rsidRPr="00FA055A" w:rsidRDefault="004F44E9" w:rsidP="00901F53">
      <w:pPr>
        <w:pStyle w:val="Default"/>
        <w:numPr>
          <w:ilvl w:val="0"/>
          <w:numId w:val="21"/>
        </w:numPr>
        <w:jc w:val="both"/>
        <w:rPr>
          <w:b/>
          <w:bCs/>
        </w:rPr>
      </w:pPr>
      <w:r w:rsidRPr="00FA055A">
        <w:rPr>
          <w:b/>
          <w:bCs/>
        </w:rPr>
        <w:t xml:space="preserve">Proyección de los servicios fijos </w:t>
      </w:r>
    </w:p>
    <w:p w14:paraId="139D492C" w14:textId="77777777" w:rsidR="004F44E9" w:rsidRDefault="004F44E9" w:rsidP="004F44E9">
      <w:pPr>
        <w:pStyle w:val="Default"/>
        <w:jc w:val="both"/>
      </w:pPr>
    </w:p>
    <w:p w14:paraId="140CE7FE" w14:textId="77777777" w:rsidR="004F44E9" w:rsidRPr="005F2C34" w:rsidRDefault="004F44E9" w:rsidP="004F44E9">
      <w:pPr>
        <w:pStyle w:val="Default"/>
        <w:jc w:val="both"/>
      </w:pPr>
      <w:r w:rsidRPr="005F2C34">
        <w:t xml:space="preserve">Un porcentaje pequeño de los servicios de alcantarillado del Instituto son no medidos y por consiguiente se les cobra una tarifa fija. Dicha tarifa es diferente según su tipo: domiciliar, empresarial, gobierno y preferencial. </w:t>
      </w:r>
    </w:p>
    <w:p w14:paraId="4E2CA7EE" w14:textId="77777777" w:rsidR="004F44E9" w:rsidRDefault="004F44E9" w:rsidP="004F44E9">
      <w:pPr>
        <w:pStyle w:val="Default"/>
        <w:jc w:val="both"/>
      </w:pPr>
    </w:p>
    <w:p w14:paraId="22333931" w14:textId="77777777" w:rsidR="004F44E9" w:rsidRPr="005F2C34" w:rsidRDefault="004F44E9" w:rsidP="004F44E9">
      <w:pPr>
        <w:pStyle w:val="Default"/>
        <w:jc w:val="both"/>
      </w:pPr>
      <w:r w:rsidRPr="005F2C34">
        <w:t xml:space="preserve">El registro histórico utilizado -de frecuencia mensual- inicia en agosto 2016 (datos tomados de los reportes del DataMart). </w:t>
      </w:r>
    </w:p>
    <w:p w14:paraId="2225DD93" w14:textId="77777777" w:rsidR="004F44E9" w:rsidRDefault="004F44E9" w:rsidP="004F44E9">
      <w:pPr>
        <w:pStyle w:val="Default"/>
        <w:jc w:val="both"/>
      </w:pPr>
    </w:p>
    <w:p w14:paraId="3924B804" w14:textId="77777777" w:rsidR="00194D83" w:rsidRDefault="00194D83" w:rsidP="004F44E9">
      <w:pPr>
        <w:pStyle w:val="Default"/>
        <w:jc w:val="both"/>
        <w:rPr>
          <w:b/>
          <w:bCs/>
        </w:rPr>
      </w:pPr>
    </w:p>
    <w:p w14:paraId="2DB10554" w14:textId="77777777" w:rsidR="00194D83" w:rsidRDefault="00194D83" w:rsidP="004F44E9">
      <w:pPr>
        <w:pStyle w:val="Default"/>
        <w:jc w:val="both"/>
        <w:rPr>
          <w:b/>
          <w:bCs/>
        </w:rPr>
      </w:pPr>
    </w:p>
    <w:p w14:paraId="0261975E" w14:textId="77777777" w:rsidR="00194D83" w:rsidRDefault="00194D83" w:rsidP="004F44E9">
      <w:pPr>
        <w:pStyle w:val="Default"/>
        <w:jc w:val="both"/>
        <w:rPr>
          <w:b/>
          <w:bCs/>
        </w:rPr>
      </w:pPr>
    </w:p>
    <w:p w14:paraId="03404F40" w14:textId="77777777" w:rsidR="00194D83" w:rsidRDefault="00194D83" w:rsidP="004F44E9">
      <w:pPr>
        <w:pStyle w:val="Default"/>
        <w:jc w:val="both"/>
        <w:rPr>
          <w:b/>
          <w:bCs/>
        </w:rPr>
      </w:pPr>
    </w:p>
    <w:p w14:paraId="21B222E7" w14:textId="74F8AE36" w:rsidR="004F44E9" w:rsidRPr="005F2C34" w:rsidRDefault="004F44E9" w:rsidP="004F44E9">
      <w:pPr>
        <w:pStyle w:val="Default"/>
        <w:jc w:val="both"/>
        <w:rPr>
          <w:b/>
          <w:bCs/>
        </w:rPr>
      </w:pPr>
      <w:r w:rsidRPr="005F2C34">
        <w:rPr>
          <w:b/>
          <w:bCs/>
        </w:rPr>
        <w:lastRenderedPageBreak/>
        <w:t xml:space="preserve">Ingresos operativos proyectados </w:t>
      </w:r>
    </w:p>
    <w:p w14:paraId="49F1AADE" w14:textId="77777777" w:rsidR="004F44E9" w:rsidRDefault="004F44E9" w:rsidP="004F44E9">
      <w:pPr>
        <w:pStyle w:val="Default"/>
        <w:jc w:val="both"/>
      </w:pPr>
    </w:p>
    <w:p w14:paraId="5734F444" w14:textId="77777777" w:rsidR="004F44E9" w:rsidRPr="005F2C34" w:rsidRDefault="004F44E9" w:rsidP="00901F53">
      <w:pPr>
        <w:pStyle w:val="Default"/>
        <w:numPr>
          <w:ilvl w:val="0"/>
          <w:numId w:val="21"/>
        </w:numPr>
        <w:jc w:val="both"/>
        <w:rPr>
          <w:b/>
          <w:bCs/>
        </w:rPr>
      </w:pPr>
      <w:r w:rsidRPr="005F2C34">
        <w:rPr>
          <w:b/>
          <w:bCs/>
        </w:rPr>
        <w:t>Monetización de metros cúbicos y servicios</w:t>
      </w:r>
      <w:r>
        <w:rPr>
          <w:b/>
          <w:bCs/>
        </w:rPr>
        <w:t>:</w:t>
      </w:r>
      <w:r w:rsidRPr="005F2C34">
        <w:rPr>
          <w:b/>
          <w:bCs/>
        </w:rPr>
        <w:t xml:space="preserve"> </w:t>
      </w:r>
    </w:p>
    <w:p w14:paraId="09B22AEC" w14:textId="77777777" w:rsidR="00FA055A" w:rsidRDefault="00FA055A" w:rsidP="004F44E9">
      <w:pPr>
        <w:pStyle w:val="Default"/>
        <w:jc w:val="both"/>
      </w:pPr>
    </w:p>
    <w:p w14:paraId="258BCAF1" w14:textId="7B69175C" w:rsidR="004F44E9" w:rsidRPr="005F2C34" w:rsidRDefault="004F44E9" w:rsidP="004F44E9">
      <w:pPr>
        <w:pStyle w:val="Default"/>
        <w:jc w:val="both"/>
      </w:pPr>
      <w:r w:rsidRPr="005F2C34">
        <w:t xml:space="preserve">Los volúmenes mensuales proyectados (de acueducto y de alcantarillado) se monetizan vía las tarifas vigentes (de acueducto y de alcantarillado) para los servicios medidos, y así se obtienen los Ingresos por concepto de Cargo Variable. </w:t>
      </w:r>
    </w:p>
    <w:p w14:paraId="7EF54B26" w14:textId="77777777" w:rsidR="004F44E9" w:rsidRDefault="004F44E9" w:rsidP="004F44E9">
      <w:pPr>
        <w:pStyle w:val="Default"/>
        <w:jc w:val="both"/>
      </w:pPr>
    </w:p>
    <w:p w14:paraId="2350FB93" w14:textId="77777777" w:rsidR="004F44E9" w:rsidRPr="005F2C34" w:rsidRDefault="004F44E9" w:rsidP="004F44E9">
      <w:pPr>
        <w:pStyle w:val="Default"/>
        <w:jc w:val="both"/>
      </w:pPr>
      <w:r w:rsidRPr="005F2C34">
        <w:t>Los Servicios Totales de Acueducto proyectados se multiplicaron por 2000 y por 1200 los Servicios Totales de Alcantarillado proyectados, con ello se obtienen los correspondientes Ingresos por concepto de Cargo Fijo. (2000 y 1200 colones son los montos vigentes por concepto de cargo fijo)</w:t>
      </w:r>
      <w:r>
        <w:t>.</w:t>
      </w:r>
      <w:r w:rsidRPr="005F2C34">
        <w:t xml:space="preserve"> </w:t>
      </w:r>
    </w:p>
    <w:p w14:paraId="74CFF929" w14:textId="77777777" w:rsidR="004F44E9" w:rsidRDefault="004F44E9" w:rsidP="004F44E9">
      <w:pPr>
        <w:spacing w:after="0" w:line="240" w:lineRule="auto"/>
        <w:jc w:val="both"/>
        <w:rPr>
          <w:rFonts w:ascii="Arial" w:hAnsi="Arial" w:cs="Arial"/>
          <w:sz w:val="24"/>
          <w:szCs w:val="24"/>
        </w:rPr>
      </w:pPr>
    </w:p>
    <w:p w14:paraId="69969407" w14:textId="77777777" w:rsidR="004F44E9" w:rsidRPr="005F2C34" w:rsidRDefault="004F44E9" w:rsidP="004F44E9">
      <w:pPr>
        <w:spacing w:after="0" w:line="240" w:lineRule="auto"/>
        <w:jc w:val="both"/>
        <w:rPr>
          <w:rFonts w:ascii="Arial" w:hAnsi="Arial" w:cs="Arial"/>
          <w:b/>
          <w:sz w:val="24"/>
          <w:szCs w:val="24"/>
          <w:u w:val="single"/>
        </w:rPr>
      </w:pPr>
      <w:r w:rsidRPr="005F2C34">
        <w:rPr>
          <w:rFonts w:ascii="Arial" w:hAnsi="Arial" w:cs="Arial"/>
          <w:sz w:val="24"/>
          <w:szCs w:val="24"/>
        </w:rPr>
        <w:t>Por su parte, las cantidades proyectadas de Servicios Fijos de cada categoría (domiciliar, empresarial, gobierno, preferencial) se multiplican por su correspondiente tarifa vigente. De esta manera se obtienen los ingresos por concepto de Tarifa Fija, tanto de Acueducto como de Alcantarillado.</w:t>
      </w:r>
    </w:p>
    <w:p w14:paraId="50B9AD61" w14:textId="77777777" w:rsidR="004F44E9" w:rsidRDefault="004F44E9" w:rsidP="004F44E9">
      <w:pPr>
        <w:pStyle w:val="Default"/>
        <w:jc w:val="both"/>
      </w:pPr>
    </w:p>
    <w:p w14:paraId="7E3D3E19" w14:textId="77777777" w:rsidR="004F44E9" w:rsidRPr="005A7F43" w:rsidRDefault="004F44E9" w:rsidP="004F44E9">
      <w:pPr>
        <w:pStyle w:val="Default"/>
        <w:jc w:val="both"/>
        <w:rPr>
          <w:b/>
          <w:bCs/>
        </w:rPr>
      </w:pPr>
      <w:r w:rsidRPr="005A7F43">
        <w:rPr>
          <w:b/>
          <w:bCs/>
        </w:rPr>
        <w:t>Servicio de hidrantes</w:t>
      </w:r>
      <w:r>
        <w:rPr>
          <w:b/>
          <w:bCs/>
        </w:rPr>
        <w:t>:</w:t>
      </w:r>
      <w:r w:rsidRPr="005A7F43">
        <w:rPr>
          <w:b/>
          <w:bCs/>
        </w:rPr>
        <w:t xml:space="preserve"> </w:t>
      </w:r>
    </w:p>
    <w:p w14:paraId="0E843973" w14:textId="77777777" w:rsidR="004F44E9" w:rsidRDefault="004F44E9" w:rsidP="004F44E9">
      <w:pPr>
        <w:pStyle w:val="Default"/>
        <w:jc w:val="both"/>
      </w:pPr>
    </w:p>
    <w:p w14:paraId="019CA7B4" w14:textId="28E50D86" w:rsidR="004F44E9" w:rsidRPr="005A7F43" w:rsidRDefault="00B35836" w:rsidP="004F44E9">
      <w:pPr>
        <w:pStyle w:val="Default"/>
        <w:jc w:val="both"/>
      </w:pPr>
      <w:r>
        <w:t xml:space="preserve">Se presupuesta </w:t>
      </w:r>
      <w:r>
        <w:rPr>
          <w:szCs w:val="23"/>
        </w:rPr>
        <w:t xml:space="preserve">¢3.827.952.00 miles. </w:t>
      </w:r>
      <w:r>
        <w:t xml:space="preserve"> </w:t>
      </w:r>
      <w:r w:rsidR="004F44E9" w:rsidRPr="005A7F43">
        <w:t xml:space="preserve">La proyección para el servicio de hidrantes es una derivación de la proyección del servicio de acueducto. </w:t>
      </w:r>
    </w:p>
    <w:p w14:paraId="71DA5D55" w14:textId="77777777" w:rsidR="004F44E9" w:rsidRDefault="004F44E9" w:rsidP="004F44E9">
      <w:pPr>
        <w:pStyle w:val="Default"/>
        <w:jc w:val="both"/>
      </w:pPr>
    </w:p>
    <w:p w14:paraId="613B87E1" w14:textId="77777777" w:rsidR="004F44E9" w:rsidRPr="005A7F43" w:rsidRDefault="004F44E9" w:rsidP="004F44E9">
      <w:pPr>
        <w:pStyle w:val="Default"/>
        <w:jc w:val="both"/>
      </w:pPr>
      <w:r w:rsidRPr="005A7F43">
        <w:t xml:space="preserve">Los volúmenes mensuales proyectados de acueducto se monetizan vía la tarifa vigente de hidrantes, y así se obtienen los ingresos operativos para el servicio de hidrantes. </w:t>
      </w:r>
    </w:p>
    <w:p w14:paraId="43D8ADD0" w14:textId="77777777" w:rsidR="004F44E9" w:rsidRDefault="004F44E9" w:rsidP="004F44E9">
      <w:pPr>
        <w:pStyle w:val="Default"/>
        <w:jc w:val="both"/>
      </w:pPr>
    </w:p>
    <w:p w14:paraId="6A90CDB1" w14:textId="77777777" w:rsidR="004F44E9" w:rsidRPr="005A7F43" w:rsidRDefault="004F44E9" w:rsidP="004F44E9">
      <w:pPr>
        <w:pStyle w:val="Default"/>
        <w:jc w:val="both"/>
      </w:pPr>
      <w:r w:rsidRPr="005A7F43">
        <w:t xml:space="preserve">La tarifa del servicio de hidrantes es una tarifa uniforme, sin distingo de categoría tarifaria o rango de consumo. </w:t>
      </w:r>
    </w:p>
    <w:p w14:paraId="502FE3EE" w14:textId="77777777" w:rsidR="004F44E9" w:rsidRDefault="004F44E9" w:rsidP="004F44E9">
      <w:pPr>
        <w:pStyle w:val="Default"/>
        <w:jc w:val="both"/>
      </w:pPr>
    </w:p>
    <w:p w14:paraId="5847F920" w14:textId="77777777" w:rsidR="004F44E9" w:rsidRPr="005A7F43" w:rsidRDefault="004F44E9" w:rsidP="004F44E9">
      <w:pPr>
        <w:pStyle w:val="Default"/>
        <w:jc w:val="both"/>
        <w:rPr>
          <w:b/>
          <w:bCs/>
        </w:rPr>
      </w:pPr>
      <w:r w:rsidRPr="005A7F43">
        <w:rPr>
          <w:b/>
          <w:bCs/>
        </w:rPr>
        <w:t>Tarifa de protección del recurso hídrico</w:t>
      </w:r>
      <w:r>
        <w:rPr>
          <w:b/>
          <w:bCs/>
        </w:rPr>
        <w:t>:</w:t>
      </w:r>
      <w:r w:rsidRPr="005A7F43">
        <w:rPr>
          <w:b/>
          <w:bCs/>
        </w:rPr>
        <w:t xml:space="preserve"> </w:t>
      </w:r>
    </w:p>
    <w:p w14:paraId="5C2D2E65" w14:textId="77777777" w:rsidR="004F44E9" w:rsidRDefault="004F44E9" w:rsidP="004F44E9">
      <w:pPr>
        <w:pStyle w:val="Default"/>
        <w:jc w:val="both"/>
      </w:pPr>
    </w:p>
    <w:p w14:paraId="4C59B680" w14:textId="4F2BDC01" w:rsidR="004F44E9" w:rsidRPr="005A7F43" w:rsidRDefault="00B35836" w:rsidP="004F44E9">
      <w:pPr>
        <w:pStyle w:val="Default"/>
        <w:jc w:val="both"/>
      </w:pPr>
      <w:r>
        <w:t xml:space="preserve">Se presupuesta </w:t>
      </w:r>
      <w:r>
        <w:rPr>
          <w:szCs w:val="23"/>
        </w:rPr>
        <w:t xml:space="preserve">¢786.660.72 miles. </w:t>
      </w:r>
      <w:r w:rsidR="004F44E9" w:rsidRPr="005A7F43">
        <w:t xml:space="preserve">En el caso de la proyección para el servicio de Protección del Recurso Hídrico, se tomó la estimación generada por la ARESEP. </w:t>
      </w:r>
    </w:p>
    <w:p w14:paraId="28BB363A" w14:textId="77777777" w:rsidR="004F44E9" w:rsidRDefault="004F44E9" w:rsidP="004F44E9">
      <w:pPr>
        <w:spacing w:after="0" w:line="240" w:lineRule="auto"/>
        <w:jc w:val="both"/>
        <w:rPr>
          <w:rFonts w:ascii="Arial" w:hAnsi="Arial" w:cs="Arial"/>
          <w:sz w:val="24"/>
          <w:szCs w:val="24"/>
        </w:rPr>
      </w:pPr>
    </w:p>
    <w:p w14:paraId="311C0DDD" w14:textId="552CF795" w:rsidR="004F44E9" w:rsidRDefault="004F44E9" w:rsidP="004F44E9">
      <w:pPr>
        <w:spacing w:after="0" w:line="240" w:lineRule="auto"/>
        <w:jc w:val="both"/>
        <w:rPr>
          <w:rFonts w:ascii="Arial" w:hAnsi="Arial" w:cs="Arial"/>
          <w:sz w:val="24"/>
          <w:szCs w:val="24"/>
        </w:rPr>
      </w:pPr>
      <w:r w:rsidRPr="005A7F43">
        <w:rPr>
          <w:rFonts w:ascii="Arial" w:hAnsi="Arial" w:cs="Arial"/>
          <w:sz w:val="24"/>
          <w:szCs w:val="24"/>
        </w:rPr>
        <w:t>Dicha proyección considera las siguientes variables y fuentes de información:</w:t>
      </w:r>
    </w:p>
    <w:p w14:paraId="1DC9CCCE" w14:textId="61C2BBCC" w:rsidR="00194D83" w:rsidRDefault="00194D83" w:rsidP="004F44E9">
      <w:pPr>
        <w:spacing w:after="0" w:line="240" w:lineRule="auto"/>
        <w:jc w:val="both"/>
        <w:rPr>
          <w:rFonts w:ascii="Arial" w:hAnsi="Arial" w:cs="Arial"/>
          <w:sz w:val="24"/>
          <w:szCs w:val="24"/>
        </w:rPr>
      </w:pPr>
    </w:p>
    <w:p w14:paraId="06AB6D76" w14:textId="7992EE01" w:rsidR="00194D83" w:rsidRDefault="00194D83" w:rsidP="004F44E9">
      <w:pPr>
        <w:spacing w:after="0" w:line="240" w:lineRule="auto"/>
        <w:jc w:val="both"/>
        <w:rPr>
          <w:rFonts w:ascii="Arial" w:hAnsi="Arial" w:cs="Arial"/>
          <w:sz w:val="24"/>
          <w:szCs w:val="24"/>
        </w:rPr>
      </w:pPr>
    </w:p>
    <w:p w14:paraId="14C187AA" w14:textId="5F7E3C6E" w:rsidR="00194D83" w:rsidRDefault="00194D83" w:rsidP="004F44E9">
      <w:pPr>
        <w:spacing w:after="0" w:line="240" w:lineRule="auto"/>
        <w:jc w:val="both"/>
        <w:rPr>
          <w:rFonts w:ascii="Arial" w:hAnsi="Arial" w:cs="Arial"/>
          <w:sz w:val="24"/>
          <w:szCs w:val="24"/>
        </w:rPr>
      </w:pPr>
    </w:p>
    <w:p w14:paraId="08E1203B" w14:textId="3F9E29DC" w:rsidR="00194D83" w:rsidRDefault="00194D83" w:rsidP="004F44E9">
      <w:pPr>
        <w:spacing w:after="0" w:line="240" w:lineRule="auto"/>
        <w:jc w:val="both"/>
        <w:rPr>
          <w:rFonts w:ascii="Arial" w:hAnsi="Arial" w:cs="Arial"/>
          <w:sz w:val="24"/>
          <w:szCs w:val="24"/>
        </w:rPr>
      </w:pPr>
    </w:p>
    <w:p w14:paraId="31B8C021" w14:textId="17AF7859" w:rsidR="00194D83" w:rsidRDefault="00194D83" w:rsidP="004F44E9">
      <w:pPr>
        <w:spacing w:after="0" w:line="240" w:lineRule="auto"/>
        <w:jc w:val="both"/>
        <w:rPr>
          <w:rFonts w:ascii="Arial" w:hAnsi="Arial" w:cs="Arial"/>
          <w:sz w:val="24"/>
          <w:szCs w:val="24"/>
        </w:rPr>
      </w:pPr>
    </w:p>
    <w:p w14:paraId="41A8B750" w14:textId="02ABA51A" w:rsidR="00194D83" w:rsidRDefault="00194D83" w:rsidP="004F44E9">
      <w:pPr>
        <w:spacing w:after="0" w:line="240" w:lineRule="auto"/>
        <w:jc w:val="both"/>
        <w:rPr>
          <w:rFonts w:ascii="Arial" w:hAnsi="Arial" w:cs="Arial"/>
          <w:sz w:val="24"/>
          <w:szCs w:val="24"/>
        </w:rPr>
      </w:pPr>
    </w:p>
    <w:p w14:paraId="0DE98C3F" w14:textId="53B61066" w:rsidR="009C7973" w:rsidRDefault="009C7973" w:rsidP="004F44E9">
      <w:pPr>
        <w:spacing w:after="0" w:line="240" w:lineRule="auto"/>
        <w:jc w:val="both"/>
        <w:rPr>
          <w:rFonts w:ascii="Arial" w:hAnsi="Arial" w:cs="Arial"/>
          <w:sz w:val="24"/>
          <w:szCs w:val="24"/>
        </w:rPr>
      </w:pPr>
    </w:p>
    <w:p w14:paraId="0A9FFCCA" w14:textId="36B17BCB" w:rsidR="009C7973" w:rsidRDefault="009C7973" w:rsidP="004F44E9">
      <w:pPr>
        <w:spacing w:after="0" w:line="240" w:lineRule="auto"/>
        <w:jc w:val="both"/>
        <w:rPr>
          <w:rFonts w:ascii="Arial" w:hAnsi="Arial" w:cs="Arial"/>
          <w:sz w:val="24"/>
          <w:szCs w:val="24"/>
        </w:rPr>
      </w:pPr>
    </w:p>
    <w:p w14:paraId="51E6ED3E" w14:textId="77777777" w:rsidR="009C7973" w:rsidRDefault="009C7973" w:rsidP="004F44E9">
      <w:pPr>
        <w:spacing w:after="0" w:line="240" w:lineRule="auto"/>
        <w:jc w:val="both"/>
        <w:rPr>
          <w:rFonts w:ascii="Arial" w:hAnsi="Arial" w:cs="Arial"/>
          <w:sz w:val="24"/>
          <w:szCs w:val="24"/>
        </w:rPr>
      </w:pPr>
    </w:p>
    <w:p w14:paraId="63CEEEC9" w14:textId="066242DC" w:rsidR="00E85E95" w:rsidRDefault="00E85E95" w:rsidP="004F44E9">
      <w:pPr>
        <w:spacing w:after="0" w:line="240" w:lineRule="auto"/>
        <w:jc w:val="both"/>
        <w:rPr>
          <w:rFonts w:ascii="Arial" w:hAnsi="Arial" w:cs="Arial"/>
          <w:sz w:val="24"/>
          <w:szCs w:val="24"/>
        </w:rPr>
      </w:pPr>
    </w:p>
    <w:p w14:paraId="139733C1" w14:textId="04E56A40" w:rsidR="00E85E95" w:rsidRPr="00E85E95" w:rsidRDefault="00E85E95" w:rsidP="004F44E9">
      <w:pPr>
        <w:spacing w:after="0" w:line="240" w:lineRule="auto"/>
        <w:jc w:val="both"/>
        <w:rPr>
          <w:rFonts w:ascii="Arial" w:hAnsi="Arial" w:cs="Arial"/>
          <w:b/>
          <w:bCs/>
          <w:sz w:val="24"/>
          <w:szCs w:val="24"/>
          <w:u w:val="single"/>
        </w:rPr>
      </w:pPr>
      <w:r w:rsidRPr="00E85E95">
        <w:rPr>
          <w:rFonts w:ascii="Arial" w:hAnsi="Arial" w:cs="Arial"/>
          <w:b/>
          <w:bCs/>
          <w:sz w:val="24"/>
          <w:szCs w:val="24"/>
        </w:rPr>
        <w:lastRenderedPageBreak/>
        <w:t>Tabla 1</w:t>
      </w:r>
    </w:p>
    <w:p w14:paraId="1C4C9301" w14:textId="77777777" w:rsidR="004F44E9" w:rsidRDefault="004F44E9" w:rsidP="004F44E9">
      <w:pPr>
        <w:spacing w:after="0"/>
        <w:jc w:val="both"/>
        <w:rPr>
          <w:rFonts w:ascii="Arial" w:hAnsi="Arial" w:cs="Arial"/>
          <w:b/>
          <w:sz w:val="24"/>
          <w:szCs w:val="24"/>
          <w:u w:val="single"/>
        </w:rPr>
      </w:pPr>
    </w:p>
    <w:tbl>
      <w:tblPr>
        <w:tblStyle w:val="Tablaconcuadrcula"/>
        <w:tblW w:w="0" w:type="auto"/>
        <w:tblLayout w:type="fixed"/>
        <w:tblLook w:val="0000" w:firstRow="0" w:lastRow="0" w:firstColumn="0" w:lastColumn="0" w:noHBand="0" w:noVBand="0"/>
      </w:tblPr>
      <w:tblGrid>
        <w:gridCol w:w="4273"/>
        <w:gridCol w:w="4273"/>
      </w:tblGrid>
      <w:tr w:rsidR="004F44E9" w:rsidRPr="00A02804" w14:paraId="1D97BFB7" w14:textId="77777777" w:rsidTr="001535C5">
        <w:trPr>
          <w:trHeight w:val="498"/>
        </w:trPr>
        <w:tc>
          <w:tcPr>
            <w:tcW w:w="4273" w:type="dxa"/>
          </w:tcPr>
          <w:p w14:paraId="40B05E49" w14:textId="77777777" w:rsidR="004F44E9" w:rsidRPr="00A02804" w:rsidRDefault="004F44E9" w:rsidP="001535C5">
            <w:pPr>
              <w:autoSpaceDE w:val="0"/>
              <w:autoSpaceDN w:val="0"/>
              <w:adjustRightInd w:val="0"/>
              <w:jc w:val="center"/>
              <w:rPr>
                <w:rFonts w:cs="Calibri"/>
                <w:b/>
                <w:bCs/>
                <w:color w:val="000000"/>
                <w:sz w:val="23"/>
                <w:szCs w:val="23"/>
              </w:rPr>
            </w:pPr>
            <w:r w:rsidRPr="0089067F">
              <w:rPr>
                <w:rFonts w:cs="Calibri"/>
                <w:b/>
                <w:bCs/>
                <w:color w:val="000000"/>
                <w:sz w:val="23"/>
                <w:szCs w:val="23"/>
              </w:rPr>
              <w:t>Variable</w:t>
            </w:r>
          </w:p>
        </w:tc>
        <w:tc>
          <w:tcPr>
            <w:tcW w:w="4273" w:type="dxa"/>
          </w:tcPr>
          <w:p w14:paraId="491DF6F4" w14:textId="77777777" w:rsidR="004F44E9" w:rsidRPr="00A02804" w:rsidRDefault="004F44E9" w:rsidP="001535C5">
            <w:pPr>
              <w:autoSpaceDE w:val="0"/>
              <w:autoSpaceDN w:val="0"/>
              <w:adjustRightInd w:val="0"/>
              <w:jc w:val="center"/>
              <w:rPr>
                <w:rFonts w:cs="Calibri"/>
                <w:b/>
                <w:bCs/>
                <w:color w:val="000000"/>
                <w:sz w:val="23"/>
                <w:szCs w:val="23"/>
              </w:rPr>
            </w:pPr>
            <w:r w:rsidRPr="0089067F">
              <w:rPr>
                <w:rFonts w:cs="Calibri"/>
                <w:b/>
                <w:bCs/>
                <w:color w:val="000000"/>
                <w:sz w:val="23"/>
                <w:szCs w:val="23"/>
              </w:rPr>
              <w:t>Fuente</w:t>
            </w:r>
          </w:p>
        </w:tc>
      </w:tr>
      <w:tr w:rsidR="004F44E9" w:rsidRPr="00A02804" w14:paraId="284609F2" w14:textId="77777777" w:rsidTr="001535C5">
        <w:trPr>
          <w:trHeight w:val="734"/>
        </w:trPr>
        <w:tc>
          <w:tcPr>
            <w:tcW w:w="4273" w:type="dxa"/>
          </w:tcPr>
          <w:p w14:paraId="61A2977C" w14:textId="77777777" w:rsidR="004F44E9" w:rsidRPr="00A02804" w:rsidRDefault="004F44E9" w:rsidP="001535C5">
            <w:pPr>
              <w:autoSpaceDE w:val="0"/>
              <w:autoSpaceDN w:val="0"/>
              <w:adjustRightInd w:val="0"/>
              <w:jc w:val="both"/>
              <w:rPr>
                <w:rFonts w:cs="Calibri"/>
                <w:color w:val="000000"/>
                <w:sz w:val="23"/>
                <w:szCs w:val="23"/>
              </w:rPr>
            </w:pPr>
            <w:r w:rsidRPr="0089067F">
              <w:rPr>
                <w:rFonts w:cs="Calibri"/>
                <w:color w:val="000000"/>
                <w:sz w:val="23"/>
                <w:szCs w:val="23"/>
              </w:rPr>
              <w:t>Estimación de Mercado e Ingresos operativos por concepto de Tarifa Hídrica Ambiental, proyectada por ARESEP.</w:t>
            </w:r>
          </w:p>
        </w:tc>
        <w:tc>
          <w:tcPr>
            <w:tcW w:w="4273" w:type="dxa"/>
          </w:tcPr>
          <w:p w14:paraId="359A5F3E" w14:textId="77777777" w:rsidR="004F44E9" w:rsidRDefault="004F44E9" w:rsidP="001535C5">
            <w:pPr>
              <w:autoSpaceDE w:val="0"/>
              <w:autoSpaceDN w:val="0"/>
              <w:adjustRightInd w:val="0"/>
              <w:rPr>
                <w:rFonts w:cs="Calibri"/>
                <w:color w:val="000000"/>
                <w:sz w:val="23"/>
                <w:szCs w:val="23"/>
              </w:rPr>
            </w:pPr>
          </w:p>
          <w:p w14:paraId="7E449646" w14:textId="77777777" w:rsidR="004F44E9" w:rsidRPr="00A02804" w:rsidRDefault="004F44E9" w:rsidP="001535C5">
            <w:pPr>
              <w:autoSpaceDE w:val="0"/>
              <w:autoSpaceDN w:val="0"/>
              <w:adjustRightInd w:val="0"/>
              <w:rPr>
                <w:rFonts w:cs="Calibri"/>
                <w:color w:val="000000"/>
                <w:sz w:val="23"/>
                <w:szCs w:val="23"/>
              </w:rPr>
            </w:pPr>
            <w:r w:rsidRPr="0089067F">
              <w:rPr>
                <w:rFonts w:cs="Calibri"/>
                <w:color w:val="000000"/>
                <w:sz w:val="23"/>
                <w:szCs w:val="23"/>
              </w:rPr>
              <w:t>Resolución Tarifaria RE-0005-IA-2019 TPRH</w:t>
            </w:r>
          </w:p>
        </w:tc>
      </w:tr>
      <w:tr w:rsidR="004F44E9" w:rsidRPr="00A02804" w14:paraId="178E3BD8" w14:textId="77777777" w:rsidTr="001535C5">
        <w:trPr>
          <w:trHeight w:val="734"/>
        </w:trPr>
        <w:tc>
          <w:tcPr>
            <w:tcW w:w="4273" w:type="dxa"/>
          </w:tcPr>
          <w:p w14:paraId="21F84EF9" w14:textId="77777777" w:rsidR="004F44E9" w:rsidRPr="00A02804" w:rsidRDefault="004F44E9" w:rsidP="001535C5">
            <w:pPr>
              <w:autoSpaceDE w:val="0"/>
              <w:autoSpaceDN w:val="0"/>
              <w:adjustRightInd w:val="0"/>
              <w:jc w:val="both"/>
              <w:rPr>
                <w:rFonts w:cs="Calibri"/>
                <w:color w:val="000000"/>
                <w:sz w:val="23"/>
                <w:szCs w:val="23"/>
              </w:rPr>
            </w:pPr>
            <w:r w:rsidRPr="0089067F">
              <w:rPr>
                <w:rFonts w:cs="Calibri"/>
                <w:color w:val="000000"/>
                <w:sz w:val="23"/>
                <w:szCs w:val="23"/>
              </w:rPr>
              <w:t>Estimación de Mercado e Ingresos operativos por concepto de Servicio de Acueducto proyectada por ARESEP, año 2019.</w:t>
            </w:r>
          </w:p>
        </w:tc>
        <w:tc>
          <w:tcPr>
            <w:tcW w:w="4273" w:type="dxa"/>
          </w:tcPr>
          <w:p w14:paraId="4DFA79ED" w14:textId="77777777" w:rsidR="004F44E9" w:rsidRDefault="004F44E9" w:rsidP="001535C5">
            <w:pPr>
              <w:autoSpaceDE w:val="0"/>
              <w:autoSpaceDN w:val="0"/>
              <w:adjustRightInd w:val="0"/>
              <w:rPr>
                <w:rFonts w:cs="Calibri"/>
                <w:color w:val="000000"/>
                <w:sz w:val="23"/>
                <w:szCs w:val="23"/>
              </w:rPr>
            </w:pPr>
          </w:p>
          <w:p w14:paraId="1D246047" w14:textId="77777777" w:rsidR="004F44E9" w:rsidRPr="00A02804" w:rsidRDefault="004F44E9" w:rsidP="001535C5">
            <w:pPr>
              <w:autoSpaceDE w:val="0"/>
              <w:autoSpaceDN w:val="0"/>
              <w:adjustRightInd w:val="0"/>
              <w:rPr>
                <w:rFonts w:cs="Calibri"/>
                <w:color w:val="000000"/>
                <w:sz w:val="23"/>
                <w:szCs w:val="23"/>
              </w:rPr>
            </w:pPr>
            <w:r w:rsidRPr="0089067F">
              <w:rPr>
                <w:rFonts w:cs="Calibri"/>
                <w:color w:val="000000"/>
                <w:sz w:val="23"/>
                <w:szCs w:val="23"/>
              </w:rPr>
              <w:t>Resolución Tarifaria RE-001-IA-2019</w:t>
            </w:r>
            <w:r>
              <w:rPr>
                <w:rFonts w:cs="Calibri"/>
                <w:color w:val="000000"/>
                <w:sz w:val="23"/>
                <w:szCs w:val="23"/>
              </w:rPr>
              <w:t>.</w:t>
            </w:r>
          </w:p>
        </w:tc>
      </w:tr>
      <w:tr w:rsidR="004F44E9" w:rsidRPr="00A02804" w14:paraId="2B1F828A" w14:textId="77777777" w:rsidTr="001535C5">
        <w:trPr>
          <w:trHeight w:val="733"/>
        </w:trPr>
        <w:tc>
          <w:tcPr>
            <w:tcW w:w="4273" w:type="dxa"/>
          </w:tcPr>
          <w:p w14:paraId="469A7BD9" w14:textId="77777777" w:rsidR="004F44E9" w:rsidRPr="00A02804" w:rsidRDefault="004F44E9" w:rsidP="001535C5">
            <w:pPr>
              <w:autoSpaceDE w:val="0"/>
              <w:autoSpaceDN w:val="0"/>
              <w:adjustRightInd w:val="0"/>
              <w:jc w:val="both"/>
              <w:rPr>
                <w:rFonts w:cs="Calibri"/>
                <w:color w:val="000000"/>
                <w:sz w:val="23"/>
                <w:szCs w:val="23"/>
              </w:rPr>
            </w:pPr>
            <w:r w:rsidRPr="00F46B94">
              <w:rPr>
                <w:rFonts w:cs="Calibri"/>
                <w:color w:val="000000"/>
                <w:sz w:val="23"/>
                <w:szCs w:val="23"/>
              </w:rPr>
              <w:t>Estimación de Mercado e Ingresos operativos por concepto de Servicio de Acueducto proyectada por ARESEP, año 2018.</w:t>
            </w:r>
          </w:p>
        </w:tc>
        <w:tc>
          <w:tcPr>
            <w:tcW w:w="4273" w:type="dxa"/>
          </w:tcPr>
          <w:p w14:paraId="2F8E1E62" w14:textId="77777777" w:rsidR="004F44E9" w:rsidRDefault="004F44E9" w:rsidP="001535C5">
            <w:pPr>
              <w:autoSpaceDE w:val="0"/>
              <w:autoSpaceDN w:val="0"/>
              <w:adjustRightInd w:val="0"/>
              <w:rPr>
                <w:rFonts w:cs="Calibri"/>
                <w:color w:val="000000"/>
                <w:sz w:val="23"/>
                <w:szCs w:val="23"/>
              </w:rPr>
            </w:pPr>
          </w:p>
          <w:p w14:paraId="7A305450" w14:textId="77777777" w:rsidR="004F44E9" w:rsidRPr="00A02804" w:rsidRDefault="004F44E9" w:rsidP="001535C5">
            <w:pPr>
              <w:autoSpaceDE w:val="0"/>
              <w:autoSpaceDN w:val="0"/>
              <w:adjustRightInd w:val="0"/>
              <w:rPr>
                <w:rFonts w:cs="Calibri"/>
                <w:color w:val="000000"/>
                <w:sz w:val="23"/>
                <w:szCs w:val="23"/>
              </w:rPr>
            </w:pPr>
            <w:r w:rsidRPr="00F46B94">
              <w:rPr>
                <w:rFonts w:cs="Calibri"/>
                <w:color w:val="000000"/>
                <w:sz w:val="23"/>
                <w:szCs w:val="23"/>
              </w:rPr>
              <w:t>Resolución Tarifaria RE-005-IA-2018</w:t>
            </w:r>
          </w:p>
        </w:tc>
      </w:tr>
      <w:tr w:rsidR="004F44E9" w:rsidRPr="00A02804" w14:paraId="0C694769" w14:textId="77777777" w:rsidTr="001535C5">
        <w:trPr>
          <w:trHeight w:val="732"/>
        </w:trPr>
        <w:tc>
          <w:tcPr>
            <w:tcW w:w="8546" w:type="dxa"/>
            <w:gridSpan w:val="2"/>
          </w:tcPr>
          <w:p w14:paraId="72DFBD2C" w14:textId="77777777" w:rsidR="004F44E9" w:rsidRPr="00A02804" w:rsidRDefault="004F44E9" w:rsidP="001535C5">
            <w:pPr>
              <w:autoSpaceDE w:val="0"/>
              <w:autoSpaceDN w:val="0"/>
              <w:adjustRightInd w:val="0"/>
              <w:jc w:val="both"/>
              <w:rPr>
                <w:rFonts w:cs="Calibri"/>
                <w:color w:val="000000"/>
                <w:sz w:val="23"/>
                <w:szCs w:val="23"/>
              </w:rPr>
            </w:pPr>
            <w:r w:rsidRPr="00F46B94">
              <w:rPr>
                <w:rFonts w:cs="Calibri"/>
                <w:color w:val="000000"/>
                <w:sz w:val="23"/>
                <w:szCs w:val="23"/>
              </w:rPr>
              <w:t>Metodología Regulatoria para la proyección de Ingresos operativos, aplicada conjuntamente entre ARESEP y AyA y cuyos resultados son similares.</w:t>
            </w:r>
          </w:p>
        </w:tc>
      </w:tr>
    </w:tbl>
    <w:p w14:paraId="59B2CB5C" w14:textId="77777777" w:rsidR="009C7973" w:rsidRDefault="009C7973" w:rsidP="004F44E9">
      <w:pPr>
        <w:pStyle w:val="Default"/>
        <w:jc w:val="both"/>
      </w:pPr>
    </w:p>
    <w:p w14:paraId="1D43403B" w14:textId="23283CD7" w:rsidR="004F44E9" w:rsidRPr="00F46B94" w:rsidRDefault="004F44E9" w:rsidP="004F44E9">
      <w:pPr>
        <w:pStyle w:val="Default"/>
        <w:jc w:val="both"/>
      </w:pPr>
      <w:r w:rsidRPr="00F46B94">
        <w:t xml:space="preserve">A continuación, se cita en extenso lo explicado por ARESEP. </w:t>
      </w:r>
    </w:p>
    <w:p w14:paraId="3803D626" w14:textId="77777777" w:rsidR="004F44E9" w:rsidRDefault="004F44E9" w:rsidP="004F44E9">
      <w:pPr>
        <w:pStyle w:val="Default"/>
        <w:jc w:val="both"/>
      </w:pPr>
    </w:p>
    <w:p w14:paraId="063B4AEC" w14:textId="77777777" w:rsidR="004F44E9" w:rsidRPr="00F46B94" w:rsidRDefault="004F44E9" w:rsidP="004F44E9">
      <w:pPr>
        <w:pStyle w:val="Default"/>
        <w:jc w:val="both"/>
      </w:pPr>
      <w:r w:rsidRPr="00F46B94">
        <w:t xml:space="preserve">Según la metodología tarifaria para la Protección del Recurso Hídrico (MTPRH), establecida en la resolución RE-0213-JD-2018, el cobro al abonado se realiza en función del consumo de este en el servicio de acueducto. </w:t>
      </w:r>
    </w:p>
    <w:p w14:paraId="2BB5EE6B" w14:textId="77777777" w:rsidR="004F44E9" w:rsidRDefault="004F44E9" w:rsidP="004F44E9">
      <w:pPr>
        <w:pStyle w:val="Default"/>
        <w:jc w:val="both"/>
      </w:pPr>
    </w:p>
    <w:p w14:paraId="7D883890" w14:textId="77777777" w:rsidR="004F44E9" w:rsidRPr="00F46B94" w:rsidRDefault="004F44E9" w:rsidP="004F44E9">
      <w:pPr>
        <w:pStyle w:val="Default"/>
        <w:jc w:val="both"/>
      </w:pPr>
      <w:r w:rsidRPr="00F46B94">
        <w:t xml:space="preserve">La tarifa para la Protección del Recurso Hídrico (PRH) solicitada por el AyA en el oficio PRE-2019-01595, rige desde de enero del 2020 a diciembre de 2024. Además, el operador solicita para el mismo periodo un ajuste en las tarifas de los servicios de acueducto alcantarillado e hidrantes. </w:t>
      </w:r>
    </w:p>
    <w:p w14:paraId="6DEEE744" w14:textId="77777777" w:rsidR="004F44E9" w:rsidRDefault="004F44E9" w:rsidP="004F44E9">
      <w:pPr>
        <w:pStyle w:val="Default"/>
        <w:jc w:val="both"/>
      </w:pPr>
    </w:p>
    <w:p w14:paraId="012B1EC2" w14:textId="77777777" w:rsidR="004F44E9" w:rsidRPr="00F46B94" w:rsidRDefault="004F44E9" w:rsidP="004F44E9">
      <w:pPr>
        <w:pStyle w:val="Default"/>
        <w:jc w:val="both"/>
      </w:pPr>
      <w:r w:rsidRPr="00F46B94">
        <w:t xml:space="preserve">Para el presente estudio el Área de Información y Mercados determina no incluir periodos adicionales a los que ya se fijaron anteriormente en las resoluciones vigentes de cada servicio (acueducto, alcantarillado e hidrantes). Los motivos para realizar esto son los siguientes: </w:t>
      </w:r>
    </w:p>
    <w:p w14:paraId="6E47A01C" w14:textId="77777777" w:rsidR="004F44E9" w:rsidRDefault="004F44E9" w:rsidP="004F44E9">
      <w:pPr>
        <w:pStyle w:val="Default"/>
        <w:jc w:val="both"/>
      </w:pPr>
    </w:p>
    <w:p w14:paraId="4CD655BF" w14:textId="77777777" w:rsidR="004F44E9" w:rsidRPr="000419C1" w:rsidRDefault="004F44E9" w:rsidP="004F44E9">
      <w:pPr>
        <w:pStyle w:val="Default"/>
        <w:jc w:val="both"/>
      </w:pPr>
      <w:r w:rsidRPr="00F46B94">
        <w:t>• Las tarifas corresponden a un plan de inversión, que para esos años no se conoce cuál es el plan de inversión que tiene la empresa</w:t>
      </w:r>
      <w:r>
        <w:t>, p</w:t>
      </w:r>
      <w:r w:rsidRPr="000419C1">
        <w:t>odría no estar cumpliendo el servicio al costo.</w:t>
      </w:r>
    </w:p>
    <w:p w14:paraId="55A46444" w14:textId="77777777" w:rsidR="004F44E9" w:rsidRDefault="004F44E9" w:rsidP="004F44E9">
      <w:pPr>
        <w:autoSpaceDE w:val="0"/>
        <w:autoSpaceDN w:val="0"/>
        <w:adjustRightInd w:val="0"/>
        <w:spacing w:after="0" w:line="240" w:lineRule="auto"/>
        <w:jc w:val="both"/>
        <w:rPr>
          <w:rFonts w:ascii="Arial" w:hAnsi="Arial" w:cs="Arial"/>
          <w:color w:val="000000"/>
          <w:sz w:val="24"/>
          <w:szCs w:val="24"/>
        </w:rPr>
      </w:pPr>
    </w:p>
    <w:p w14:paraId="1EA7636A" w14:textId="77777777" w:rsidR="004F44E9" w:rsidRPr="000419C1" w:rsidRDefault="004F44E9" w:rsidP="004F44E9">
      <w:pPr>
        <w:autoSpaceDE w:val="0"/>
        <w:autoSpaceDN w:val="0"/>
        <w:adjustRightInd w:val="0"/>
        <w:spacing w:after="0" w:line="240" w:lineRule="auto"/>
        <w:jc w:val="both"/>
        <w:rPr>
          <w:rFonts w:ascii="Arial" w:hAnsi="Arial" w:cs="Arial"/>
          <w:color w:val="000000"/>
          <w:sz w:val="24"/>
          <w:szCs w:val="24"/>
        </w:rPr>
      </w:pPr>
      <w:r w:rsidRPr="000419C1">
        <w:rPr>
          <w:rFonts w:ascii="Arial" w:hAnsi="Arial" w:cs="Arial"/>
          <w:color w:val="000000"/>
          <w:sz w:val="24"/>
          <w:szCs w:val="24"/>
        </w:rPr>
        <w:t xml:space="preserve">Los periodos de vigencia de los servicios de acueducto, alcantarillado e hidrantes son: </w:t>
      </w:r>
    </w:p>
    <w:p w14:paraId="169DA3C4" w14:textId="77777777" w:rsidR="004F44E9" w:rsidRDefault="004F44E9" w:rsidP="004F44E9">
      <w:pPr>
        <w:autoSpaceDE w:val="0"/>
        <w:autoSpaceDN w:val="0"/>
        <w:adjustRightInd w:val="0"/>
        <w:spacing w:after="0" w:line="240" w:lineRule="auto"/>
        <w:jc w:val="both"/>
        <w:rPr>
          <w:rFonts w:ascii="Arial" w:hAnsi="Arial" w:cs="Arial"/>
          <w:color w:val="000000"/>
          <w:sz w:val="24"/>
          <w:szCs w:val="24"/>
        </w:rPr>
      </w:pPr>
    </w:p>
    <w:p w14:paraId="38A049E8" w14:textId="77777777" w:rsidR="004F44E9" w:rsidRPr="000419C1" w:rsidRDefault="004F44E9" w:rsidP="004F44E9">
      <w:pPr>
        <w:autoSpaceDE w:val="0"/>
        <w:autoSpaceDN w:val="0"/>
        <w:adjustRightInd w:val="0"/>
        <w:spacing w:after="0" w:line="240" w:lineRule="auto"/>
        <w:jc w:val="both"/>
        <w:rPr>
          <w:rFonts w:ascii="Arial" w:hAnsi="Arial" w:cs="Arial"/>
          <w:color w:val="000000"/>
          <w:sz w:val="24"/>
          <w:szCs w:val="24"/>
        </w:rPr>
      </w:pPr>
      <w:r w:rsidRPr="000419C1">
        <w:rPr>
          <w:rFonts w:ascii="Arial" w:hAnsi="Arial" w:cs="Arial"/>
          <w:color w:val="000000"/>
          <w:sz w:val="24"/>
          <w:szCs w:val="24"/>
        </w:rPr>
        <w:t xml:space="preserve">• La tarifa del servicio de acueducto se fijó en la resolución RE-0001-IA-2019 y el periodo de vigencia es de julio de 2019 a diciembre del 2023. </w:t>
      </w:r>
    </w:p>
    <w:p w14:paraId="7840097E" w14:textId="77777777" w:rsidR="004F44E9" w:rsidRDefault="004F44E9" w:rsidP="004F44E9">
      <w:pPr>
        <w:autoSpaceDE w:val="0"/>
        <w:autoSpaceDN w:val="0"/>
        <w:adjustRightInd w:val="0"/>
        <w:spacing w:after="0" w:line="240" w:lineRule="auto"/>
        <w:jc w:val="both"/>
        <w:rPr>
          <w:rFonts w:ascii="Arial" w:hAnsi="Arial" w:cs="Arial"/>
          <w:color w:val="000000"/>
          <w:sz w:val="24"/>
          <w:szCs w:val="24"/>
        </w:rPr>
      </w:pPr>
    </w:p>
    <w:p w14:paraId="4BB91A2A" w14:textId="77777777" w:rsidR="004F44E9" w:rsidRPr="000419C1" w:rsidRDefault="004F44E9" w:rsidP="004F44E9">
      <w:pPr>
        <w:autoSpaceDE w:val="0"/>
        <w:autoSpaceDN w:val="0"/>
        <w:adjustRightInd w:val="0"/>
        <w:spacing w:after="0" w:line="240" w:lineRule="auto"/>
        <w:jc w:val="both"/>
        <w:rPr>
          <w:rFonts w:ascii="Arial" w:hAnsi="Arial" w:cs="Arial"/>
          <w:color w:val="000000"/>
          <w:sz w:val="24"/>
          <w:szCs w:val="24"/>
        </w:rPr>
      </w:pPr>
      <w:r w:rsidRPr="000419C1">
        <w:rPr>
          <w:rFonts w:ascii="Arial" w:hAnsi="Arial" w:cs="Arial"/>
          <w:color w:val="000000"/>
          <w:sz w:val="24"/>
          <w:szCs w:val="24"/>
        </w:rPr>
        <w:t xml:space="preserve">• La tarifa del servicio de alcantarillado se fijó en la resolución RIA-009-2017, la cual rige de octubre del 2017 a diciembre del 2021. </w:t>
      </w:r>
    </w:p>
    <w:p w14:paraId="172D8C9C" w14:textId="77777777" w:rsidR="004F44E9" w:rsidRDefault="004F44E9" w:rsidP="004F44E9">
      <w:pPr>
        <w:autoSpaceDE w:val="0"/>
        <w:autoSpaceDN w:val="0"/>
        <w:adjustRightInd w:val="0"/>
        <w:spacing w:after="0" w:line="240" w:lineRule="auto"/>
        <w:jc w:val="both"/>
        <w:rPr>
          <w:rFonts w:ascii="Arial" w:hAnsi="Arial" w:cs="Arial"/>
          <w:color w:val="000000"/>
          <w:sz w:val="24"/>
          <w:szCs w:val="24"/>
        </w:rPr>
      </w:pPr>
    </w:p>
    <w:p w14:paraId="4977FDDC" w14:textId="77777777" w:rsidR="004F44E9" w:rsidRPr="000419C1" w:rsidRDefault="004F44E9" w:rsidP="004F44E9">
      <w:pPr>
        <w:autoSpaceDE w:val="0"/>
        <w:autoSpaceDN w:val="0"/>
        <w:adjustRightInd w:val="0"/>
        <w:spacing w:after="0" w:line="240" w:lineRule="auto"/>
        <w:jc w:val="both"/>
        <w:rPr>
          <w:rFonts w:ascii="Arial" w:hAnsi="Arial" w:cs="Arial"/>
          <w:color w:val="000000"/>
          <w:sz w:val="24"/>
          <w:szCs w:val="24"/>
        </w:rPr>
      </w:pPr>
      <w:r w:rsidRPr="000419C1">
        <w:rPr>
          <w:rFonts w:ascii="Arial" w:hAnsi="Arial" w:cs="Arial"/>
          <w:color w:val="000000"/>
          <w:sz w:val="24"/>
          <w:szCs w:val="24"/>
        </w:rPr>
        <w:t xml:space="preserve">• La tarifa del servicio de hidrantes se estableció en la resolución RIA-002-2016, el periodo de vigencia es del 10 de febrero del 2016 a diciembre del 2020. </w:t>
      </w:r>
    </w:p>
    <w:p w14:paraId="1B52BBD0" w14:textId="77777777" w:rsidR="004F44E9" w:rsidRPr="000419C1" w:rsidRDefault="004F44E9" w:rsidP="004F44E9">
      <w:pPr>
        <w:autoSpaceDE w:val="0"/>
        <w:autoSpaceDN w:val="0"/>
        <w:adjustRightInd w:val="0"/>
        <w:spacing w:after="0" w:line="240" w:lineRule="auto"/>
        <w:jc w:val="both"/>
        <w:rPr>
          <w:rFonts w:ascii="Arial" w:hAnsi="Arial" w:cs="Arial"/>
          <w:color w:val="000000"/>
          <w:sz w:val="24"/>
          <w:szCs w:val="24"/>
        </w:rPr>
      </w:pPr>
    </w:p>
    <w:p w14:paraId="4FFBDAB3" w14:textId="77777777" w:rsidR="004F44E9" w:rsidRDefault="004F44E9" w:rsidP="004F44E9">
      <w:pPr>
        <w:spacing w:after="0" w:line="240" w:lineRule="auto"/>
        <w:jc w:val="both"/>
        <w:rPr>
          <w:rFonts w:ascii="Arial" w:hAnsi="Arial" w:cs="Arial"/>
          <w:color w:val="000000"/>
          <w:sz w:val="23"/>
          <w:szCs w:val="23"/>
        </w:rPr>
      </w:pPr>
      <w:r w:rsidRPr="000419C1">
        <w:rPr>
          <w:rFonts w:ascii="Arial" w:hAnsi="Arial" w:cs="Arial"/>
          <w:color w:val="000000"/>
          <w:sz w:val="24"/>
          <w:szCs w:val="24"/>
        </w:rPr>
        <w:t>Los datos de consumo y unidades de consumo (reales y estimadas) que se utilizan para realizar estos ajustes tarifarios en cada servicio son los aprobados en las resoluciones mencionadas anteriormente.</w:t>
      </w:r>
    </w:p>
    <w:p w14:paraId="0C01F174" w14:textId="77777777" w:rsidR="004F44E9" w:rsidRDefault="004F44E9" w:rsidP="004F44E9">
      <w:pPr>
        <w:spacing w:after="0" w:line="240" w:lineRule="auto"/>
        <w:jc w:val="both"/>
        <w:rPr>
          <w:rFonts w:ascii="Arial" w:hAnsi="Arial" w:cs="Arial"/>
          <w:color w:val="000000"/>
          <w:sz w:val="23"/>
          <w:szCs w:val="23"/>
        </w:rPr>
      </w:pPr>
    </w:p>
    <w:p w14:paraId="41989C3F" w14:textId="77777777" w:rsidR="004F44E9" w:rsidRPr="002B443F" w:rsidRDefault="004F44E9" w:rsidP="004F44E9">
      <w:pPr>
        <w:pStyle w:val="Default"/>
        <w:jc w:val="both"/>
      </w:pPr>
      <w:r w:rsidRPr="002B443F">
        <w:t xml:space="preserve">Para estimar la tarifa de PRH se utilizaron los datos de consumo y unidades de consumo del servicio de acueducto, que se determinaron en la resolución RE-0001-IA-2019 del periodo 2020-2023. Por otro lado, para el año 2024 se utilizaron los datos estimados por el operador y que el AyA presenta en el oficio PRE-2019-01595. </w:t>
      </w:r>
    </w:p>
    <w:p w14:paraId="16AF0411" w14:textId="77777777" w:rsidR="004F44E9" w:rsidRDefault="004F44E9" w:rsidP="004F44E9">
      <w:pPr>
        <w:pStyle w:val="Default"/>
        <w:jc w:val="both"/>
      </w:pPr>
    </w:p>
    <w:p w14:paraId="533BB839" w14:textId="77777777" w:rsidR="004F44E9" w:rsidRPr="002B443F" w:rsidRDefault="004F44E9" w:rsidP="004F44E9">
      <w:pPr>
        <w:pStyle w:val="Default"/>
        <w:jc w:val="both"/>
      </w:pPr>
      <w:r w:rsidRPr="002B443F">
        <w:t xml:space="preserve">Para calcular la tarifa de PRH se siguió lo establecido en la metodología MTPRH, en el punto VI “aplicación por primera vez”, donde se establece lo siguiente: </w:t>
      </w:r>
    </w:p>
    <w:p w14:paraId="35173774" w14:textId="77777777" w:rsidR="004F44E9" w:rsidRDefault="004F44E9" w:rsidP="004F44E9">
      <w:pPr>
        <w:pStyle w:val="Default"/>
        <w:jc w:val="both"/>
      </w:pPr>
    </w:p>
    <w:p w14:paraId="56B72153" w14:textId="77777777" w:rsidR="004F44E9" w:rsidRPr="002B443F" w:rsidRDefault="004F44E9" w:rsidP="004F44E9">
      <w:pPr>
        <w:pStyle w:val="Default"/>
        <w:jc w:val="both"/>
      </w:pPr>
      <w:r w:rsidRPr="002B443F">
        <w:t>“</w:t>
      </w:r>
      <w:r w:rsidRPr="002B443F">
        <w:rPr>
          <w:i/>
          <w:iCs/>
        </w:rPr>
        <w:t xml:space="preserve">a. La tarifa en metros cúbicos (m3) en cada bloque de consumo “b” y cada categoría de usuario “s” se obtiene utilizando la estructura tarifaria del servicio de acueductos y realizando los siguientes pasos: </w:t>
      </w:r>
    </w:p>
    <w:p w14:paraId="4A86523B" w14:textId="77777777" w:rsidR="004F44E9" w:rsidRPr="00B64EBE" w:rsidRDefault="004F44E9" w:rsidP="004F44E9">
      <w:pPr>
        <w:pStyle w:val="Default"/>
        <w:spacing w:after="18"/>
        <w:jc w:val="both"/>
      </w:pPr>
    </w:p>
    <w:p w14:paraId="1E0D7C8C" w14:textId="77777777" w:rsidR="004F44E9" w:rsidRPr="002B443F" w:rsidRDefault="004F44E9" w:rsidP="004F44E9">
      <w:pPr>
        <w:pStyle w:val="Default"/>
        <w:spacing w:after="18"/>
        <w:jc w:val="both"/>
      </w:pPr>
      <w:r w:rsidRPr="002B443F">
        <w:rPr>
          <w:i/>
          <w:iCs/>
        </w:rPr>
        <w:t xml:space="preserve">i. Se obtiene el volumen total de agua (m3), a facturar, por bloque de consumo “b” y categoría de usuario “s”. </w:t>
      </w:r>
    </w:p>
    <w:p w14:paraId="066FDBE8" w14:textId="77777777" w:rsidR="004F44E9" w:rsidRDefault="004F44E9" w:rsidP="004F44E9">
      <w:pPr>
        <w:pStyle w:val="Default"/>
        <w:spacing w:after="18"/>
        <w:jc w:val="both"/>
        <w:rPr>
          <w:i/>
          <w:iCs/>
        </w:rPr>
      </w:pPr>
    </w:p>
    <w:p w14:paraId="0C540CFB" w14:textId="77777777" w:rsidR="004F44E9" w:rsidRPr="002B443F" w:rsidRDefault="004F44E9" w:rsidP="004F44E9">
      <w:pPr>
        <w:pStyle w:val="Default"/>
        <w:spacing w:after="18"/>
        <w:jc w:val="both"/>
      </w:pPr>
      <w:r w:rsidRPr="002B443F">
        <w:rPr>
          <w:i/>
          <w:iCs/>
        </w:rPr>
        <w:t xml:space="preserve">ii. Se obtiene el ingreso por bloque de consumo “b” y categoría de usuario “s”. Sumando los anteriores montos, se obtiene el ingreso total de la tarifa de acueducto. Con estos datos se obtiene el porcentaje que representa el ingreso para cada uno de los bloques y categoría de usuario del ingreso total. </w:t>
      </w:r>
    </w:p>
    <w:p w14:paraId="0F82A76B" w14:textId="77777777" w:rsidR="004F44E9" w:rsidRDefault="004F44E9" w:rsidP="004F44E9">
      <w:pPr>
        <w:pStyle w:val="Default"/>
        <w:jc w:val="both"/>
      </w:pPr>
    </w:p>
    <w:p w14:paraId="225D6A1F" w14:textId="77777777" w:rsidR="004F44E9" w:rsidRPr="002B443F" w:rsidRDefault="004F44E9" w:rsidP="004F44E9">
      <w:pPr>
        <w:pStyle w:val="Default"/>
        <w:jc w:val="both"/>
      </w:pPr>
      <w:r w:rsidRPr="002B443F">
        <w:t xml:space="preserve">iii. </w:t>
      </w:r>
      <w:r w:rsidRPr="002B443F">
        <w:rPr>
          <w:i/>
          <w:iCs/>
        </w:rPr>
        <w:t>Se multiplica este porcentaje relativo obtenido por bloque y categoría de usuario, por el ingreso total (ITet) de los proyectos para protección del recu</w:t>
      </w:r>
      <w:r>
        <w:rPr>
          <w:i/>
          <w:iCs/>
        </w:rPr>
        <w:t>r</w:t>
      </w:r>
      <w:r w:rsidRPr="002B443F">
        <w:rPr>
          <w:i/>
          <w:iCs/>
        </w:rPr>
        <w:t>so hídrico (Obtenido de la suma de los costos y gastos totales (CTet) y el rédito para el desarrollo (RDet). Por último, se divide entre el volumen de agua estimado a facturar por bloque de consumo “b” y categoría de usuario “s”.</w:t>
      </w:r>
      <w:r w:rsidRPr="002B443F">
        <w:t xml:space="preserve">” </w:t>
      </w:r>
    </w:p>
    <w:p w14:paraId="74BCEE37" w14:textId="77777777" w:rsidR="004F44E9" w:rsidRPr="002B443F" w:rsidRDefault="004F44E9" w:rsidP="004F44E9">
      <w:pPr>
        <w:pStyle w:val="Default"/>
        <w:jc w:val="both"/>
      </w:pPr>
    </w:p>
    <w:p w14:paraId="0F0BB4B6" w14:textId="77777777" w:rsidR="004F44E9" w:rsidRPr="002B443F" w:rsidRDefault="004F44E9" w:rsidP="004F44E9">
      <w:pPr>
        <w:pStyle w:val="Default"/>
        <w:jc w:val="both"/>
      </w:pPr>
      <w:r w:rsidRPr="002B443F">
        <w:t xml:space="preserve">De lo anterior, se interpreta que se deben respetar las relaciones existentes en la estructura tarifaria establecida en la resolución RE-0001-IA-2019. Dado que en esa resolución el pliego tarifario se redondeó a los cinco colones más próximos ocasiona que las relaciones cambien. Por ese motivo para estimar la distribución porcentual del ingreso se utilizaron los pliegos tarifarios de la resolución RE-0001-IA-2019 sin redondeo. </w:t>
      </w:r>
    </w:p>
    <w:p w14:paraId="4F205FFD" w14:textId="77777777" w:rsidR="004F44E9" w:rsidRDefault="004F44E9" w:rsidP="004F44E9">
      <w:pPr>
        <w:pStyle w:val="Default"/>
        <w:jc w:val="both"/>
      </w:pPr>
    </w:p>
    <w:p w14:paraId="280F5DC1" w14:textId="77777777" w:rsidR="004F44E9" w:rsidRPr="002B443F" w:rsidRDefault="004F44E9" w:rsidP="004F44E9">
      <w:pPr>
        <w:pStyle w:val="Default"/>
        <w:jc w:val="both"/>
      </w:pPr>
      <w:r w:rsidRPr="002B443F">
        <w:t xml:space="preserve">Además, para el cálculo de la tarifa se estableció que para cada año los ingresos requeridos por el operador (aprobados por la Intendencia de Agua) van a ser iguales a los ingresos estimados, por lo que la estimación de cada año se realiza por separado. </w:t>
      </w:r>
    </w:p>
    <w:p w14:paraId="708C7DB7" w14:textId="77777777" w:rsidR="004F44E9" w:rsidRDefault="004F44E9" w:rsidP="004F44E9">
      <w:pPr>
        <w:pStyle w:val="Default"/>
        <w:jc w:val="both"/>
      </w:pPr>
    </w:p>
    <w:p w14:paraId="58BFD60E" w14:textId="77777777" w:rsidR="004F44E9" w:rsidRPr="002B443F" w:rsidRDefault="004F44E9" w:rsidP="004F44E9">
      <w:pPr>
        <w:pStyle w:val="Default"/>
        <w:jc w:val="both"/>
      </w:pPr>
      <w:r w:rsidRPr="002B443F">
        <w:lastRenderedPageBreak/>
        <w:t xml:space="preserve">Para realizar la disminución de los montos en los servicios de acueducto, alcantarillado e hidrantes, que ahora serán financiados por la tarifa de PRH, se determinó utilizar el siguiente procedimiento: </w:t>
      </w:r>
    </w:p>
    <w:p w14:paraId="5283CB99" w14:textId="77777777" w:rsidR="004F44E9" w:rsidRDefault="004F44E9" w:rsidP="004F44E9">
      <w:pPr>
        <w:spacing w:after="0" w:line="240" w:lineRule="auto"/>
        <w:jc w:val="both"/>
        <w:rPr>
          <w:rFonts w:ascii="Arial" w:hAnsi="Arial" w:cs="Arial"/>
          <w:sz w:val="24"/>
          <w:szCs w:val="24"/>
        </w:rPr>
      </w:pPr>
    </w:p>
    <w:p w14:paraId="252697BB" w14:textId="77777777" w:rsidR="004F44E9" w:rsidRDefault="004F44E9" w:rsidP="004F44E9">
      <w:pPr>
        <w:pStyle w:val="Default"/>
        <w:jc w:val="both"/>
      </w:pPr>
      <w:r w:rsidRPr="008F6650">
        <w:t xml:space="preserve">Se calculó el ajuste que debía realizarse en las tarifas vigentes para obtener los ingresos requeridos en cada año (ecuación 1). Luego, ese valor porcentual que se calculó se les multiplicó a las tarifas vigentes, de esta manera se obtuvieron las nuevas tarifas (ecuación 2). </w:t>
      </w:r>
    </w:p>
    <w:p w14:paraId="5497B108" w14:textId="77777777" w:rsidR="004F44E9" w:rsidRPr="008F6650" w:rsidRDefault="004F44E9" w:rsidP="004F44E9">
      <w:pPr>
        <w:pStyle w:val="Default"/>
        <w:jc w:val="both"/>
      </w:pPr>
    </w:p>
    <w:p w14:paraId="5A6F606A" w14:textId="77777777" w:rsidR="004F44E9" w:rsidRPr="008F6650" w:rsidRDefault="004F44E9" w:rsidP="004F44E9">
      <w:pPr>
        <w:pStyle w:val="Default"/>
        <w:jc w:val="both"/>
        <w:rPr>
          <w:rFonts w:ascii="Cambria Math" w:hAnsi="Cambria Math" w:cs="Cambria Math"/>
          <w:b/>
          <w:bCs/>
        </w:rPr>
      </w:pPr>
      <w:r w:rsidRPr="008F6650">
        <w:rPr>
          <w:rFonts w:ascii="Cambria Math" w:hAnsi="Cambria Math" w:cs="Cambria Math"/>
          <w:b/>
          <w:bCs/>
        </w:rPr>
        <w:t xml:space="preserve">𝐴𝑗𝑢𝑠𝑡𝑒 </w:t>
      </w:r>
      <w:r w:rsidRPr="008F6650">
        <w:rPr>
          <w:b/>
          <w:bCs/>
        </w:rPr>
        <w:t xml:space="preserve">= </w:t>
      </w:r>
      <w:r w:rsidRPr="008F6650">
        <w:rPr>
          <w:rFonts w:ascii="Cambria Math" w:hAnsi="Cambria Math" w:cs="Cambria Math"/>
          <w:b/>
          <w:bCs/>
        </w:rPr>
        <w:t>𝐼𝑛𝑔𝑟𝑒𝑠𝑜</w:t>
      </w:r>
      <w:r w:rsidRPr="008F6650">
        <w:rPr>
          <w:b/>
          <w:bCs/>
        </w:rPr>
        <w:t xml:space="preserve"> </w:t>
      </w:r>
      <w:r w:rsidRPr="008F6650">
        <w:rPr>
          <w:rFonts w:ascii="Cambria Math" w:hAnsi="Cambria Math" w:cs="Cambria Math"/>
          <w:b/>
          <w:bCs/>
        </w:rPr>
        <w:t>𝑅𝑒𝑞𝑢𝑒𝑟𝑖𝑑𝑜</w:t>
      </w:r>
      <w:r w:rsidRPr="008F6650">
        <w:rPr>
          <w:b/>
          <w:bCs/>
        </w:rPr>
        <w:t xml:space="preserve"> </w:t>
      </w:r>
      <w:r w:rsidRPr="008F6650">
        <w:rPr>
          <w:rFonts w:ascii="Cambria Math" w:hAnsi="Cambria Math" w:cs="Cambria Math"/>
          <w:b/>
          <w:bCs/>
        </w:rPr>
        <w:t>𝑆𝑖𝑛</w:t>
      </w:r>
      <w:r w:rsidRPr="008F6650">
        <w:rPr>
          <w:b/>
          <w:bCs/>
        </w:rPr>
        <w:t xml:space="preserve"> </w:t>
      </w:r>
      <w:r w:rsidRPr="008F6650">
        <w:rPr>
          <w:rFonts w:ascii="Cambria Math" w:hAnsi="Cambria Math" w:cs="Cambria Math"/>
          <w:b/>
          <w:bCs/>
        </w:rPr>
        <w:t>𝐶𝐹</w:t>
      </w:r>
    </w:p>
    <w:p w14:paraId="7DD29A8C" w14:textId="77777777" w:rsidR="004F44E9" w:rsidRPr="008F6650" w:rsidRDefault="004F44E9" w:rsidP="004F44E9">
      <w:pPr>
        <w:pStyle w:val="Default"/>
        <w:ind w:firstLine="708"/>
        <w:jc w:val="both"/>
        <w:rPr>
          <w:b/>
          <w:bCs/>
        </w:rPr>
      </w:pPr>
      <w:r w:rsidRPr="008F6650">
        <w:rPr>
          <w:rFonts w:ascii="Cambria Math" w:hAnsi="Cambria Math" w:cs="Cambria Math"/>
          <w:b/>
          <w:bCs/>
          <w:noProof/>
        </w:rPr>
        <mc:AlternateContent>
          <mc:Choice Requires="wps">
            <w:drawing>
              <wp:anchor distT="0" distB="0" distL="114300" distR="114300" simplePos="0" relativeHeight="251673600" behindDoc="0" locked="0" layoutInCell="1" allowOverlap="1" wp14:anchorId="03C2A5F9" wp14:editId="5D65E2A6">
                <wp:simplePos x="0" y="0"/>
                <wp:positionH relativeFrom="column">
                  <wp:posOffset>501014</wp:posOffset>
                </wp:positionH>
                <wp:positionV relativeFrom="paragraph">
                  <wp:posOffset>21590</wp:posOffset>
                </wp:positionV>
                <wp:extent cx="1838325" cy="0"/>
                <wp:effectExtent l="0" t="0" r="0" b="0"/>
                <wp:wrapNone/>
                <wp:docPr id="26" name="Conector recto 26"/>
                <wp:cNvGraphicFramePr/>
                <a:graphic xmlns:a="http://schemas.openxmlformats.org/drawingml/2006/main">
                  <a:graphicData uri="http://schemas.microsoft.com/office/word/2010/wordprocessingShape">
                    <wps:wsp>
                      <wps:cNvCnPr/>
                      <wps:spPr>
                        <a:xfrm>
                          <a:off x="0" y="0"/>
                          <a:ext cx="18383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77DEA2" id="Conector recto 26"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9.45pt,1.7pt" to="184.2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" strokecolor="#4472c4 [3204]" strokeweight=".5pt">
                <v:stroke joinstyle="miter"/>
              </v:line>
            </w:pict>
          </mc:Fallback>
        </mc:AlternateContent>
      </w:r>
      <w:r w:rsidRPr="008F6650">
        <w:rPr>
          <w:rFonts w:ascii="Cambria Math" w:hAnsi="Cambria Math" w:cs="Cambria Math"/>
          <w:b/>
          <w:bCs/>
        </w:rPr>
        <w:t xml:space="preserve">   𝐼𝑛𝑔𝑟𝑒𝑠𝑜</w:t>
      </w:r>
      <w:r w:rsidRPr="008F6650">
        <w:rPr>
          <w:b/>
          <w:bCs/>
        </w:rPr>
        <w:t xml:space="preserve"> </w:t>
      </w:r>
      <w:r w:rsidRPr="008F6650">
        <w:rPr>
          <w:rFonts w:ascii="Cambria Math" w:hAnsi="Cambria Math" w:cs="Cambria Math"/>
          <w:b/>
          <w:bCs/>
        </w:rPr>
        <w:t>𝑉𝑖𝑔𝑒𝑛𝑡𝑒</w:t>
      </w:r>
      <w:r w:rsidRPr="008F6650">
        <w:rPr>
          <w:b/>
          <w:bCs/>
        </w:rPr>
        <w:t xml:space="preserve"> </w:t>
      </w:r>
      <w:r w:rsidRPr="008F6650">
        <w:rPr>
          <w:rFonts w:ascii="Cambria Math" w:hAnsi="Cambria Math" w:cs="Cambria Math"/>
          <w:b/>
          <w:bCs/>
        </w:rPr>
        <w:t>𝑆𝑖𝑛</w:t>
      </w:r>
      <w:r w:rsidRPr="008F6650">
        <w:rPr>
          <w:b/>
          <w:bCs/>
        </w:rPr>
        <w:t xml:space="preserve"> </w:t>
      </w:r>
      <w:r w:rsidRPr="008F6650">
        <w:rPr>
          <w:rFonts w:ascii="Cambria Math" w:hAnsi="Cambria Math" w:cs="Cambria Math"/>
          <w:b/>
          <w:bCs/>
        </w:rPr>
        <w:t>𝐶𝐹</w:t>
      </w:r>
      <w:r w:rsidRPr="008F6650">
        <w:rPr>
          <w:b/>
          <w:bCs/>
        </w:rPr>
        <w:t xml:space="preserve">         (1) </w:t>
      </w:r>
    </w:p>
    <w:p w14:paraId="137FD71C" w14:textId="77777777" w:rsidR="004F44E9" w:rsidRPr="008F6650" w:rsidRDefault="004F44E9" w:rsidP="004F44E9">
      <w:pPr>
        <w:pStyle w:val="Default"/>
        <w:jc w:val="both"/>
        <w:rPr>
          <w:rFonts w:ascii="Cambria Math" w:hAnsi="Cambria Math" w:cs="Cambria Math"/>
          <w:b/>
          <w:bCs/>
        </w:rPr>
      </w:pPr>
    </w:p>
    <w:p w14:paraId="2A6C1687" w14:textId="77777777" w:rsidR="004F44E9" w:rsidRPr="008F6650" w:rsidRDefault="004F44E9" w:rsidP="004F44E9">
      <w:pPr>
        <w:pStyle w:val="Default"/>
        <w:jc w:val="both"/>
        <w:rPr>
          <w:b/>
          <w:bCs/>
        </w:rPr>
      </w:pPr>
      <w:r w:rsidRPr="008F6650">
        <w:rPr>
          <w:rFonts w:ascii="Cambria Math" w:hAnsi="Cambria Math" w:cs="Cambria Math"/>
          <w:b/>
          <w:bCs/>
        </w:rPr>
        <w:t>𝑁𝑢𝑒𝑣𝑎</w:t>
      </w:r>
      <w:r w:rsidRPr="008F6650">
        <w:rPr>
          <w:b/>
          <w:bCs/>
        </w:rPr>
        <w:t xml:space="preserve"> </w:t>
      </w:r>
      <w:r w:rsidRPr="008F6650">
        <w:rPr>
          <w:rFonts w:ascii="Cambria Math" w:hAnsi="Cambria Math" w:cs="Cambria Math"/>
          <w:b/>
          <w:bCs/>
        </w:rPr>
        <w:t xml:space="preserve">𝑇𝑎𝑟𝑖𝑓𝑎𝑖𝑗 </w:t>
      </w:r>
      <w:r w:rsidRPr="008F6650">
        <w:rPr>
          <w:b/>
          <w:bCs/>
        </w:rPr>
        <w:t xml:space="preserve">=  </w:t>
      </w:r>
      <w:r w:rsidRPr="008F6650">
        <w:rPr>
          <w:rFonts w:ascii="Cambria Math" w:hAnsi="Cambria Math" w:cs="Cambria Math"/>
          <w:b/>
          <w:bCs/>
        </w:rPr>
        <w:t>𝐴𝑗𝑢𝑠𝑡𝑒 ∗ 𝑃𝑟𝑒𝑐𝑖𝑜𝑖𝑗</w:t>
      </w:r>
      <w:r w:rsidRPr="008F6650">
        <w:rPr>
          <w:b/>
          <w:bCs/>
        </w:rPr>
        <w:t xml:space="preserve"> (2) </w:t>
      </w:r>
    </w:p>
    <w:p w14:paraId="0FA90C37" w14:textId="77777777" w:rsidR="004F44E9" w:rsidRPr="008F6650" w:rsidRDefault="004F44E9" w:rsidP="004F44E9">
      <w:pPr>
        <w:pStyle w:val="Default"/>
        <w:jc w:val="both"/>
      </w:pPr>
      <w:r w:rsidRPr="008F6650">
        <w:t xml:space="preserve">Donde: </w:t>
      </w:r>
    </w:p>
    <w:p w14:paraId="63466548" w14:textId="77777777" w:rsidR="004F44E9" w:rsidRDefault="004F44E9" w:rsidP="004F44E9">
      <w:pPr>
        <w:pStyle w:val="Default"/>
        <w:jc w:val="both"/>
      </w:pPr>
    </w:p>
    <w:p w14:paraId="1EA86A0D" w14:textId="77777777" w:rsidR="004F44E9" w:rsidRPr="008F6650" w:rsidRDefault="004F44E9" w:rsidP="004F44E9">
      <w:pPr>
        <w:pStyle w:val="Default"/>
        <w:jc w:val="both"/>
      </w:pPr>
      <w:r w:rsidRPr="008F6650">
        <w:t xml:space="preserve">• </w:t>
      </w:r>
      <w:r w:rsidRPr="008F6650">
        <w:rPr>
          <w:rFonts w:ascii="Cambria Math" w:hAnsi="Cambria Math" w:cs="Cambria Math"/>
        </w:rPr>
        <w:t>𝐼𝑛𝑔𝑟𝑒𝑠𝑜</w:t>
      </w:r>
      <w:r w:rsidRPr="008F6650">
        <w:t xml:space="preserve"> </w:t>
      </w:r>
      <w:r w:rsidRPr="008F6650">
        <w:rPr>
          <w:rFonts w:ascii="Cambria Math" w:hAnsi="Cambria Math" w:cs="Cambria Math"/>
        </w:rPr>
        <w:t>𝑅𝑒𝑞𝑢𝑒𝑟𝑖𝑑𝑜</w:t>
      </w:r>
      <w:r w:rsidRPr="008F6650">
        <w:t xml:space="preserve"> </w:t>
      </w:r>
      <w:r w:rsidRPr="008F6650">
        <w:rPr>
          <w:rFonts w:ascii="Cambria Math" w:hAnsi="Cambria Math" w:cs="Cambria Math"/>
        </w:rPr>
        <w:t>𝑆𝑖𝑛</w:t>
      </w:r>
      <w:r w:rsidRPr="008F6650">
        <w:t xml:space="preserve"> </w:t>
      </w:r>
      <w:r w:rsidRPr="008F6650">
        <w:rPr>
          <w:rFonts w:ascii="Cambria Math" w:hAnsi="Cambria Math" w:cs="Cambria Math"/>
        </w:rPr>
        <w:t>𝐶𝐹</w:t>
      </w:r>
      <w:r w:rsidRPr="008F6650">
        <w:t xml:space="preserve">: es el ingreso estimado por el Area de Económica-Financiera, se le resta el ingreso que se obtiene por el cargo fijo </w:t>
      </w:r>
    </w:p>
    <w:p w14:paraId="3DF947F8" w14:textId="77777777" w:rsidR="004F44E9" w:rsidRDefault="004F44E9" w:rsidP="004F44E9">
      <w:pPr>
        <w:pStyle w:val="Default"/>
        <w:jc w:val="both"/>
      </w:pPr>
    </w:p>
    <w:p w14:paraId="1F4AC75E" w14:textId="77777777" w:rsidR="004F44E9" w:rsidRPr="008F6650" w:rsidRDefault="004F44E9" w:rsidP="004F44E9">
      <w:pPr>
        <w:pStyle w:val="Default"/>
        <w:jc w:val="both"/>
      </w:pPr>
      <w:r w:rsidRPr="008F6650">
        <w:t xml:space="preserve">• </w:t>
      </w:r>
      <w:r w:rsidRPr="008F6650">
        <w:rPr>
          <w:rFonts w:ascii="Cambria Math" w:hAnsi="Cambria Math" w:cs="Cambria Math"/>
        </w:rPr>
        <w:t>𝐼𝑛𝑔𝑟𝑒𝑠𝑜</w:t>
      </w:r>
      <w:r w:rsidRPr="008F6650">
        <w:t xml:space="preserve"> </w:t>
      </w:r>
      <w:r w:rsidRPr="008F6650">
        <w:rPr>
          <w:rFonts w:ascii="Cambria Math" w:hAnsi="Cambria Math" w:cs="Cambria Math"/>
        </w:rPr>
        <w:t>𝑉𝑖𝑔𝑒𝑛𝑡𝑒</w:t>
      </w:r>
      <w:r w:rsidRPr="008F6650">
        <w:t xml:space="preserve"> </w:t>
      </w:r>
      <w:r w:rsidRPr="008F6650">
        <w:rPr>
          <w:rFonts w:ascii="Cambria Math" w:hAnsi="Cambria Math" w:cs="Cambria Math"/>
        </w:rPr>
        <w:t>𝑆𝑖𝑛</w:t>
      </w:r>
      <w:r w:rsidRPr="008F6650">
        <w:t xml:space="preserve"> </w:t>
      </w:r>
      <w:r w:rsidRPr="008F6650">
        <w:rPr>
          <w:rFonts w:ascii="Cambria Math" w:hAnsi="Cambria Math" w:cs="Cambria Math"/>
        </w:rPr>
        <w:t>𝐶𝐹</w:t>
      </w:r>
      <w:r w:rsidRPr="008F6650">
        <w:t xml:space="preserve">: es el ingreso a tarifas vigentes, se le resta el ingreso que obtiene por el cargo fijo. </w:t>
      </w:r>
    </w:p>
    <w:p w14:paraId="12CF2590" w14:textId="77777777" w:rsidR="004F44E9" w:rsidRDefault="004F44E9" w:rsidP="004F44E9">
      <w:pPr>
        <w:pStyle w:val="Default"/>
        <w:jc w:val="both"/>
      </w:pPr>
    </w:p>
    <w:p w14:paraId="2FE0B292" w14:textId="77777777" w:rsidR="004F44E9" w:rsidRPr="008F6650" w:rsidRDefault="004F44E9" w:rsidP="004F44E9">
      <w:pPr>
        <w:pStyle w:val="Default"/>
        <w:jc w:val="both"/>
      </w:pPr>
      <w:r w:rsidRPr="008F6650">
        <w:t xml:space="preserve">• </w:t>
      </w:r>
      <w:r w:rsidRPr="008F6650">
        <w:rPr>
          <w:rFonts w:ascii="Cambria Math" w:hAnsi="Cambria Math" w:cs="Cambria Math"/>
        </w:rPr>
        <w:t>𝑃𝑟𝑒𝑐𝑖𝑜𝑖𝑗</w:t>
      </w:r>
      <w:r w:rsidRPr="008F6650">
        <w:t xml:space="preserve">: es el precio de la categoría i y bloque j vigente en las resoluciones RE-0001-IA-2019 y RIA-009-2017, para los servicios de acueducto y alcantarillado respectivamente. </w:t>
      </w:r>
    </w:p>
    <w:p w14:paraId="5A2F59CA" w14:textId="77777777" w:rsidR="004F44E9" w:rsidRPr="00E02BDC" w:rsidRDefault="004F44E9" w:rsidP="004F44E9">
      <w:pPr>
        <w:spacing w:after="0" w:line="240" w:lineRule="auto"/>
        <w:jc w:val="both"/>
        <w:rPr>
          <w:rFonts w:ascii="Arial" w:hAnsi="Arial" w:cs="Arial"/>
          <w:sz w:val="24"/>
          <w:szCs w:val="24"/>
        </w:rPr>
      </w:pPr>
      <w:r w:rsidRPr="00E02BDC">
        <w:rPr>
          <w:rFonts w:ascii="Arial" w:hAnsi="Arial" w:cs="Arial"/>
          <w:sz w:val="24"/>
          <w:szCs w:val="24"/>
        </w:rPr>
        <w:t xml:space="preserve"> </w:t>
      </w:r>
    </w:p>
    <w:p w14:paraId="6594708C" w14:textId="0D438A7E" w:rsidR="004F44E9" w:rsidRPr="00E02BDC" w:rsidRDefault="004F44E9" w:rsidP="004F44E9">
      <w:pPr>
        <w:pStyle w:val="Default"/>
        <w:jc w:val="both"/>
      </w:pPr>
      <w:r w:rsidRPr="00E02BDC">
        <w:t>Es importante indicar que a los ingresos se le</w:t>
      </w:r>
      <w:r w:rsidR="00505267">
        <w:t>s</w:t>
      </w:r>
      <w:r w:rsidRPr="00E02BDC">
        <w:t xml:space="preserve"> disminuye el ingreso por cargo fijo, ya que est</w:t>
      </w:r>
      <w:r w:rsidR="001251DE">
        <w:t>a</w:t>
      </w:r>
      <w:r w:rsidRPr="00E02BDC">
        <w:t xml:space="preserve"> parte de la tarifa no se modifica. </w:t>
      </w:r>
    </w:p>
    <w:p w14:paraId="0AAEA6B8" w14:textId="77777777" w:rsidR="004F44E9" w:rsidRDefault="004F44E9" w:rsidP="004F44E9">
      <w:pPr>
        <w:pStyle w:val="Default"/>
        <w:jc w:val="both"/>
      </w:pPr>
    </w:p>
    <w:p w14:paraId="6484B92E" w14:textId="77777777" w:rsidR="006743F8" w:rsidRPr="00E02BDC" w:rsidRDefault="006743F8" w:rsidP="006743F8">
      <w:pPr>
        <w:pStyle w:val="Default"/>
        <w:jc w:val="both"/>
        <w:rPr>
          <w:b/>
          <w:bCs/>
        </w:rPr>
      </w:pPr>
      <w:r>
        <w:rPr>
          <w:b/>
          <w:bCs/>
        </w:rPr>
        <w:t>Situación año 2021</w:t>
      </w:r>
    </w:p>
    <w:p w14:paraId="223FAEC8" w14:textId="77777777" w:rsidR="004F44E9" w:rsidRDefault="004F44E9" w:rsidP="004F44E9">
      <w:pPr>
        <w:pStyle w:val="Default"/>
        <w:jc w:val="both"/>
      </w:pPr>
    </w:p>
    <w:p w14:paraId="0020E728" w14:textId="77777777" w:rsidR="004F44E9" w:rsidRPr="00E02BDC" w:rsidRDefault="004F44E9" w:rsidP="004F44E9">
      <w:pPr>
        <w:pStyle w:val="Default"/>
        <w:jc w:val="both"/>
      </w:pPr>
      <w:r w:rsidRPr="00E02BDC">
        <w:t xml:space="preserve">Los efectos de la actual pandemia han tenido diversos y complejos efectos a nivel del consumo de los usuarios del AyA, cuyas repercusiones también han afectado severamente el comportamiento de los ingresos operativos y los procesos de facturación comercial de los servicios. </w:t>
      </w:r>
    </w:p>
    <w:p w14:paraId="09509B5D" w14:textId="77777777" w:rsidR="004F44E9" w:rsidRDefault="004F44E9" w:rsidP="004F44E9">
      <w:pPr>
        <w:spacing w:after="0" w:line="240" w:lineRule="auto"/>
        <w:jc w:val="both"/>
        <w:rPr>
          <w:rFonts w:ascii="Arial" w:hAnsi="Arial" w:cs="Arial"/>
          <w:sz w:val="24"/>
          <w:szCs w:val="24"/>
        </w:rPr>
      </w:pPr>
    </w:p>
    <w:p w14:paraId="7464EA3E" w14:textId="77777777" w:rsidR="004F44E9" w:rsidRPr="00E02BDC" w:rsidRDefault="004F44E9" w:rsidP="004F44E9">
      <w:pPr>
        <w:pStyle w:val="Default"/>
        <w:jc w:val="both"/>
      </w:pPr>
      <w:r w:rsidRPr="00E02BDC">
        <w:t>Bajo las condiciones actuales, totalmente atípicas y complejas de pronosticar ya que existe un alto grado de incertidumbre en el tema de salud pública y sus efectos en la economía nacional, se realizó un esfuerzo por parte del grupo técnico conformado para la proyección de ingresos en período de pandemia (Dirección Sistema Integrado Comercial,</w:t>
      </w:r>
      <w:r>
        <w:rPr>
          <w:sz w:val="23"/>
          <w:szCs w:val="23"/>
        </w:rPr>
        <w:t xml:space="preserve"> </w:t>
      </w:r>
      <w:r w:rsidRPr="00E02BDC">
        <w:t xml:space="preserve">UEN Atención Usuario GAM, Dirección de Planificación Estratégica y Dirección de Gestión Tarifaria) para estimar un posible escenario de ingresos operativos para el año 2021. </w:t>
      </w:r>
    </w:p>
    <w:p w14:paraId="5E7B423A" w14:textId="77777777" w:rsidR="004F44E9" w:rsidRDefault="004F44E9" w:rsidP="004F44E9">
      <w:pPr>
        <w:pStyle w:val="Default"/>
        <w:jc w:val="both"/>
      </w:pPr>
    </w:p>
    <w:p w14:paraId="39A88369" w14:textId="77777777" w:rsidR="004F44E9" w:rsidRPr="00E02BDC" w:rsidRDefault="004F44E9" w:rsidP="004F44E9">
      <w:pPr>
        <w:pStyle w:val="Default"/>
        <w:jc w:val="both"/>
      </w:pPr>
      <w:r w:rsidRPr="00E02BDC">
        <w:t xml:space="preserve">A continuación, se presenta el detalle de los supuestos e información utilizada para la respectiva proyección. </w:t>
      </w:r>
    </w:p>
    <w:p w14:paraId="10C632E8" w14:textId="77777777" w:rsidR="004F44E9" w:rsidRDefault="004F44E9" w:rsidP="004F44E9">
      <w:pPr>
        <w:spacing w:after="0" w:line="240" w:lineRule="auto"/>
        <w:jc w:val="both"/>
        <w:rPr>
          <w:rFonts w:ascii="Arial" w:hAnsi="Arial" w:cs="Arial"/>
          <w:i/>
          <w:iCs/>
          <w:sz w:val="24"/>
          <w:szCs w:val="24"/>
        </w:rPr>
      </w:pPr>
    </w:p>
    <w:p w14:paraId="54BC4DAF" w14:textId="77777777" w:rsidR="00E85E95" w:rsidRPr="00CD5B42" w:rsidRDefault="00E85E95" w:rsidP="004F44E9">
      <w:pPr>
        <w:spacing w:after="0" w:line="240" w:lineRule="auto"/>
        <w:rPr>
          <w:rFonts w:ascii="Arial" w:hAnsi="Arial" w:cs="Arial"/>
          <w:sz w:val="24"/>
          <w:szCs w:val="24"/>
        </w:rPr>
      </w:pPr>
    </w:p>
    <w:p w14:paraId="54629818" w14:textId="6389E010" w:rsidR="004F44E9" w:rsidRPr="00E85E95" w:rsidRDefault="00E85E95" w:rsidP="00E85E95">
      <w:pPr>
        <w:spacing w:after="0" w:line="240" w:lineRule="auto"/>
        <w:rPr>
          <w:rFonts w:ascii="Arial" w:hAnsi="Arial" w:cs="Arial"/>
          <w:b/>
          <w:bCs/>
          <w:sz w:val="24"/>
          <w:szCs w:val="24"/>
        </w:rPr>
      </w:pPr>
      <w:r w:rsidRPr="00E85E95">
        <w:rPr>
          <w:rFonts w:ascii="Arial" w:hAnsi="Arial" w:cs="Arial"/>
          <w:b/>
          <w:sz w:val="24"/>
          <w:szCs w:val="24"/>
        </w:rPr>
        <w:t>Tabla 2</w:t>
      </w:r>
    </w:p>
    <w:tbl>
      <w:tblPr>
        <w:tblStyle w:val="Tablaconcuadrcula"/>
        <w:tblpPr w:leftFromText="141" w:rightFromText="141" w:vertAnchor="page" w:horzAnchor="margin" w:tblpY="2491"/>
        <w:tblW w:w="9138" w:type="dxa"/>
        <w:tblLook w:val="04A0" w:firstRow="1" w:lastRow="0" w:firstColumn="1" w:lastColumn="0" w:noHBand="0" w:noVBand="1"/>
      </w:tblPr>
      <w:tblGrid>
        <w:gridCol w:w="3044"/>
        <w:gridCol w:w="3552"/>
        <w:gridCol w:w="2542"/>
      </w:tblGrid>
      <w:tr w:rsidR="00E85E95" w14:paraId="640376E5" w14:textId="77777777" w:rsidTr="00971458">
        <w:trPr>
          <w:trHeight w:val="465"/>
        </w:trPr>
        <w:tc>
          <w:tcPr>
            <w:tcW w:w="3044" w:type="dxa"/>
          </w:tcPr>
          <w:p w14:paraId="0710CED7" w14:textId="77777777" w:rsidR="00E85E95" w:rsidRPr="008F2D7A" w:rsidRDefault="00E85E95" w:rsidP="00E85E95">
            <w:pPr>
              <w:jc w:val="center"/>
              <w:rPr>
                <w:rFonts w:ascii="Arial" w:hAnsi="Arial" w:cs="Arial"/>
                <w:b/>
                <w:sz w:val="24"/>
                <w:szCs w:val="24"/>
              </w:rPr>
            </w:pPr>
            <w:r w:rsidRPr="008F2D7A">
              <w:rPr>
                <w:rFonts w:ascii="Arial" w:hAnsi="Arial" w:cs="Arial"/>
                <w:b/>
                <w:sz w:val="24"/>
                <w:szCs w:val="24"/>
              </w:rPr>
              <w:t>VARIABLE</w:t>
            </w:r>
          </w:p>
        </w:tc>
        <w:tc>
          <w:tcPr>
            <w:tcW w:w="3552" w:type="dxa"/>
          </w:tcPr>
          <w:p w14:paraId="2ADBC7BA" w14:textId="77777777" w:rsidR="00E85E95" w:rsidRPr="008F2D7A" w:rsidRDefault="00E85E95" w:rsidP="00E85E95">
            <w:pPr>
              <w:jc w:val="center"/>
              <w:rPr>
                <w:rFonts w:ascii="Arial" w:hAnsi="Arial" w:cs="Arial"/>
                <w:b/>
                <w:sz w:val="24"/>
                <w:szCs w:val="24"/>
              </w:rPr>
            </w:pPr>
            <w:r>
              <w:rPr>
                <w:rFonts w:ascii="Arial" w:hAnsi="Arial" w:cs="Arial"/>
                <w:b/>
                <w:sz w:val="24"/>
                <w:szCs w:val="24"/>
              </w:rPr>
              <w:t>SUPUESTO</w:t>
            </w:r>
          </w:p>
        </w:tc>
        <w:tc>
          <w:tcPr>
            <w:tcW w:w="2540" w:type="dxa"/>
          </w:tcPr>
          <w:p w14:paraId="4C89F832" w14:textId="77777777" w:rsidR="00E85E95" w:rsidRPr="008F2D7A" w:rsidRDefault="00E85E95" w:rsidP="00E85E95">
            <w:pPr>
              <w:jc w:val="center"/>
              <w:rPr>
                <w:rFonts w:ascii="Arial" w:hAnsi="Arial" w:cs="Arial"/>
                <w:b/>
                <w:sz w:val="24"/>
                <w:szCs w:val="24"/>
              </w:rPr>
            </w:pPr>
            <w:r>
              <w:rPr>
                <w:rFonts w:ascii="Arial" w:hAnsi="Arial" w:cs="Arial"/>
                <w:b/>
                <w:sz w:val="24"/>
                <w:szCs w:val="24"/>
              </w:rPr>
              <w:t>FUENTE DE INFORMACIÓN</w:t>
            </w:r>
          </w:p>
        </w:tc>
      </w:tr>
      <w:tr w:rsidR="00E85E95" w14:paraId="5BEFA590" w14:textId="77777777" w:rsidTr="00971458">
        <w:trPr>
          <w:trHeight w:val="2632"/>
        </w:trPr>
        <w:tc>
          <w:tcPr>
            <w:tcW w:w="3044" w:type="dxa"/>
          </w:tcPr>
          <w:p w14:paraId="73F51C22" w14:textId="77777777" w:rsidR="00E85E95" w:rsidRDefault="00E85E95" w:rsidP="00E85E95"/>
          <w:p w14:paraId="1D45489A" w14:textId="77777777" w:rsidR="00E85E95" w:rsidRDefault="00E85E95" w:rsidP="00E85E95"/>
          <w:tbl>
            <w:tblPr>
              <w:tblW w:w="2820" w:type="dxa"/>
              <w:tblInd w:w="4" w:type="dxa"/>
              <w:tblBorders>
                <w:top w:val="nil"/>
                <w:left w:val="nil"/>
                <w:bottom w:val="nil"/>
                <w:right w:val="nil"/>
              </w:tblBorders>
              <w:tblLook w:val="0000" w:firstRow="0" w:lastRow="0" w:firstColumn="0" w:lastColumn="0" w:noHBand="0" w:noVBand="0"/>
            </w:tblPr>
            <w:tblGrid>
              <w:gridCol w:w="2820"/>
            </w:tblGrid>
            <w:tr w:rsidR="00E85E95" w:rsidRPr="00164D9D" w14:paraId="4F7FD737" w14:textId="77777777" w:rsidTr="00971458">
              <w:trPr>
                <w:trHeight w:val="812"/>
              </w:trPr>
              <w:tc>
                <w:tcPr>
                  <w:tcW w:w="0" w:type="auto"/>
                </w:tcPr>
                <w:p w14:paraId="05FF065A" w14:textId="77777777" w:rsidR="00E85E95" w:rsidRPr="00164D9D" w:rsidRDefault="00E85E95" w:rsidP="001B7C48">
                  <w:pPr>
                    <w:framePr w:hSpace="141" w:wrap="around" w:vAnchor="page" w:hAnchor="margin" w:y="2491"/>
                    <w:autoSpaceDE w:val="0"/>
                    <w:autoSpaceDN w:val="0"/>
                    <w:adjustRightInd w:val="0"/>
                    <w:spacing w:after="0" w:line="240" w:lineRule="auto"/>
                    <w:rPr>
                      <w:rFonts w:ascii="Arial" w:hAnsi="Arial" w:cs="Arial"/>
                      <w:color w:val="000000"/>
                      <w:sz w:val="24"/>
                      <w:szCs w:val="24"/>
                    </w:rPr>
                  </w:pPr>
                  <w:r w:rsidRPr="00164D9D">
                    <w:rPr>
                      <w:rFonts w:ascii="Arial" w:hAnsi="Arial" w:cs="Arial"/>
                      <w:color w:val="000000"/>
                      <w:sz w:val="24"/>
                      <w:szCs w:val="24"/>
                    </w:rPr>
                    <w:t>Afectación COVID-19</w:t>
                  </w:r>
                </w:p>
                <w:p w14:paraId="23A36C56" w14:textId="77777777" w:rsidR="00E85E95" w:rsidRPr="00164D9D" w:rsidRDefault="00E85E95" w:rsidP="001B7C48">
                  <w:pPr>
                    <w:framePr w:hSpace="141" w:wrap="around" w:vAnchor="page" w:hAnchor="margin" w:y="2491"/>
                    <w:autoSpaceDE w:val="0"/>
                    <w:autoSpaceDN w:val="0"/>
                    <w:adjustRightInd w:val="0"/>
                    <w:spacing w:after="0" w:line="240" w:lineRule="auto"/>
                    <w:rPr>
                      <w:rFonts w:ascii="Arial" w:hAnsi="Arial" w:cs="Arial"/>
                      <w:color w:val="000000"/>
                      <w:sz w:val="23"/>
                      <w:szCs w:val="23"/>
                    </w:rPr>
                  </w:pPr>
                  <w:r w:rsidRPr="00164D9D">
                    <w:rPr>
                      <w:rFonts w:ascii="Arial" w:hAnsi="Arial" w:cs="Arial"/>
                      <w:color w:val="000000"/>
                      <w:sz w:val="24"/>
                      <w:szCs w:val="24"/>
                    </w:rPr>
                    <w:t>Aplicado a los servicios de: Acueducto, Alcantarillado, Hidrantes y Tarifa Hídrica Ambiental.</w:t>
                  </w:r>
                </w:p>
              </w:tc>
            </w:tr>
          </w:tbl>
          <w:p w14:paraId="767026C1" w14:textId="77777777" w:rsidR="00E85E95" w:rsidRDefault="00E85E95" w:rsidP="00E85E95">
            <w:pPr>
              <w:rPr>
                <w:rFonts w:ascii="Arial" w:hAnsi="Arial" w:cs="Arial"/>
                <w:b/>
                <w:sz w:val="24"/>
                <w:szCs w:val="24"/>
                <w:u w:val="single"/>
              </w:rPr>
            </w:pPr>
          </w:p>
        </w:tc>
        <w:tc>
          <w:tcPr>
            <w:tcW w:w="3552" w:type="dxa"/>
          </w:tcPr>
          <w:p w14:paraId="478BA8C8" w14:textId="77777777" w:rsidR="00E85E95" w:rsidRPr="00C31755" w:rsidRDefault="00E85E95" w:rsidP="00E85E95">
            <w:pPr>
              <w:rPr>
                <w:rFonts w:ascii="Arial" w:hAnsi="Arial" w:cs="Arial"/>
                <w:bCs/>
                <w:sz w:val="24"/>
                <w:szCs w:val="24"/>
              </w:rPr>
            </w:pPr>
            <w:r w:rsidRPr="00C31755">
              <w:rPr>
                <w:rFonts w:ascii="Arial" w:hAnsi="Arial" w:cs="Arial"/>
                <w:bCs/>
                <w:sz w:val="24"/>
                <w:szCs w:val="24"/>
              </w:rPr>
              <w:t>Se mantienen los porcentajes de afectación por NO PAGO, para los meses de enero, febrero y marzo del próximo año 2021, propuestos por el equipo técnico para el mes de diciembre 2020, estos son:</w:t>
            </w:r>
          </w:p>
          <w:p w14:paraId="53D6E56F" w14:textId="77777777" w:rsidR="00E85E95" w:rsidRPr="00C31755" w:rsidRDefault="00E85E95" w:rsidP="00E85E95">
            <w:pPr>
              <w:rPr>
                <w:rFonts w:ascii="Arial" w:hAnsi="Arial" w:cs="Arial"/>
                <w:bCs/>
                <w:sz w:val="24"/>
                <w:szCs w:val="24"/>
              </w:rPr>
            </w:pPr>
            <w:r w:rsidRPr="00C31755">
              <w:rPr>
                <w:rFonts w:ascii="Arial" w:hAnsi="Arial" w:cs="Arial"/>
                <w:bCs/>
                <w:sz w:val="24"/>
                <w:szCs w:val="24"/>
              </w:rPr>
              <w:t>• 5% Categoría Domiciliar</w:t>
            </w:r>
          </w:p>
          <w:p w14:paraId="762CB8ED" w14:textId="77777777" w:rsidR="00E85E95" w:rsidRPr="00C31755" w:rsidRDefault="00E85E95" w:rsidP="00E85E95">
            <w:pPr>
              <w:rPr>
                <w:rFonts w:ascii="Arial" w:hAnsi="Arial" w:cs="Arial"/>
                <w:bCs/>
                <w:sz w:val="24"/>
                <w:szCs w:val="24"/>
              </w:rPr>
            </w:pPr>
            <w:r w:rsidRPr="00C31755">
              <w:rPr>
                <w:rFonts w:ascii="Arial" w:hAnsi="Arial" w:cs="Arial"/>
                <w:bCs/>
                <w:sz w:val="24"/>
                <w:szCs w:val="24"/>
              </w:rPr>
              <w:t>• 10% Categoría Empresarial</w:t>
            </w:r>
          </w:p>
          <w:p w14:paraId="2CBF41A1" w14:textId="77777777" w:rsidR="00E85E95" w:rsidRPr="00C31755" w:rsidRDefault="00E85E95" w:rsidP="00E85E95">
            <w:pPr>
              <w:rPr>
                <w:rFonts w:ascii="Arial" w:hAnsi="Arial" w:cs="Arial"/>
                <w:bCs/>
                <w:sz w:val="24"/>
                <w:szCs w:val="24"/>
              </w:rPr>
            </w:pPr>
            <w:r w:rsidRPr="00C31755">
              <w:rPr>
                <w:rFonts w:ascii="Arial" w:hAnsi="Arial" w:cs="Arial"/>
                <w:bCs/>
                <w:sz w:val="24"/>
                <w:szCs w:val="24"/>
              </w:rPr>
              <w:t>• 5% Categoría Preferencial</w:t>
            </w:r>
          </w:p>
          <w:p w14:paraId="404575C2" w14:textId="77777777" w:rsidR="00E85E95" w:rsidRPr="00C31755" w:rsidRDefault="00E85E95" w:rsidP="00E85E95">
            <w:pPr>
              <w:rPr>
                <w:rFonts w:ascii="Arial" w:hAnsi="Arial" w:cs="Arial"/>
                <w:bCs/>
                <w:sz w:val="24"/>
                <w:szCs w:val="24"/>
              </w:rPr>
            </w:pPr>
            <w:r w:rsidRPr="00C31755">
              <w:rPr>
                <w:rFonts w:ascii="Arial" w:hAnsi="Arial" w:cs="Arial"/>
                <w:bCs/>
                <w:sz w:val="24"/>
                <w:szCs w:val="24"/>
              </w:rPr>
              <w:t>• 0% Categoría Gobierno</w:t>
            </w:r>
          </w:p>
        </w:tc>
        <w:tc>
          <w:tcPr>
            <w:tcW w:w="2540" w:type="dxa"/>
          </w:tcPr>
          <w:p w14:paraId="43C37D20" w14:textId="77777777" w:rsidR="00E85E95" w:rsidRDefault="00E85E95" w:rsidP="00E85E95">
            <w:pPr>
              <w:rPr>
                <w:rFonts w:ascii="Arial" w:hAnsi="Arial" w:cs="Arial"/>
                <w:bCs/>
                <w:sz w:val="24"/>
                <w:szCs w:val="24"/>
              </w:rPr>
            </w:pPr>
          </w:p>
          <w:p w14:paraId="3DA412CF" w14:textId="77777777" w:rsidR="00E85E95" w:rsidRDefault="00E85E95" w:rsidP="00E85E95">
            <w:pPr>
              <w:rPr>
                <w:rFonts w:ascii="Arial" w:hAnsi="Arial" w:cs="Arial"/>
                <w:bCs/>
                <w:sz w:val="24"/>
                <w:szCs w:val="24"/>
              </w:rPr>
            </w:pPr>
          </w:p>
          <w:p w14:paraId="5A727566" w14:textId="77777777" w:rsidR="00E85E95" w:rsidRDefault="00E85E95" w:rsidP="00E85E95">
            <w:pPr>
              <w:rPr>
                <w:rFonts w:ascii="Arial" w:hAnsi="Arial" w:cs="Arial"/>
                <w:bCs/>
                <w:sz w:val="24"/>
                <w:szCs w:val="24"/>
              </w:rPr>
            </w:pPr>
          </w:p>
          <w:p w14:paraId="740EC0F7" w14:textId="77777777" w:rsidR="00E85E95" w:rsidRPr="00C31755" w:rsidRDefault="00E85E95" w:rsidP="00E85E95">
            <w:pPr>
              <w:rPr>
                <w:rFonts w:ascii="Arial" w:hAnsi="Arial" w:cs="Arial"/>
                <w:bCs/>
                <w:sz w:val="24"/>
                <w:szCs w:val="24"/>
              </w:rPr>
            </w:pPr>
            <w:r w:rsidRPr="00C31755">
              <w:rPr>
                <w:rFonts w:ascii="Arial" w:hAnsi="Arial" w:cs="Arial"/>
                <w:bCs/>
                <w:sz w:val="24"/>
                <w:szCs w:val="24"/>
              </w:rPr>
              <w:t>Grupo Técnico</w:t>
            </w:r>
          </w:p>
          <w:p w14:paraId="750DA7AF" w14:textId="77777777" w:rsidR="00E85E95" w:rsidRPr="00C31755" w:rsidRDefault="00E85E95" w:rsidP="00E85E95">
            <w:pPr>
              <w:rPr>
                <w:rFonts w:ascii="Arial" w:hAnsi="Arial" w:cs="Arial"/>
                <w:bCs/>
                <w:sz w:val="24"/>
                <w:szCs w:val="24"/>
              </w:rPr>
            </w:pPr>
            <w:r w:rsidRPr="00C31755">
              <w:rPr>
                <w:rFonts w:ascii="Arial" w:hAnsi="Arial" w:cs="Arial"/>
                <w:bCs/>
                <w:sz w:val="24"/>
                <w:szCs w:val="24"/>
              </w:rPr>
              <w:t>Proyección ingresos</w:t>
            </w:r>
          </w:p>
          <w:p w14:paraId="27E6CA67" w14:textId="77777777" w:rsidR="00E85E95" w:rsidRDefault="00E85E95" w:rsidP="00E85E95">
            <w:pPr>
              <w:rPr>
                <w:rFonts w:ascii="Arial" w:hAnsi="Arial" w:cs="Arial"/>
                <w:b/>
                <w:sz w:val="24"/>
                <w:szCs w:val="24"/>
                <w:u w:val="single"/>
              </w:rPr>
            </w:pPr>
            <w:r w:rsidRPr="00C31755">
              <w:rPr>
                <w:rFonts w:ascii="Arial" w:hAnsi="Arial" w:cs="Arial"/>
                <w:bCs/>
                <w:sz w:val="24"/>
                <w:szCs w:val="24"/>
              </w:rPr>
              <w:t>Corto plazo, efecto COVID-19.</w:t>
            </w:r>
          </w:p>
        </w:tc>
      </w:tr>
      <w:tr w:rsidR="00E85E95" w14:paraId="5E66BD89" w14:textId="77777777" w:rsidTr="00971458">
        <w:trPr>
          <w:trHeight w:val="1179"/>
        </w:trPr>
        <w:tc>
          <w:tcPr>
            <w:tcW w:w="3044" w:type="dxa"/>
          </w:tcPr>
          <w:p w14:paraId="13AF5E7B" w14:textId="77777777" w:rsidR="00E85E95" w:rsidRPr="004A0717" w:rsidRDefault="00E85E95" w:rsidP="00E85E95">
            <w:pPr>
              <w:rPr>
                <w:rFonts w:ascii="Arial" w:hAnsi="Arial" w:cs="Arial"/>
                <w:bCs/>
                <w:sz w:val="24"/>
                <w:szCs w:val="24"/>
              </w:rPr>
            </w:pPr>
            <w:r w:rsidRPr="004A0717">
              <w:rPr>
                <w:rFonts w:ascii="Arial" w:hAnsi="Arial" w:cs="Arial"/>
                <w:bCs/>
                <w:sz w:val="24"/>
                <w:szCs w:val="24"/>
              </w:rPr>
              <w:t>Aplicación Artículo 95 de ARESEP por</w:t>
            </w:r>
            <w:r>
              <w:rPr>
                <w:rFonts w:ascii="Arial" w:hAnsi="Arial" w:cs="Arial"/>
                <w:bCs/>
                <w:sz w:val="24"/>
                <w:szCs w:val="24"/>
              </w:rPr>
              <w:t xml:space="preserve"> </w:t>
            </w:r>
            <w:r w:rsidRPr="004A0717">
              <w:rPr>
                <w:rFonts w:ascii="Arial" w:hAnsi="Arial" w:cs="Arial"/>
                <w:bCs/>
                <w:sz w:val="24"/>
                <w:szCs w:val="24"/>
              </w:rPr>
              <w:t>discontinuidad del servicio acueducto.</w:t>
            </w:r>
          </w:p>
        </w:tc>
        <w:tc>
          <w:tcPr>
            <w:tcW w:w="3552" w:type="dxa"/>
          </w:tcPr>
          <w:p w14:paraId="49C84E01" w14:textId="77777777" w:rsidR="00E85E95" w:rsidRPr="004A0717" w:rsidRDefault="00E85E95" w:rsidP="00E85E95">
            <w:pPr>
              <w:jc w:val="both"/>
              <w:rPr>
                <w:rFonts w:ascii="Arial" w:hAnsi="Arial" w:cs="Arial"/>
                <w:bCs/>
                <w:sz w:val="24"/>
                <w:szCs w:val="24"/>
              </w:rPr>
            </w:pPr>
            <w:r w:rsidRPr="004A0717">
              <w:rPr>
                <w:rFonts w:ascii="Arial" w:hAnsi="Arial" w:cs="Arial"/>
                <w:bCs/>
                <w:sz w:val="24"/>
                <w:szCs w:val="24"/>
              </w:rPr>
              <w:t>En 2020 hubo 41.211 usuarios afectos por discontinuidad, suponemos la mitad (50% menos) para el 2021, 20.605 usuarios</w:t>
            </w:r>
          </w:p>
        </w:tc>
        <w:tc>
          <w:tcPr>
            <w:tcW w:w="2540" w:type="dxa"/>
          </w:tcPr>
          <w:p w14:paraId="2465547B" w14:textId="77777777" w:rsidR="00E85E95" w:rsidRPr="004A0717" w:rsidRDefault="00E85E95" w:rsidP="00E85E95">
            <w:pPr>
              <w:rPr>
                <w:rFonts w:ascii="Arial" w:hAnsi="Arial" w:cs="Arial"/>
                <w:bCs/>
                <w:sz w:val="24"/>
                <w:szCs w:val="24"/>
              </w:rPr>
            </w:pPr>
            <w:r w:rsidRPr="004A0717">
              <w:rPr>
                <w:rFonts w:ascii="Arial" w:hAnsi="Arial" w:cs="Arial"/>
                <w:bCs/>
                <w:sz w:val="24"/>
                <w:szCs w:val="24"/>
              </w:rPr>
              <w:t>Áreas operativas GAM y Periféricos y Sistema Comercial Integrado.</w:t>
            </w:r>
          </w:p>
        </w:tc>
      </w:tr>
      <w:tr w:rsidR="00E85E95" w14:paraId="4B71C271" w14:textId="77777777" w:rsidTr="00971458">
        <w:trPr>
          <w:trHeight w:val="946"/>
        </w:trPr>
        <w:tc>
          <w:tcPr>
            <w:tcW w:w="3044" w:type="dxa"/>
          </w:tcPr>
          <w:p w14:paraId="26821C38" w14:textId="77777777" w:rsidR="00E85E95" w:rsidRPr="004A0717" w:rsidRDefault="00E85E95" w:rsidP="00E85E95">
            <w:pPr>
              <w:rPr>
                <w:rFonts w:ascii="Arial" w:hAnsi="Arial" w:cs="Arial"/>
                <w:bCs/>
                <w:sz w:val="24"/>
                <w:szCs w:val="24"/>
              </w:rPr>
            </w:pPr>
            <w:r w:rsidRPr="004A0717">
              <w:rPr>
                <w:rFonts w:ascii="Arial" w:hAnsi="Arial" w:cs="Arial"/>
                <w:bCs/>
                <w:sz w:val="24"/>
                <w:szCs w:val="24"/>
              </w:rPr>
              <w:t>Efecto en ingresos operativos, por reemplazo parque hidrómetros.</w:t>
            </w:r>
          </w:p>
        </w:tc>
        <w:tc>
          <w:tcPr>
            <w:tcW w:w="3552" w:type="dxa"/>
          </w:tcPr>
          <w:p w14:paraId="688155F3" w14:textId="77777777" w:rsidR="00E85E95" w:rsidRPr="004A0717" w:rsidRDefault="00E85E95" w:rsidP="00E85E95">
            <w:pPr>
              <w:jc w:val="both"/>
              <w:rPr>
                <w:rFonts w:ascii="Arial" w:hAnsi="Arial" w:cs="Arial"/>
                <w:bCs/>
                <w:sz w:val="24"/>
                <w:szCs w:val="24"/>
              </w:rPr>
            </w:pPr>
            <w:r w:rsidRPr="004A0717">
              <w:rPr>
                <w:rFonts w:ascii="Arial" w:hAnsi="Arial" w:cs="Arial"/>
                <w:bCs/>
                <w:sz w:val="24"/>
                <w:szCs w:val="24"/>
              </w:rPr>
              <w:t>1.826.037 m3 adicionales, a una tarifa promedio de ¢971.54 colones por m3.</w:t>
            </w:r>
          </w:p>
          <w:p w14:paraId="44CB41AA" w14:textId="77777777" w:rsidR="00E85E95" w:rsidRDefault="00E85E95" w:rsidP="00E85E95">
            <w:pPr>
              <w:rPr>
                <w:rFonts w:ascii="Arial" w:hAnsi="Arial" w:cs="Arial"/>
                <w:b/>
                <w:sz w:val="24"/>
                <w:szCs w:val="24"/>
                <w:u w:val="single"/>
              </w:rPr>
            </w:pPr>
          </w:p>
        </w:tc>
        <w:tc>
          <w:tcPr>
            <w:tcW w:w="2540" w:type="dxa"/>
          </w:tcPr>
          <w:p w14:paraId="44A2F04C" w14:textId="77777777" w:rsidR="00E85E95" w:rsidRDefault="00E85E95" w:rsidP="00E85E95">
            <w:pPr>
              <w:rPr>
                <w:rFonts w:ascii="Arial" w:hAnsi="Arial" w:cs="Arial"/>
                <w:bCs/>
                <w:sz w:val="24"/>
                <w:szCs w:val="24"/>
              </w:rPr>
            </w:pPr>
          </w:p>
          <w:p w14:paraId="39E96FC6" w14:textId="77777777" w:rsidR="00E85E95" w:rsidRPr="004A0717" w:rsidRDefault="00E85E95" w:rsidP="00E85E95">
            <w:pPr>
              <w:rPr>
                <w:rFonts w:ascii="Arial" w:hAnsi="Arial" w:cs="Arial"/>
                <w:bCs/>
                <w:sz w:val="24"/>
                <w:szCs w:val="24"/>
              </w:rPr>
            </w:pPr>
            <w:r w:rsidRPr="004A0717">
              <w:rPr>
                <w:rFonts w:ascii="Arial" w:hAnsi="Arial" w:cs="Arial"/>
                <w:bCs/>
                <w:sz w:val="24"/>
                <w:szCs w:val="24"/>
              </w:rPr>
              <w:t>Unidad Ejecutora Proyecto RANC.</w:t>
            </w:r>
          </w:p>
        </w:tc>
      </w:tr>
      <w:tr w:rsidR="00E85E95" w14:paraId="4AE3D091" w14:textId="77777777" w:rsidTr="00971458">
        <w:trPr>
          <w:trHeight w:val="712"/>
        </w:trPr>
        <w:tc>
          <w:tcPr>
            <w:tcW w:w="3044" w:type="dxa"/>
          </w:tcPr>
          <w:p w14:paraId="663D35C6" w14:textId="77777777" w:rsidR="00E85E95" w:rsidRDefault="00E85E95" w:rsidP="00E85E95">
            <w:pPr>
              <w:rPr>
                <w:rFonts w:ascii="Arial" w:hAnsi="Arial" w:cs="Arial"/>
                <w:bCs/>
                <w:sz w:val="24"/>
                <w:szCs w:val="24"/>
              </w:rPr>
            </w:pPr>
          </w:p>
          <w:p w14:paraId="5544ED22" w14:textId="77777777" w:rsidR="00E85E95" w:rsidRPr="006F52B0" w:rsidRDefault="00E85E95" w:rsidP="00E85E95">
            <w:pPr>
              <w:rPr>
                <w:rFonts w:ascii="Arial" w:hAnsi="Arial" w:cs="Arial"/>
                <w:bCs/>
                <w:sz w:val="24"/>
                <w:szCs w:val="24"/>
              </w:rPr>
            </w:pPr>
            <w:r w:rsidRPr="006F52B0">
              <w:rPr>
                <w:rFonts w:ascii="Arial" w:hAnsi="Arial" w:cs="Arial"/>
                <w:bCs/>
                <w:sz w:val="24"/>
                <w:szCs w:val="24"/>
              </w:rPr>
              <w:t>Interconexión nuevos servicios de alcantarillado.</w:t>
            </w:r>
          </w:p>
        </w:tc>
        <w:tc>
          <w:tcPr>
            <w:tcW w:w="3552" w:type="dxa"/>
          </w:tcPr>
          <w:p w14:paraId="504A0306" w14:textId="77777777" w:rsidR="00E85E95" w:rsidRPr="006F52B0" w:rsidRDefault="00E85E95" w:rsidP="00E85E95">
            <w:pPr>
              <w:rPr>
                <w:rFonts w:ascii="Arial" w:hAnsi="Arial" w:cs="Arial"/>
                <w:bCs/>
                <w:sz w:val="24"/>
                <w:szCs w:val="24"/>
              </w:rPr>
            </w:pPr>
            <w:r w:rsidRPr="006F52B0">
              <w:rPr>
                <w:rFonts w:ascii="Arial" w:hAnsi="Arial" w:cs="Arial"/>
                <w:bCs/>
                <w:sz w:val="24"/>
                <w:szCs w:val="24"/>
              </w:rPr>
              <w:t>1.469 nuevos servicios en julio 2020 que se adicionan a partir de enero 2021 y hasta noviembre del próximo año y a partir del mes de diciembre 2021 se adicionan 1.101</w:t>
            </w:r>
            <w:r w:rsidRPr="006F52B0">
              <w:rPr>
                <w:bCs/>
              </w:rPr>
              <w:t xml:space="preserve"> </w:t>
            </w:r>
            <w:r w:rsidRPr="006F52B0">
              <w:rPr>
                <w:rFonts w:ascii="Arial" w:hAnsi="Arial" w:cs="Arial"/>
                <w:bCs/>
                <w:sz w:val="24"/>
                <w:szCs w:val="24"/>
              </w:rPr>
              <w:t xml:space="preserve">nuevos servicios. </w:t>
            </w:r>
          </w:p>
        </w:tc>
        <w:tc>
          <w:tcPr>
            <w:tcW w:w="2540" w:type="dxa"/>
          </w:tcPr>
          <w:p w14:paraId="4262D692" w14:textId="77777777" w:rsidR="00E85E95" w:rsidRDefault="00E85E95" w:rsidP="00E85E95">
            <w:pPr>
              <w:rPr>
                <w:rFonts w:ascii="Arial" w:hAnsi="Arial" w:cs="Arial"/>
                <w:bCs/>
                <w:sz w:val="24"/>
                <w:szCs w:val="24"/>
              </w:rPr>
            </w:pPr>
          </w:p>
          <w:p w14:paraId="64CE6D43" w14:textId="77777777" w:rsidR="00E85E95" w:rsidRDefault="00E85E95" w:rsidP="00E85E95">
            <w:pPr>
              <w:rPr>
                <w:rFonts w:ascii="Arial" w:hAnsi="Arial" w:cs="Arial"/>
                <w:bCs/>
                <w:sz w:val="24"/>
                <w:szCs w:val="24"/>
              </w:rPr>
            </w:pPr>
          </w:p>
          <w:p w14:paraId="5E429574" w14:textId="77777777" w:rsidR="00E85E95" w:rsidRPr="006F52B0" w:rsidRDefault="00E85E95" w:rsidP="00E85E95">
            <w:pPr>
              <w:rPr>
                <w:rFonts w:ascii="Arial" w:hAnsi="Arial" w:cs="Arial"/>
                <w:bCs/>
                <w:sz w:val="24"/>
                <w:szCs w:val="24"/>
              </w:rPr>
            </w:pPr>
            <w:r w:rsidRPr="006F52B0">
              <w:rPr>
                <w:rFonts w:ascii="Arial" w:hAnsi="Arial" w:cs="Arial"/>
                <w:bCs/>
                <w:sz w:val="24"/>
                <w:szCs w:val="24"/>
              </w:rPr>
              <w:t>Unidad Ejecutora</w:t>
            </w:r>
          </w:p>
          <w:p w14:paraId="3B6C757B" w14:textId="77777777" w:rsidR="00E85E95" w:rsidRPr="006F52B0" w:rsidRDefault="00E85E95" w:rsidP="00E85E95">
            <w:pPr>
              <w:rPr>
                <w:rFonts w:ascii="Arial" w:hAnsi="Arial" w:cs="Arial"/>
                <w:bCs/>
                <w:sz w:val="24"/>
                <w:szCs w:val="24"/>
              </w:rPr>
            </w:pPr>
            <w:r w:rsidRPr="006F52B0">
              <w:rPr>
                <w:rFonts w:ascii="Arial" w:hAnsi="Arial" w:cs="Arial"/>
                <w:bCs/>
                <w:sz w:val="24"/>
                <w:szCs w:val="24"/>
              </w:rPr>
              <w:t>Proyecto PAPS.</w:t>
            </w:r>
          </w:p>
        </w:tc>
      </w:tr>
      <w:tr w:rsidR="00E85E95" w14:paraId="4CF65FCB" w14:textId="77777777" w:rsidTr="00971458">
        <w:trPr>
          <w:trHeight w:val="712"/>
        </w:trPr>
        <w:tc>
          <w:tcPr>
            <w:tcW w:w="3044" w:type="dxa"/>
          </w:tcPr>
          <w:p w14:paraId="20C51F32" w14:textId="77777777" w:rsidR="00E85E95" w:rsidRDefault="00E85E95" w:rsidP="00E85E95">
            <w:pPr>
              <w:rPr>
                <w:rFonts w:ascii="Arial" w:hAnsi="Arial" w:cs="Arial"/>
                <w:bCs/>
                <w:sz w:val="24"/>
                <w:szCs w:val="24"/>
              </w:rPr>
            </w:pPr>
          </w:p>
          <w:p w14:paraId="454A96CF" w14:textId="77777777" w:rsidR="00E85E95" w:rsidRPr="006F52B0" w:rsidRDefault="00E85E95" w:rsidP="00E85E95">
            <w:pPr>
              <w:rPr>
                <w:rFonts w:ascii="Arial" w:hAnsi="Arial" w:cs="Arial"/>
                <w:bCs/>
                <w:sz w:val="24"/>
                <w:szCs w:val="24"/>
              </w:rPr>
            </w:pPr>
            <w:r w:rsidRPr="006F52B0">
              <w:rPr>
                <w:rFonts w:ascii="Arial" w:hAnsi="Arial" w:cs="Arial"/>
                <w:bCs/>
                <w:sz w:val="24"/>
                <w:szCs w:val="24"/>
              </w:rPr>
              <w:t>Proyección demanda e ingresos servicio ambiental hídrico.</w:t>
            </w:r>
          </w:p>
        </w:tc>
        <w:tc>
          <w:tcPr>
            <w:tcW w:w="3552" w:type="dxa"/>
          </w:tcPr>
          <w:p w14:paraId="59884E47" w14:textId="77777777" w:rsidR="00E85E95" w:rsidRPr="006F52B0" w:rsidRDefault="00E85E95" w:rsidP="00E85E95">
            <w:pPr>
              <w:rPr>
                <w:rFonts w:ascii="Arial" w:hAnsi="Arial" w:cs="Arial"/>
                <w:bCs/>
                <w:sz w:val="24"/>
                <w:szCs w:val="24"/>
              </w:rPr>
            </w:pPr>
            <w:r w:rsidRPr="006F52B0">
              <w:rPr>
                <w:rFonts w:ascii="Arial" w:hAnsi="Arial" w:cs="Arial"/>
                <w:bCs/>
                <w:sz w:val="24"/>
                <w:szCs w:val="24"/>
              </w:rPr>
              <w:t>Se toman como válidos los datos de mercado de la ARESEP mediante RE-IA-005-2019, ya que ambas instituciones usaron la misma información.</w:t>
            </w:r>
          </w:p>
        </w:tc>
        <w:tc>
          <w:tcPr>
            <w:tcW w:w="2540" w:type="dxa"/>
          </w:tcPr>
          <w:p w14:paraId="5D2FD3C8" w14:textId="77777777" w:rsidR="00E85E95" w:rsidRDefault="00E85E95" w:rsidP="00E85E95">
            <w:pPr>
              <w:rPr>
                <w:rFonts w:ascii="Arial" w:hAnsi="Arial" w:cs="Arial"/>
                <w:bCs/>
                <w:sz w:val="24"/>
                <w:szCs w:val="24"/>
              </w:rPr>
            </w:pPr>
          </w:p>
          <w:p w14:paraId="0EDC7F45" w14:textId="77777777" w:rsidR="00E85E95" w:rsidRPr="006F52B0" w:rsidRDefault="00E85E95" w:rsidP="00E85E95">
            <w:pPr>
              <w:rPr>
                <w:rFonts w:ascii="Arial" w:hAnsi="Arial" w:cs="Arial"/>
                <w:bCs/>
                <w:sz w:val="24"/>
                <w:szCs w:val="24"/>
              </w:rPr>
            </w:pPr>
            <w:r w:rsidRPr="006F52B0">
              <w:rPr>
                <w:rFonts w:ascii="Arial" w:hAnsi="Arial" w:cs="Arial"/>
                <w:bCs/>
                <w:sz w:val="24"/>
                <w:szCs w:val="24"/>
              </w:rPr>
              <w:t>ARESEP,</w:t>
            </w:r>
          </w:p>
          <w:p w14:paraId="3C0B24DA" w14:textId="77777777" w:rsidR="00E85E95" w:rsidRPr="006F52B0" w:rsidRDefault="00E85E95" w:rsidP="00E85E95">
            <w:pPr>
              <w:rPr>
                <w:rFonts w:ascii="Arial" w:hAnsi="Arial" w:cs="Arial"/>
                <w:bCs/>
                <w:sz w:val="24"/>
                <w:szCs w:val="24"/>
              </w:rPr>
            </w:pPr>
            <w:r w:rsidRPr="006F52B0">
              <w:rPr>
                <w:rFonts w:ascii="Arial" w:hAnsi="Arial" w:cs="Arial"/>
                <w:bCs/>
                <w:sz w:val="24"/>
                <w:szCs w:val="24"/>
              </w:rPr>
              <w:t>Resolución Tarifaria</w:t>
            </w:r>
          </w:p>
          <w:p w14:paraId="12918E2C" w14:textId="77777777" w:rsidR="00E85E95" w:rsidRPr="006F52B0" w:rsidRDefault="00E85E95" w:rsidP="00E85E95">
            <w:pPr>
              <w:rPr>
                <w:rFonts w:ascii="Arial" w:hAnsi="Arial" w:cs="Arial"/>
                <w:bCs/>
                <w:sz w:val="24"/>
                <w:szCs w:val="24"/>
              </w:rPr>
            </w:pPr>
            <w:r w:rsidRPr="006F52B0">
              <w:rPr>
                <w:rFonts w:ascii="Arial" w:hAnsi="Arial" w:cs="Arial"/>
                <w:bCs/>
                <w:sz w:val="24"/>
                <w:szCs w:val="24"/>
              </w:rPr>
              <w:t>RE-0005-IA-2019.</w:t>
            </w:r>
          </w:p>
          <w:p w14:paraId="7507F2B1" w14:textId="77777777" w:rsidR="00E85E95" w:rsidRPr="006F52B0" w:rsidRDefault="00E85E95" w:rsidP="00E85E95">
            <w:pPr>
              <w:rPr>
                <w:rFonts w:ascii="Arial" w:hAnsi="Arial" w:cs="Arial"/>
                <w:bCs/>
                <w:sz w:val="24"/>
                <w:szCs w:val="24"/>
              </w:rPr>
            </w:pPr>
          </w:p>
        </w:tc>
      </w:tr>
      <w:tr w:rsidR="00EC6872" w14:paraId="313798E1" w14:textId="77777777" w:rsidTr="00971458">
        <w:trPr>
          <w:trHeight w:val="712"/>
        </w:trPr>
        <w:tc>
          <w:tcPr>
            <w:tcW w:w="9138" w:type="dxa"/>
            <w:gridSpan w:val="3"/>
          </w:tcPr>
          <w:p w14:paraId="549D4A48" w14:textId="2D1E66DA" w:rsidR="00EC6872" w:rsidRPr="00EC6872" w:rsidRDefault="00EC6872" w:rsidP="00E85E95">
            <w:pPr>
              <w:rPr>
                <w:rFonts w:ascii="Arial" w:hAnsi="Arial" w:cs="Arial"/>
                <w:b/>
                <w:sz w:val="24"/>
                <w:szCs w:val="24"/>
              </w:rPr>
            </w:pPr>
            <w:r w:rsidRPr="00EC6872">
              <w:rPr>
                <w:rFonts w:ascii="Arial" w:hAnsi="Arial" w:cs="Arial"/>
                <w:b/>
                <w:i/>
                <w:iCs/>
                <w:sz w:val="24"/>
                <w:szCs w:val="24"/>
              </w:rPr>
              <w:t>Fuente: Elaboración Unidad de Gestión Tarifaria</w:t>
            </w:r>
          </w:p>
        </w:tc>
      </w:tr>
    </w:tbl>
    <w:p w14:paraId="7F2E00EB" w14:textId="45BB58E7" w:rsidR="004F44E9" w:rsidRDefault="00E85E95" w:rsidP="004F44E9">
      <w:pPr>
        <w:rPr>
          <w:rFonts w:ascii="Arial" w:hAnsi="Arial" w:cs="Arial"/>
          <w:bCs/>
          <w:i/>
          <w:iCs/>
          <w:sz w:val="24"/>
          <w:szCs w:val="24"/>
        </w:rPr>
      </w:pPr>
      <w:r w:rsidRPr="00DB2069">
        <w:rPr>
          <w:rFonts w:ascii="Arial" w:hAnsi="Arial" w:cs="Arial"/>
          <w:bCs/>
          <w:i/>
          <w:iCs/>
          <w:sz w:val="24"/>
          <w:szCs w:val="24"/>
        </w:rPr>
        <w:t xml:space="preserve"> </w:t>
      </w:r>
      <w:r w:rsidR="004F44E9" w:rsidRPr="00DB2069">
        <w:rPr>
          <w:rFonts w:ascii="Arial" w:hAnsi="Arial" w:cs="Arial"/>
          <w:bCs/>
          <w:i/>
          <w:iCs/>
          <w:sz w:val="24"/>
          <w:szCs w:val="24"/>
        </w:rPr>
        <w:br w:type="page"/>
      </w:r>
    </w:p>
    <w:p w14:paraId="659B4381" w14:textId="60E0F8C7" w:rsidR="00490F2B" w:rsidRDefault="00490F2B" w:rsidP="00490F2B">
      <w:pPr>
        <w:autoSpaceDE w:val="0"/>
        <w:autoSpaceDN w:val="0"/>
        <w:adjustRightInd w:val="0"/>
        <w:spacing w:after="0" w:line="240" w:lineRule="auto"/>
        <w:jc w:val="both"/>
        <w:rPr>
          <w:rFonts w:ascii="ArialMT" w:hAnsi="ArialMT" w:cs="ArialMT"/>
          <w:sz w:val="24"/>
          <w:szCs w:val="24"/>
        </w:rPr>
      </w:pPr>
      <w:r w:rsidRPr="00490F2B">
        <w:rPr>
          <w:rFonts w:ascii="ArialMT" w:hAnsi="ArialMT" w:cs="ArialMT"/>
          <w:sz w:val="24"/>
          <w:szCs w:val="24"/>
        </w:rPr>
        <w:lastRenderedPageBreak/>
        <w:t>Considerando los anteriores supuestos de información, aportadas por las respectivas áreas, a continuación, se adjunta un cuadro resumen con los resultados correspondientes, resultados tomados en cuenta para la presupuestación de los ingresos por servicios para el 2021.</w:t>
      </w:r>
    </w:p>
    <w:p w14:paraId="31B4CA81" w14:textId="77777777" w:rsidR="00F7196F" w:rsidRDefault="00F7196F" w:rsidP="00490F2B">
      <w:pPr>
        <w:autoSpaceDE w:val="0"/>
        <w:autoSpaceDN w:val="0"/>
        <w:adjustRightInd w:val="0"/>
        <w:spacing w:after="0" w:line="240" w:lineRule="auto"/>
        <w:jc w:val="both"/>
        <w:rPr>
          <w:rFonts w:ascii="ArialMT" w:hAnsi="ArialMT" w:cs="ArialMT"/>
          <w:sz w:val="24"/>
          <w:szCs w:val="24"/>
        </w:rPr>
      </w:pPr>
    </w:p>
    <w:p w14:paraId="45F772A7" w14:textId="40F649E8" w:rsidR="00417031" w:rsidRDefault="00417031" w:rsidP="00490F2B">
      <w:pPr>
        <w:autoSpaceDE w:val="0"/>
        <w:autoSpaceDN w:val="0"/>
        <w:adjustRightInd w:val="0"/>
        <w:spacing w:after="0" w:line="240" w:lineRule="auto"/>
        <w:jc w:val="both"/>
        <w:rPr>
          <w:rFonts w:ascii="ArialMT" w:hAnsi="ArialMT" w:cs="ArialMT"/>
          <w:sz w:val="24"/>
          <w:szCs w:val="24"/>
        </w:rPr>
      </w:pPr>
    </w:p>
    <w:p w14:paraId="75754554" w14:textId="7FC97307" w:rsidR="00490F2B" w:rsidRDefault="00417031" w:rsidP="00417031">
      <w:pPr>
        <w:autoSpaceDE w:val="0"/>
        <w:autoSpaceDN w:val="0"/>
        <w:adjustRightInd w:val="0"/>
        <w:spacing w:after="0" w:line="240" w:lineRule="auto"/>
        <w:jc w:val="center"/>
        <w:rPr>
          <w:rFonts w:ascii="ArialMT" w:hAnsi="ArialMT" w:cs="ArialMT"/>
          <w:b/>
          <w:bCs/>
          <w:sz w:val="24"/>
          <w:szCs w:val="24"/>
        </w:rPr>
      </w:pPr>
      <w:r w:rsidRPr="00417031">
        <w:rPr>
          <w:rFonts w:ascii="ArialMT" w:hAnsi="ArialMT" w:cs="ArialMT"/>
          <w:b/>
          <w:bCs/>
          <w:sz w:val="24"/>
          <w:szCs w:val="24"/>
        </w:rPr>
        <w:t>Cuadro 2</w:t>
      </w:r>
    </w:p>
    <w:p w14:paraId="6E4ECE46" w14:textId="77777777" w:rsidR="00F7196F" w:rsidRPr="00417031" w:rsidRDefault="00F7196F" w:rsidP="00417031">
      <w:pPr>
        <w:autoSpaceDE w:val="0"/>
        <w:autoSpaceDN w:val="0"/>
        <w:adjustRightInd w:val="0"/>
        <w:spacing w:after="0" w:line="240" w:lineRule="auto"/>
        <w:jc w:val="center"/>
        <w:rPr>
          <w:rFonts w:ascii="ArialMT" w:hAnsi="ArialMT" w:cs="ArialMT"/>
          <w:b/>
          <w:bCs/>
          <w:sz w:val="24"/>
          <w:szCs w:val="24"/>
        </w:rPr>
      </w:pPr>
    </w:p>
    <w:p w14:paraId="0651DFE4" w14:textId="380DE8F2" w:rsidR="00490F2B" w:rsidRDefault="00490F2B" w:rsidP="004F44E9">
      <w:pPr>
        <w:jc w:val="both"/>
        <w:rPr>
          <w:rFonts w:ascii="Arial" w:hAnsi="Arial" w:cs="Arial"/>
          <w:b/>
          <w:sz w:val="24"/>
          <w:szCs w:val="24"/>
        </w:rPr>
      </w:pPr>
      <w:r>
        <w:rPr>
          <w:rFonts w:ascii="Arial" w:hAnsi="Arial" w:cs="Arial"/>
          <w:b/>
          <w:sz w:val="24"/>
          <w:szCs w:val="24"/>
        </w:rPr>
        <w:object w:dxaOrig="8847" w:dyaOrig="7579" w14:anchorId="08AE5798">
          <v:shape id="_x0000_i1059" type="#_x0000_t75" style="width:442.25pt;height:379pt" o:ole="">
            <v:imagedata r:id="rId86" o:title=""/>
          </v:shape>
          <o:OLEObject Type="Embed" ProgID="Excel.Sheet.12" ShapeID="_x0000_i1059" DrawAspect="Content" ObjectID="_1662926541" r:id="rId87"/>
        </w:object>
      </w:r>
    </w:p>
    <w:p w14:paraId="374C3289" w14:textId="77777777" w:rsidR="00490F2B" w:rsidRDefault="00490F2B" w:rsidP="004F44E9">
      <w:pPr>
        <w:jc w:val="both"/>
        <w:rPr>
          <w:rFonts w:ascii="Arial" w:hAnsi="Arial" w:cs="Arial"/>
          <w:b/>
          <w:sz w:val="24"/>
          <w:szCs w:val="24"/>
        </w:rPr>
      </w:pPr>
    </w:p>
    <w:p w14:paraId="22E63EC5" w14:textId="0E06D5FE" w:rsidR="004F44E9" w:rsidRPr="00AA67F0" w:rsidRDefault="004F44E9" w:rsidP="004F44E9">
      <w:pPr>
        <w:jc w:val="both"/>
        <w:rPr>
          <w:rFonts w:ascii="Arial" w:hAnsi="Arial" w:cs="Arial"/>
          <w:sz w:val="24"/>
          <w:szCs w:val="24"/>
        </w:rPr>
      </w:pPr>
      <w:r w:rsidRPr="00AA67F0">
        <w:rPr>
          <w:rFonts w:ascii="Arial" w:hAnsi="Arial" w:cs="Arial"/>
          <w:b/>
          <w:sz w:val="24"/>
          <w:szCs w:val="24"/>
        </w:rPr>
        <w:t>Ingresos de Capital</w:t>
      </w:r>
    </w:p>
    <w:p w14:paraId="17A1A30D" w14:textId="77777777" w:rsidR="0065595D" w:rsidRDefault="004F44E9" w:rsidP="004F44E9">
      <w:pPr>
        <w:spacing w:after="0" w:line="240" w:lineRule="auto"/>
        <w:jc w:val="both"/>
        <w:rPr>
          <w:rFonts w:ascii="Arial" w:hAnsi="Arial" w:cs="Arial"/>
          <w:sz w:val="24"/>
          <w:szCs w:val="24"/>
        </w:rPr>
      </w:pPr>
      <w:r w:rsidRPr="002C09B2">
        <w:rPr>
          <w:rFonts w:ascii="Arial" w:hAnsi="Arial" w:cs="Arial"/>
          <w:sz w:val="24"/>
          <w:szCs w:val="24"/>
        </w:rPr>
        <w:t xml:space="preserve">Como ingresos de capital están las transferencias del gobierno </w:t>
      </w:r>
      <w:r>
        <w:rPr>
          <w:rFonts w:ascii="Arial" w:hAnsi="Arial" w:cs="Arial"/>
          <w:sz w:val="24"/>
          <w:szCs w:val="24"/>
        </w:rPr>
        <w:t xml:space="preserve">por los </w:t>
      </w:r>
      <w:r w:rsidRPr="002C09B2">
        <w:rPr>
          <w:rFonts w:ascii="Arial" w:hAnsi="Arial" w:cs="Arial"/>
          <w:sz w:val="24"/>
          <w:szCs w:val="24"/>
        </w:rPr>
        <w:t xml:space="preserve">fondos </w:t>
      </w:r>
      <w:r>
        <w:rPr>
          <w:rFonts w:ascii="Arial" w:hAnsi="Arial" w:cs="Arial"/>
          <w:sz w:val="24"/>
          <w:szCs w:val="24"/>
        </w:rPr>
        <w:t>de: KFW</w:t>
      </w:r>
      <w:r w:rsidR="009A15FB">
        <w:rPr>
          <w:rFonts w:ascii="Arial" w:hAnsi="Arial" w:cs="Arial"/>
          <w:sz w:val="24"/>
          <w:szCs w:val="24"/>
        </w:rPr>
        <w:t xml:space="preserve"> 28568</w:t>
      </w:r>
      <w:r>
        <w:rPr>
          <w:rFonts w:ascii="Arial" w:hAnsi="Arial" w:cs="Arial"/>
          <w:sz w:val="24"/>
          <w:szCs w:val="24"/>
        </w:rPr>
        <w:t xml:space="preserve">, </w:t>
      </w:r>
      <w:r w:rsidRPr="002C09B2">
        <w:rPr>
          <w:rFonts w:ascii="Arial" w:hAnsi="Arial" w:cs="Arial"/>
          <w:sz w:val="24"/>
          <w:szCs w:val="24"/>
        </w:rPr>
        <w:t>la trasferencia del</w:t>
      </w:r>
      <w:r>
        <w:rPr>
          <w:rFonts w:ascii="Arial" w:hAnsi="Arial" w:cs="Arial"/>
          <w:sz w:val="24"/>
          <w:szCs w:val="24"/>
        </w:rPr>
        <w:t xml:space="preserve"> Fondo de</w:t>
      </w:r>
      <w:r w:rsidRPr="002C09B2">
        <w:rPr>
          <w:rFonts w:ascii="Arial" w:hAnsi="Arial" w:cs="Arial"/>
          <w:sz w:val="24"/>
          <w:szCs w:val="24"/>
        </w:rPr>
        <w:t xml:space="preserve"> Asignaciones Familiares y la donación del Fondo Español de Cooperación para Agua y Saneamiento en América Latina y el Caribe (FECASALC).</w:t>
      </w:r>
      <w:r>
        <w:rPr>
          <w:rFonts w:ascii="Arial" w:hAnsi="Arial" w:cs="Arial"/>
          <w:sz w:val="24"/>
          <w:szCs w:val="24"/>
        </w:rPr>
        <w:t xml:space="preserve">  </w:t>
      </w:r>
    </w:p>
    <w:p w14:paraId="1EF120AE" w14:textId="77777777" w:rsidR="0065595D" w:rsidRDefault="0065595D" w:rsidP="004F44E9">
      <w:pPr>
        <w:spacing w:after="0" w:line="240" w:lineRule="auto"/>
        <w:jc w:val="both"/>
        <w:rPr>
          <w:rFonts w:ascii="Arial" w:hAnsi="Arial" w:cs="Arial"/>
          <w:sz w:val="24"/>
          <w:szCs w:val="24"/>
        </w:rPr>
      </w:pPr>
    </w:p>
    <w:p w14:paraId="6D3C5572" w14:textId="77777777" w:rsidR="0065595D" w:rsidRDefault="004F44E9" w:rsidP="004F44E9">
      <w:pPr>
        <w:spacing w:after="0" w:line="240" w:lineRule="auto"/>
        <w:jc w:val="both"/>
        <w:rPr>
          <w:rFonts w:ascii="Arial" w:hAnsi="Arial" w:cs="Arial"/>
          <w:sz w:val="24"/>
          <w:szCs w:val="24"/>
        </w:rPr>
      </w:pPr>
      <w:r>
        <w:rPr>
          <w:rFonts w:ascii="Arial" w:hAnsi="Arial" w:cs="Arial"/>
          <w:sz w:val="24"/>
          <w:szCs w:val="24"/>
        </w:rPr>
        <w:lastRenderedPageBreak/>
        <w:t xml:space="preserve">También se adiciona en el 2021, la transferencia de gobierno correspondiente al préstamo del BCIE 2198 correspondiente al proyecto de Alcantarillado Sanitario de Limón.  Al mismo tiempo, no se presupuestan recursos para el JICA que </w:t>
      </w:r>
      <w:r w:rsidRPr="002C09B2">
        <w:rPr>
          <w:rFonts w:ascii="Arial" w:hAnsi="Arial" w:cs="Arial"/>
          <w:sz w:val="24"/>
          <w:szCs w:val="24"/>
        </w:rPr>
        <w:t>financia el Proyecto de Mejoramiento Ambiental de la Gran Área Metropolitana,</w:t>
      </w:r>
      <w:r>
        <w:rPr>
          <w:rFonts w:ascii="Arial" w:hAnsi="Arial" w:cs="Arial"/>
          <w:sz w:val="24"/>
          <w:szCs w:val="24"/>
        </w:rPr>
        <w:t xml:space="preserve"> pues los desembolsos terminaron en el año 2020. </w:t>
      </w:r>
    </w:p>
    <w:p w14:paraId="2621DF37" w14:textId="77777777" w:rsidR="0065595D" w:rsidRDefault="0065595D" w:rsidP="004F44E9">
      <w:pPr>
        <w:spacing w:after="0" w:line="240" w:lineRule="auto"/>
        <w:jc w:val="both"/>
        <w:rPr>
          <w:rFonts w:ascii="Arial" w:hAnsi="Arial" w:cs="Arial"/>
          <w:sz w:val="24"/>
          <w:szCs w:val="24"/>
        </w:rPr>
      </w:pPr>
    </w:p>
    <w:p w14:paraId="4EA0E236" w14:textId="77777777" w:rsidR="0069477A" w:rsidRDefault="004F44E9" w:rsidP="004F44E9">
      <w:pPr>
        <w:spacing w:after="0" w:line="240" w:lineRule="auto"/>
        <w:jc w:val="both"/>
        <w:rPr>
          <w:rFonts w:ascii="Arial" w:eastAsia="Times New Roman" w:hAnsi="Arial" w:cs="Arial"/>
          <w:sz w:val="24"/>
          <w:szCs w:val="24"/>
          <w:lang w:eastAsia="es-CR"/>
        </w:rPr>
      </w:pPr>
      <w:r>
        <w:rPr>
          <w:rFonts w:ascii="Arial" w:hAnsi="Arial" w:cs="Arial"/>
          <w:sz w:val="24"/>
          <w:szCs w:val="24"/>
        </w:rPr>
        <w:t xml:space="preserve">Se presenta una transferencia del Instituto de Desarrollo Rural </w:t>
      </w:r>
      <w:r w:rsidRPr="002C6AAF">
        <w:rPr>
          <w:rFonts w:ascii="Arial" w:eastAsia="Times New Roman" w:hAnsi="Arial" w:cs="Arial"/>
          <w:sz w:val="24"/>
          <w:szCs w:val="24"/>
          <w:lang w:eastAsia="es-CR"/>
        </w:rPr>
        <w:t>para el proyecto de Construcción de un Sistema de Saneamiento e</w:t>
      </w:r>
      <w:r>
        <w:rPr>
          <w:rFonts w:ascii="Arial" w:eastAsia="Times New Roman" w:hAnsi="Arial" w:cs="Arial"/>
          <w:sz w:val="24"/>
          <w:szCs w:val="24"/>
          <w:lang w:eastAsia="es-CR"/>
        </w:rPr>
        <w:t>n</w:t>
      </w:r>
      <w:r w:rsidRPr="002C6AAF">
        <w:rPr>
          <w:rFonts w:ascii="Arial" w:eastAsia="Times New Roman" w:hAnsi="Arial" w:cs="Arial"/>
          <w:sz w:val="24"/>
          <w:szCs w:val="24"/>
          <w:lang w:eastAsia="es-CR"/>
        </w:rPr>
        <w:t xml:space="preserve"> Tortuguero, </w:t>
      </w:r>
      <w:r>
        <w:rPr>
          <w:rFonts w:ascii="Arial" w:eastAsia="Times New Roman" w:hAnsi="Arial" w:cs="Arial"/>
          <w:sz w:val="24"/>
          <w:szCs w:val="24"/>
          <w:lang w:eastAsia="es-CR"/>
        </w:rPr>
        <w:t>mediante el cual, se</w:t>
      </w:r>
      <w:r w:rsidRPr="002C6AAF">
        <w:rPr>
          <w:rFonts w:ascii="Arial" w:eastAsia="Times New Roman" w:hAnsi="Arial" w:cs="Arial"/>
          <w:sz w:val="24"/>
          <w:szCs w:val="24"/>
          <w:lang w:eastAsia="es-CR"/>
        </w:rPr>
        <w:t xml:space="preserve"> contratar</w:t>
      </w:r>
      <w:r>
        <w:rPr>
          <w:rFonts w:ascii="Arial" w:eastAsia="Times New Roman" w:hAnsi="Arial" w:cs="Arial"/>
          <w:sz w:val="24"/>
          <w:szCs w:val="24"/>
          <w:lang w:eastAsia="es-CR"/>
        </w:rPr>
        <w:t>á</w:t>
      </w:r>
      <w:r w:rsidRPr="002C6AAF">
        <w:rPr>
          <w:rFonts w:ascii="Arial" w:eastAsia="Times New Roman" w:hAnsi="Arial" w:cs="Arial"/>
          <w:sz w:val="24"/>
          <w:szCs w:val="24"/>
          <w:lang w:eastAsia="es-CR"/>
        </w:rPr>
        <w:t xml:space="preserve"> un Estudio Integral para el Manejo de las Aguas Residuales, Factibilidad y Diseños Finales del Sistema de Saneamiento.  El AyA llevará a cabo la contratación para los diseños finales de Planta de Tratamiento de Aguas Residuales y Alcantarillado Sanitario, con el fin de implementar estos sistemas para preservar y mejorar la salud de los habitantes, el ambiente y desarrollo en las comunidades.</w:t>
      </w:r>
      <w:r>
        <w:rPr>
          <w:rFonts w:ascii="Arial" w:eastAsia="Times New Roman" w:hAnsi="Arial" w:cs="Arial"/>
          <w:sz w:val="24"/>
          <w:szCs w:val="24"/>
          <w:lang w:eastAsia="es-CR"/>
        </w:rPr>
        <w:t xml:space="preserve"> </w:t>
      </w:r>
    </w:p>
    <w:p w14:paraId="304386D0" w14:textId="77777777" w:rsidR="0069477A" w:rsidRDefault="0069477A" w:rsidP="004F44E9">
      <w:pPr>
        <w:spacing w:after="0" w:line="240" w:lineRule="auto"/>
        <w:jc w:val="both"/>
        <w:rPr>
          <w:rFonts w:ascii="Arial" w:eastAsia="Times New Roman" w:hAnsi="Arial" w:cs="Arial"/>
          <w:sz w:val="24"/>
          <w:szCs w:val="24"/>
          <w:lang w:eastAsia="es-CR"/>
        </w:rPr>
      </w:pPr>
    </w:p>
    <w:p w14:paraId="7602C7BB" w14:textId="75539CBD" w:rsidR="004F44E9" w:rsidRDefault="004F44E9" w:rsidP="004F44E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donación de KFW para seguir fortaleciendo el proyecto de Reducción de Agua No Contabilizada, RANC. </w:t>
      </w:r>
    </w:p>
    <w:p w14:paraId="3909856A" w14:textId="3D4FF37F" w:rsidR="002E0F62" w:rsidRDefault="002E0F62" w:rsidP="004F44E9">
      <w:pPr>
        <w:spacing w:after="0" w:line="240" w:lineRule="auto"/>
        <w:jc w:val="both"/>
        <w:rPr>
          <w:rFonts w:ascii="Arial" w:eastAsia="Times New Roman" w:hAnsi="Arial" w:cs="Arial"/>
          <w:sz w:val="24"/>
          <w:szCs w:val="24"/>
          <w:lang w:eastAsia="es-CR"/>
        </w:rPr>
      </w:pPr>
    </w:p>
    <w:p w14:paraId="3F3D2D9F" w14:textId="18A34660" w:rsidR="002E0F62" w:rsidRDefault="002E0F62" w:rsidP="004F44E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La Unión Europea</w:t>
      </w:r>
      <w:r w:rsidR="00490BD7">
        <w:rPr>
          <w:rFonts w:ascii="Arial" w:eastAsia="Times New Roman" w:hAnsi="Arial" w:cs="Arial"/>
          <w:sz w:val="24"/>
          <w:szCs w:val="24"/>
          <w:lang w:eastAsia="es-CR"/>
        </w:rPr>
        <w:t xml:space="preserve"> </w:t>
      </w:r>
      <w:r w:rsidR="00012D2C">
        <w:rPr>
          <w:rFonts w:ascii="Arial" w:eastAsia="Times New Roman" w:hAnsi="Arial" w:cs="Arial"/>
          <w:sz w:val="24"/>
          <w:szCs w:val="24"/>
          <w:lang w:eastAsia="es-CR"/>
        </w:rPr>
        <w:t xml:space="preserve">(fondos LAIF) </w:t>
      </w:r>
      <w:r w:rsidR="00490BD7">
        <w:rPr>
          <w:rFonts w:ascii="Arial" w:eastAsia="Times New Roman" w:hAnsi="Arial" w:cs="Arial"/>
          <w:sz w:val="24"/>
          <w:szCs w:val="24"/>
          <w:lang w:eastAsia="es-CR"/>
        </w:rPr>
        <w:t xml:space="preserve">donará al AyA la suma de 3.5 millones de euros destinados a financiar proyectos prioritarios para el tratamiento de aguas residuales de varias ciudades en Costa Rica, específicamente </w:t>
      </w:r>
      <w:r w:rsidR="0098431C">
        <w:rPr>
          <w:rFonts w:ascii="Arial" w:eastAsia="Times New Roman" w:hAnsi="Arial" w:cs="Arial"/>
          <w:sz w:val="24"/>
          <w:szCs w:val="24"/>
          <w:lang w:eastAsia="es-CR"/>
        </w:rPr>
        <w:t>para los</w:t>
      </w:r>
      <w:r w:rsidR="0098431C" w:rsidRPr="0098431C">
        <w:rPr>
          <w:rFonts w:ascii="Arial" w:eastAsia="Times New Roman" w:hAnsi="Arial" w:cs="Arial"/>
          <w:sz w:val="24"/>
          <w:szCs w:val="24"/>
          <w:lang w:eastAsia="es-CR"/>
        </w:rPr>
        <w:t xml:space="preserve"> proyectos del programa de saneamiento en zonas prioritarias del Gran Puntarenas, Tamarindo y El Coco-Sardinal.</w:t>
      </w:r>
      <w:r w:rsidR="00012D2C">
        <w:rPr>
          <w:rFonts w:ascii="Arial" w:eastAsia="Times New Roman" w:hAnsi="Arial" w:cs="Arial"/>
          <w:sz w:val="24"/>
          <w:szCs w:val="24"/>
          <w:lang w:eastAsia="es-CR"/>
        </w:rPr>
        <w:t xml:space="preserve">  </w:t>
      </w:r>
      <w:r w:rsidR="00490BD7">
        <w:rPr>
          <w:rFonts w:ascii="Arial" w:eastAsia="Times New Roman" w:hAnsi="Arial" w:cs="Arial"/>
          <w:sz w:val="24"/>
          <w:szCs w:val="24"/>
          <w:lang w:eastAsia="es-CR"/>
        </w:rPr>
        <w:t>Esta donación permitirá la sustitución, ampliación y construcción de infraestructura de aguas residuales urbanas, así como la gestión de estas infraestructuras y su uso sostenible desde el punto de vista económico y ecológico</w:t>
      </w:r>
      <w:r w:rsidR="00012D2C">
        <w:rPr>
          <w:rFonts w:ascii="Arial" w:eastAsia="Times New Roman" w:hAnsi="Arial" w:cs="Arial"/>
          <w:sz w:val="24"/>
          <w:szCs w:val="24"/>
          <w:lang w:eastAsia="es-CR"/>
        </w:rPr>
        <w:t>. En el 2021 se presupuestan</w:t>
      </w:r>
      <w:r w:rsidR="003B7256">
        <w:rPr>
          <w:rFonts w:ascii="Arial" w:eastAsia="Times New Roman" w:hAnsi="Arial" w:cs="Arial"/>
          <w:sz w:val="24"/>
          <w:szCs w:val="24"/>
          <w:lang w:eastAsia="es-CR"/>
        </w:rPr>
        <w:t xml:space="preserve"> ¢1.159.292.04 miles</w:t>
      </w:r>
      <w:r w:rsidR="00012D2C">
        <w:rPr>
          <w:rFonts w:ascii="Arial" w:eastAsia="Times New Roman" w:hAnsi="Arial" w:cs="Arial"/>
          <w:sz w:val="24"/>
          <w:szCs w:val="24"/>
          <w:lang w:eastAsia="es-CR"/>
        </w:rPr>
        <w:t>.</w:t>
      </w:r>
      <w:r w:rsidR="003B7256">
        <w:rPr>
          <w:rFonts w:ascii="Arial" w:eastAsia="Times New Roman" w:hAnsi="Arial" w:cs="Arial"/>
          <w:sz w:val="24"/>
          <w:szCs w:val="24"/>
          <w:lang w:eastAsia="es-CR"/>
        </w:rPr>
        <w:t xml:space="preserve"> </w:t>
      </w:r>
    </w:p>
    <w:p w14:paraId="1270EC3B" w14:textId="11234018" w:rsidR="00490BD7" w:rsidRDefault="00490BD7" w:rsidP="004F44E9">
      <w:pPr>
        <w:spacing w:after="0" w:line="240" w:lineRule="auto"/>
        <w:jc w:val="both"/>
        <w:rPr>
          <w:rFonts w:ascii="Arial" w:eastAsia="Times New Roman" w:hAnsi="Arial" w:cs="Arial"/>
          <w:sz w:val="24"/>
          <w:szCs w:val="24"/>
          <w:lang w:eastAsia="es-CR"/>
        </w:rPr>
      </w:pPr>
    </w:p>
    <w:p w14:paraId="3D24A6FA" w14:textId="77777777" w:rsidR="004F44E9" w:rsidRDefault="004F44E9" w:rsidP="004F44E9">
      <w:pPr>
        <w:spacing w:after="0" w:line="240" w:lineRule="auto"/>
        <w:jc w:val="both"/>
        <w:rPr>
          <w:rFonts w:ascii="Arial" w:hAnsi="Arial" w:cs="Arial"/>
          <w:sz w:val="24"/>
          <w:szCs w:val="24"/>
        </w:rPr>
      </w:pPr>
      <w:r w:rsidRPr="002C09B2">
        <w:rPr>
          <w:rFonts w:ascii="Arial" w:hAnsi="Arial" w:cs="Arial"/>
          <w:sz w:val="24"/>
          <w:szCs w:val="24"/>
        </w:rPr>
        <w:t>La transferencia de Asignaciones Familiares financia la construcción y mejora de sistemas en las zonas rurales y la donación FECASALC financia el Componente II del Programa de Agua Potable y Saneamiento correspondiente a acueductos rurales.</w:t>
      </w:r>
    </w:p>
    <w:p w14:paraId="4226A614" w14:textId="77777777" w:rsidR="004F44E9" w:rsidRDefault="004F44E9" w:rsidP="004F44E9">
      <w:pPr>
        <w:spacing w:after="0" w:line="240" w:lineRule="auto"/>
        <w:jc w:val="both"/>
        <w:rPr>
          <w:rFonts w:ascii="Arial" w:hAnsi="Arial" w:cs="Arial"/>
          <w:sz w:val="24"/>
          <w:szCs w:val="24"/>
        </w:rPr>
      </w:pPr>
    </w:p>
    <w:p w14:paraId="5FBE1E43" w14:textId="77777777" w:rsidR="004F44E9" w:rsidRDefault="004F44E9" w:rsidP="004F44E9">
      <w:pPr>
        <w:spacing w:after="0" w:line="240" w:lineRule="auto"/>
        <w:jc w:val="both"/>
        <w:rPr>
          <w:rFonts w:ascii="Arial" w:hAnsi="Arial" w:cs="Arial"/>
        </w:rPr>
      </w:pPr>
    </w:p>
    <w:p w14:paraId="78B65D63" w14:textId="072995A8" w:rsidR="009A53B5" w:rsidRDefault="009A53B5" w:rsidP="004F44E9">
      <w:pPr>
        <w:spacing w:line="240" w:lineRule="auto"/>
        <w:jc w:val="both"/>
        <w:rPr>
          <w:rFonts w:ascii="Arial" w:hAnsi="Arial" w:cs="Arial"/>
          <w:b/>
          <w:noProof/>
          <w:sz w:val="24"/>
          <w:szCs w:val="24"/>
        </w:rPr>
      </w:pPr>
    </w:p>
    <w:p w14:paraId="615EF6B7" w14:textId="716EB5F0" w:rsidR="009A53B5" w:rsidRDefault="009A53B5" w:rsidP="004F44E9">
      <w:pPr>
        <w:spacing w:line="240" w:lineRule="auto"/>
        <w:jc w:val="both"/>
        <w:rPr>
          <w:rFonts w:ascii="Arial" w:hAnsi="Arial" w:cs="Arial"/>
          <w:b/>
          <w:noProof/>
          <w:sz w:val="24"/>
          <w:szCs w:val="24"/>
        </w:rPr>
      </w:pPr>
    </w:p>
    <w:p w14:paraId="3F46B2B2" w14:textId="604C41A6" w:rsidR="009A53B5" w:rsidRDefault="009A53B5" w:rsidP="004F44E9">
      <w:pPr>
        <w:spacing w:line="240" w:lineRule="auto"/>
        <w:jc w:val="both"/>
        <w:rPr>
          <w:rFonts w:ascii="Arial" w:hAnsi="Arial" w:cs="Arial"/>
          <w:b/>
          <w:noProof/>
          <w:sz w:val="24"/>
          <w:szCs w:val="24"/>
        </w:rPr>
      </w:pPr>
    </w:p>
    <w:p w14:paraId="687F5EA2" w14:textId="795E6B2D" w:rsidR="00F7196F" w:rsidRDefault="00F7196F" w:rsidP="004F44E9">
      <w:pPr>
        <w:spacing w:line="240" w:lineRule="auto"/>
        <w:jc w:val="both"/>
        <w:rPr>
          <w:rFonts w:ascii="Arial" w:hAnsi="Arial" w:cs="Arial"/>
          <w:b/>
          <w:noProof/>
          <w:sz w:val="24"/>
          <w:szCs w:val="24"/>
        </w:rPr>
      </w:pPr>
    </w:p>
    <w:p w14:paraId="3642A6FE" w14:textId="360D2BAD" w:rsidR="00F7196F" w:rsidRDefault="00F7196F" w:rsidP="004F44E9">
      <w:pPr>
        <w:spacing w:line="240" w:lineRule="auto"/>
        <w:jc w:val="both"/>
        <w:rPr>
          <w:rFonts w:ascii="Arial" w:hAnsi="Arial" w:cs="Arial"/>
          <w:b/>
          <w:noProof/>
          <w:sz w:val="24"/>
          <w:szCs w:val="24"/>
        </w:rPr>
      </w:pPr>
    </w:p>
    <w:p w14:paraId="325157AD" w14:textId="759D5ACA" w:rsidR="00F7196F" w:rsidRDefault="00F7196F" w:rsidP="004F44E9">
      <w:pPr>
        <w:spacing w:line="240" w:lineRule="auto"/>
        <w:jc w:val="both"/>
        <w:rPr>
          <w:rFonts w:ascii="Arial" w:hAnsi="Arial" w:cs="Arial"/>
          <w:b/>
          <w:noProof/>
          <w:sz w:val="24"/>
          <w:szCs w:val="24"/>
        </w:rPr>
      </w:pPr>
    </w:p>
    <w:p w14:paraId="30B0FA82" w14:textId="77777777" w:rsidR="00F7196F" w:rsidRDefault="00F7196F" w:rsidP="004F44E9">
      <w:pPr>
        <w:spacing w:line="240" w:lineRule="auto"/>
        <w:jc w:val="both"/>
        <w:rPr>
          <w:rFonts w:ascii="Arial" w:hAnsi="Arial" w:cs="Arial"/>
          <w:b/>
          <w:noProof/>
          <w:sz w:val="24"/>
          <w:szCs w:val="24"/>
        </w:rPr>
      </w:pPr>
    </w:p>
    <w:p w14:paraId="04349793" w14:textId="70A79008" w:rsidR="009A53B5" w:rsidRDefault="009A53B5" w:rsidP="004F44E9">
      <w:pPr>
        <w:spacing w:line="240" w:lineRule="auto"/>
        <w:jc w:val="both"/>
        <w:rPr>
          <w:rFonts w:ascii="Arial" w:hAnsi="Arial" w:cs="Arial"/>
          <w:b/>
          <w:noProof/>
          <w:sz w:val="24"/>
          <w:szCs w:val="24"/>
        </w:rPr>
      </w:pPr>
    </w:p>
    <w:p w14:paraId="674D747F" w14:textId="77777777" w:rsidR="009A53B5" w:rsidRDefault="009A53B5" w:rsidP="004F44E9">
      <w:pPr>
        <w:spacing w:line="240" w:lineRule="auto"/>
        <w:jc w:val="both"/>
        <w:rPr>
          <w:rFonts w:ascii="Arial" w:hAnsi="Arial" w:cs="Arial"/>
          <w:b/>
          <w:noProof/>
          <w:sz w:val="24"/>
          <w:szCs w:val="24"/>
        </w:rPr>
      </w:pPr>
    </w:p>
    <w:p w14:paraId="1BC490AA" w14:textId="3BE3A787" w:rsidR="009A53B5" w:rsidRPr="009A53B5" w:rsidRDefault="004F44E9" w:rsidP="004F44E9">
      <w:pPr>
        <w:spacing w:line="240" w:lineRule="auto"/>
        <w:jc w:val="both"/>
        <w:rPr>
          <w:rFonts w:ascii="Arial" w:hAnsi="Arial" w:cs="Arial"/>
          <w:b/>
          <w:sz w:val="24"/>
          <w:szCs w:val="24"/>
        </w:rPr>
      </w:pPr>
      <w:r>
        <w:rPr>
          <w:rFonts w:ascii="Arial" w:hAnsi="Arial" w:cs="Arial"/>
          <w:b/>
          <w:sz w:val="24"/>
          <w:szCs w:val="24"/>
        </w:rPr>
        <w:lastRenderedPageBreak/>
        <w:t xml:space="preserve">                                                        </w:t>
      </w:r>
      <w:r w:rsidRPr="002C09B2">
        <w:rPr>
          <w:rFonts w:ascii="Arial" w:hAnsi="Arial" w:cs="Arial"/>
          <w:b/>
          <w:sz w:val="24"/>
          <w:szCs w:val="24"/>
        </w:rPr>
        <w:t>Gráfico 3</w:t>
      </w:r>
    </w:p>
    <w:p w14:paraId="44B060FA" w14:textId="2EF72D3A" w:rsidR="004F44E9" w:rsidRDefault="009A5F64" w:rsidP="004F44E9">
      <w:pPr>
        <w:jc w:val="both"/>
        <w:rPr>
          <w:rFonts w:ascii="Arial" w:hAnsi="Arial" w:cs="Arial"/>
        </w:rPr>
      </w:pPr>
      <w:r>
        <w:rPr>
          <w:rFonts w:ascii="Arial" w:hAnsi="Arial" w:cs="Arial"/>
        </w:rPr>
        <w:object w:dxaOrig="13492" w:dyaOrig="8657" w14:anchorId="7844A565">
          <v:shape id="_x0000_i1060" type="#_x0000_t75" style="width:469.5pt;height:301.25pt" o:ole="">
            <v:imagedata r:id="rId88" o:title=""/>
          </v:shape>
          <o:OLEObject Type="Embed" ProgID="Excel.Sheet.12" ShapeID="_x0000_i1060" DrawAspect="Content" ObjectID="_1662926542" r:id="rId89"/>
        </w:object>
      </w:r>
    </w:p>
    <w:p w14:paraId="337B1FB4" w14:textId="27E2A4C8" w:rsidR="009A5F64" w:rsidRDefault="009A5F64" w:rsidP="004F44E9">
      <w:pPr>
        <w:spacing w:line="240" w:lineRule="auto"/>
        <w:jc w:val="both"/>
        <w:rPr>
          <w:rFonts w:ascii="Arial" w:hAnsi="Arial" w:cs="Arial"/>
          <w:bCs/>
          <w:sz w:val="24"/>
          <w:szCs w:val="24"/>
        </w:rPr>
      </w:pPr>
      <w:r w:rsidRPr="009A5F64">
        <w:rPr>
          <w:rFonts w:ascii="Arial" w:hAnsi="Arial" w:cs="Arial"/>
          <w:bCs/>
          <w:sz w:val="24"/>
          <w:szCs w:val="24"/>
        </w:rPr>
        <w:t>La distribución de cada una de las transferencias se muestra a continuación:</w:t>
      </w:r>
    </w:p>
    <w:p w14:paraId="3CD84767" w14:textId="4D084F64" w:rsidR="0026517B" w:rsidRPr="0026517B" w:rsidRDefault="0026517B" w:rsidP="0026517B">
      <w:pPr>
        <w:spacing w:line="240" w:lineRule="auto"/>
        <w:jc w:val="center"/>
        <w:rPr>
          <w:rFonts w:ascii="Arial" w:hAnsi="Arial" w:cs="Arial"/>
          <w:b/>
          <w:sz w:val="24"/>
          <w:szCs w:val="24"/>
        </w:rPr>
      </w:pPr>
      <w:r w:rsidRPr="0026517B">
        <w:rPr>
          <w:rFonts w:ascii="Arial" w:hAnsi="Arial" w:cs="Arial"/>
          <w:b/>
          <w:sz w:val="24"/>
          <w:szCs w:val="24"/>
        </w:rPr>
        <w:t>Gráfico 4</w:t>
      </w:r>
    </w:p>
    <w:p w14:paraId="54871B5B" w14:textId="1DB993D3" w:rsidR="009A5F64" w:rsidRDefault="0026517B" w:rsidP="004F44E9">
      <w:pPr>
        <w:spacing w:line="240" w:lineRule="auto"/>
        <w:jc w:val="both"/>
        <w:rPr>
          <w:rFonts w:ascii="Arial" w:hAnsi="Arial" w:cs="Arial"/>
          <w:bCs/>
          <w:sz w:val="24"/>
          <w:szCs w:val="24"/>
        </w:rPr>
      </w:pPr>
      <w:r>
        <w:rPr>
          <w:rFonts w:ascii="Arial" w:hAnsi="Arial" w:cs="Arial"/>
          <w:bCs/>
          <w:sz w:val="24"/>
          <w:szCs w:val="24"/>
        </w:rPr>
        <w:object w:dxaOrig="13492" w:dyaOrig="8657" w14:anchorId="4D3A604B">
          <v:shape id="_x0000_i1061" type="#_x0000_t75" style="width:462.75pt;height:245.5pt" o:ole="">
            <v:imagedata r:id="rId90" o:title=""/>
          </v:shape>
          <o:OLEObject Type="Embed" ProgID="Excel.Sheet.12" ShapeID="_x0000_i1061" DrawAspect="Content" ObjectID="_1662926543" r:id="rId91"/>
        </w:object>
      </w:r>
    </w:p>
    <w:p w14:paraId="3D851F34" w14:textId="22A5383B" w:rsidR="004F44E9" w:rsidRPr="00424C6D" w:rsidRDefault="004F44E9" w:rsidP="004F44E9">
      <w:pPr>
        <w:spacing w:line="240" w:lineRule="auto"/>
        <w:jc w:val="both"/>
        <w:rPr>
          <w:rFonts w:ascii="Arial" w:hAnsi="Arial" w:cs="Arial"/>
          <w:b/>
          <w:sz w:val="24"/>
          <w:szCs w:val="24"/>
        </w:rPr>
      </w:pPr>
      <w:r w:rsidRPr="00424C6D">
        <w:rPr>
          <w:rFonts w:ascii="Arial" w:hAnsi="Arial" w:cs="Arial"/>
          <w:b/>
          <w:sz w:val="24"/>
          <w:szCs w:val="24"/>
        </w:rPr>
        <w:lastRenderedPageBreak/>
        <w:t>Financiamiento</w:t>
      </w:r>
    </w:p>
    <w:p w14:paraId="370AD333" w14:textId="62B3B1AE" w:rsidR="004F44E9" w:rsidRPr="00424C6D" w:rsidRDefault="004F44E9" w:rsidP="00971458">
      <w:pPr>
        <w:spacing w:after="120" w:line="240" w:lineRule="auto"/>
        <w:jc w:val="both"/>
        <w:rPr>
          <w:rFonts w:ascii="Arial" w:hAnsi="Arial" w:cs="Arial"/>
          <w:sz w:val="24"/>
          <w:szCs w:val="24"/>
        </w:rPr>
      </w:pPr>
      <w:r w:rsidRPr="00424C6D">
        <w:rPr>
          <w:rFonts w:ascii="Arial" w:hAnsi="Arial" w:cs="Arial"/>
          <w:sz w:val="24"/>
          <w:szCs w:val="24"/>
        </w:rPr>
        <w:t xml:space="preserve">La partida de Financiamiento se clasifica en Financiamiento Interno, Financiamiento Externo y Recursos de Vigencias Anteriores.  En el gráfico  </w:t>
      </w:r>
      <w:r w:rsidR="009560E0">
        <w:rPr>
          <w:rFonts w:ascii="Arial" w:hAnsi="Arial" w:cs="Arial"/>
          <w:sz w:val="24"/>
          <w:szCs w:val="24"/>
        </w:rPr>
        <w:t>5</w:t>
      </w:r>
      <w:r w:rsidRPr="00424C6D">
        <w:rPr>
          <w:rFonts w:ascii="Arial" w:hAnsi="Arial" w:cs="Arial"/>
          <w:sz w:val="24"/>
          <w:szCs w:val="24"/>
        </w:rPr>
        <w:t xml:space="preserve"> se puede observar que, en la partida de financiamiento, el 47% corresponde a Financiamiento Externo, un 49% es por Recursos de Vigencias Anteriores y un 4% es por Financiamiento Interno.</w:t>
      </w:r>
    </w:p>
    <w:p w14:paraId="1EA137A9" w14:textId="77777777" w:rsidR="004F44E9" w:rsidRPr="00424C6D" w:rsidRDefault="004F44E9" w:rsidP="00971458">
      <w:pPr>
        <w:spacing w:after="120" w:line="240" w:lineRule="auto"/>
        <w:jc w:val="both"/>
        <w:rPr>
          <w:rFonts w:ascii="Arial" w:hAnsi="Arial" w:cs="Arial"/>
          <w:b/>
          <w:sz w:val="24"/>
          <w:szCs w:val="24"/>
        </w:rPr>
      </w:pPr>
      <w:r w:rsidRPr="00424C6D">
        <w:rPr>
          <w:rFonts w:ascii="Arial" w:hAnsi="Arial" w:cs="Arial"/>
          <w:b/>
          <w:sz w:val="24"/>
          <w:szCs w:val="24"/>
        </w:rPr>
        <w:t>Financiamiento Externo</w:t>
      </w:r>
    </w:p>
    <w:p w14:paraId="38313843" w14:textId="23D5054C" w:rsidR="004F44E9" w:rsidRPr="00424C6D" w:rsidRDefault="004F44E9" w:rsidP="004F44E9">
      <w:pPr>
        <w:spacing w:after="0" w:line="240" w:lineRule="auto"/>
        <w:jc w:val="both"/>
        <w:rPr>
          <w:rFonts w:ascii="Arial" w:hAnsi="Arial" w:cs="Arial"/>
          <w:sz w:val="24"/>
          <w:szCs w:val="24"/>
        </w:rPr>
      </w:pPr>
      <w:r w:rsidRPr="00424C6D">
        <w:rPr>
          <w:rFonts w:ascii="Arial" w:hAnsi="Arial" w:cs="Arial"/>
          <w:sz w:val="24"/>
          <w:szCs w:val="24"/>
        </w:rPr>
        <w:t>Se presupuestan los siguientes recursos:</w:t>
      </w:r>
    </w:p>
    <w:p w14:paraId="534834C3" w14:textId="77777777" w:rsidR="004F44E9" w:rsidRPr="00424C6D" w:rsidRDefault="004F44E9" w:rsidP="004F44E9">
      <w:pPr>
        <w:pStyle w:val="Prrafodelista"/>
        <w:widowControl w:val="0"/>
        <w:autoSpaceDN w:val="0"/>
        <w:jc w:val="both"/>
        <w:textAlignment w:val="baseline"/>
        <w:rPr>
          <w:rFonts w:ascii="Arial" w:hAnsi="Arial" w:cs="Arial"/>
          <w:sz w:val="24"/>
          <w:szCs w:val="24"/>
        </w:rPr>
      </w:pPr>
    </w:p>
    <w:p w14:paraId="1AEC0B1F" w14:textId="01258809" w:rsidR="00424C6D" w:rsidRPr="00147CD6" w:rsidRDefault="004F44E9" w:rsidP="00901F53">
      <w:pPr>
        <w:pStyle w:val="Prrafodelista"/>
        <w:widowControl w:val="0"/>
        <w:numPr>
          <w:ilvl w:val="0"/>
          <w:numId w:val="20"/>
        </w:numPr>
        <w:suppressAutoHyphens/>
        <w:autoSpaceDN w:val="0"/>
        <w:spacing w:after="120" w:line="240" w:lineRule="auto"/>
        <w:contextualSpacing w:val="0"/>
        <w:jc w:val="both"/>
        <w:textAlignment w:val="baseline"/>
        <w:rPr>
          <w:rFonts w:ascii="Arial" w:hAnsi="Arial" w:cs="Arial"/>
          <w:sz w:val="24"/>
          <w:szCs w:val="24"/>
        </w:rPr>
      </w:pPr>
      <w:r w:rsidRPr="00424C6D">
        <w:rPr>
          <w:rFonts w:ascii="Arial" w:hAnsi="Arial" w:cs="Arial"/>
          <w:sz w:val="24"/>
          <w:szCs w:val="24"/>
        </w:rPr>
        <w:t>Préstamo del Banco Centroamericano de Integración Económica (BCIE1725) que financia el Programa de Abastecimiento del Área Metropolitana de San José, Acueductos Urbanos y Alcantarillado Sanitario por un monto de ¢3.590.100 miles.</w:t>
      </w:r>
    </w:p>
    <w:p w14:paraId="527834A8" w14:textId="1B553B6F" w:rsidR="00A052B8" w:rsidRPr="00147CD6" w:rsidRDefault="004F44E9" w:rsidP="00901F53">
      <w:pPr>
        <w:pStyle w:val="Prrafodelista"/>
        <w:widowControl w:val="0"/>
        <w:numPr>
          <w:ilvl w:val="0"/>
          <w:numId w:val="20"/>
        </w:numPr>
        <w:suppressAutoHyphens/>
        <w:autoSpaceDN w:val="0"/>
        <w:spacing w:after="120" w:line="240" w:lineRule="auto"/>
        <w:contextualSpacing w:val="0"/>
        <w:jc w:val="both"/>
        <w:textAlignment w:val="baseline"/>
        <w:rPr>
          <w:rFonts w:ascii="Arial" w:hAnsi="Arial" w:cs="Arial"/>
          <w:sz w:val="24"/>
          <w:szCs w:val="24"/>
        </w:rPr>
      </w:pPr>
      <w:r w:rsidRPr="00E657B1">
        <w:rPr>
          <w:rFonts w:ascii="Arial" w:hAnsi="Arial" w:cs="Arial"/>
          <w:sz w:val="24"/>
          <w:szCs w:val="24"/>
        </w:rPr>
        <w:t>Préstamo BCIE 2129 que financia el Programa de Agua no Contabilizada y Reducción Energética por un monto de ¢3.805.600 miles de colones.</w:t>
      </w:r>
    </w:p>
    <w:p w14:paraId="6101546C" w14:textId="77777777" w:rsidR="004F44E9" w:rsidRPr="00E657B1" w:rsidRDefault="004F44E9" w:rsidP="00901F53">
      <w:pPr>
        <w:pStyle w:val="Prrafodelista"/>
        <w:widowControl w:val="0"/>
        <w:numPr>
          <w:ilvl w:val="0"/>
          <w:numId w:val="20"/>
        </w:numPr>
        <w:suppressAutoHyphens/>
        <w:autoSpaceDN w:val="0"/>
        <w:spacing w:after="120" w:line="240" w:lineRule="auto"/>
        <w:contextualSpacing w:val="0"/>
        <w:jc w:val="both"/>
        <w:textAlignment w:val="baseline"/>
        <w:rPr>
          <w:rFonts w:ascii="Arial" w:hAnsi="Arial" w:cs="Arial"/>
          <w:sz w:val="24"/>
          <w:szCs w:val="24"/>
        </w:rPr>
      </w:pPr>
      <w:r w:rsidRPr="00E657B1">
        <w:rPr>
          <w:rFonts w:ascii="Arial" w:hAnsi="Arial" w:cs="Arial"/>
          <w:sz w:val="24"/>
          <w:szCs w:val="24"/>
        </w:rPr>
        <w:t>Préstamo BCIE 2164 que financia el Programa de Abastecimiento del Area Metropolitana de San José, Acueductos Urbanos II y Alcantarillado Juanito Mora por un monto de ¢7.351.470 miles de colones.</w:t>
      </w:r>
    </w:p>
    <w:p w14:paraId="380BC189" w14:textId="77777777" w:rsidR="00F1566B" w:rsidRDefault="004F44E9" w:rsidP="00901F53">
      <w:pPr>
        <w:pStyle w:val="Prrafodelista"/>
        <w:widowControl w:val="0"/>
        <w:numPr>
          <w:ilvl w:val="0"/>
          <w:numId w:val="20"/>
        </w:numPr>
        <w:suppressAutoHyphens/>
        <w:autoSpaceDN w:val="0"/>
        <w:spacing w:after="120" w:line="240" w:lineRule="auto"/>
        <w:contextualSpacing w:val="0"/>
        <w:jc w:val="both"/>
        <w:textAlignment w:val="baseline"/>
        <w:rPr>
          <w:rFonts w:ascii="Arial" w:hAnsi="Arial" w:cs="Arial"/>
          <w:sz w:val="24"/>
          <w:szCs w:val="24"/>
        </w:rPr>
      </w:pPr>
      <w:r w:rsidRPr="00E657B1">
        <w:rPr>
          <w:rFonts w:ascii="Arial" w:hAnsi="Arial" w:cs="Arial"/>
          <w:sz w:val="24"/>
          <w:szCs w:val="24"/>
        </w:rPr>
        <w:t>Préstamo BCIE 2188 que financia el Programa de Acueductos y Alcantarillados en Ciudades Costeras (PAACC) y el Edificio del Laboratorio por un monto de ¢6.674.886 miles.</w:t>
      </w:r>
    </w:p>
    <w:p w14:paraId="51A5F972" w14:textId="14F25FEC" w:rsidR="004F44E9" w:rsidRDefault="004F44E9" w:rsidP="00901F53">
      <w:pPr>
        <w:pStyle w:val="Prrafodelista"/>
        <w:widowControl w:val="0"/>
        <w:numPr>
          <w:ilvl w:val="0"/>
          <w:numId w:val="20"/>
        </w:numPr>
        <w:suppressAutoHyphens/>
        <w:autoSpaceDN w:val="0"/>
        <w:spacing w:after="120" w:line="240" w:lineRule="auto"/>
        <w:contextualSpacing w:val="0"/>
        <w:jc w:val="both"/>
        <w:textAlignment w:val="baseline"/>
        <w:rPr>
          <w:rFonts w:ascii="Arial" w:hAnsi="Arial" w:cs="Arial"/>
          <w:sz w:val="24"/>
          <w:szCs w:val="24"/>
        </w:rPr>
      </w:pPr>
      <w:r w:rsidRPr="00F1566B">
        <w:rPr>
          <w:rFonts w:ascii="Arial" w:hAnsi="Arial" w:cs="Arial"/>
          <w:sz w:val="24"/>
          <w:szCs w:val="24"/>
        </w:rPr>
        <w:t xml:space="preserve">Banco Interamericano de Desarrollo 2493 que financia parte del Componente I y el III del Programa de Agua Potable y Saneamiento por un monto de ¢10.024.673 miles de colones. </w:t>
      </w:r>
    </w:p>
    <w:p w14:paraId="31568ED1" w14:textId="3B6FA7E9" w:rsidR="00F1566B" w:rsidRPr="00F1566B" w:rsidRDefault="00F1566B" w:rsidP="007231BD">
      <w:pPr>
        <w:jc w:val="both"/>
        <w:rPr>
          <w:rFonts w:ascii="Arial" w:hAnsi="Arial" w:cs="Arial"/>
          <w:sz w:val="24"/>
          <w:szCs w:val="24"/>
        </w:rPr>
      </w:pPr>
      <w:r w:rsidRPr="00F1566B">
        <w:rPr>
          <w:rFonts w:ascii="Arial" w:hAnsi="Arial" w:cs="Arial"/>
          <w:sz w:val="24"/>
          <w:szCs w:val="24"/>
        </w:rPr>
        <w:t xml:space="preserve">En el gráfico </w:t>
      </w:r>
      <w:r w:rsidR="007231BD">
        <w:rPr>
          <w:rFonts w:ascii="Arial" w:hAnsi="Arial" w:cs="Arial"/>
          <w:sz w:val="24"/>
          <w:szCs w:val="24"/>
        </w:rPr>
        <w:t>5</w:t>
      </w:r>
      <w:r w:rsidRPr="00F1566B">
        <w:rPr>
          <w:rFonts w:ascii="Arial" w:hAnsi="Arial" w:cs="Arial"/>
          <w:sz w:val="24"/>
          <w:szCs w:val="24"/>
        </w:rPr>
        <w:t xml:space="preserve"> se observa la distribución del Financiamiento Externo, representado porcentualmente por cada uno de sus préstamos.</w:t>
      </w:r>
    </w:p>
    <w:p w14:paraId="4F0F580F" w14:textId="77777777" w:rsidR="007231BD" w:rsidRDefault="007231BD" w:rsidP="004F44E9">
      <w:pPr>
        <w:jc w:val="center"/>
        <w:rPr>
          <w:rFonts w:ascii="Arial" w:hAnsi="Arial" w:cs="Arial"/>
          <w:b/>
          <w:sz w:val="24"/>
          <w:szCs w:val="24"/>
        </w:rPr>
      </w:pPr>
    </w:p>
    <w:p w14:paraId="3C429613" w14:textId="77777777" w:rsidR="007231BD" w:rsidRDefault="007231BD" w:rsidP="004F44E9">
      <w:pPr>
        <w:jc w:val="center"/>
        <w:rPr>
          <w:rFonts w:ascii="Arial" w:hAnsi="Arial" w:cs="Arial"/>
          <w:b/>
          <w:sz w:val="24"/>
          <w:szCs w:val="24"/>
        </w:rPr>
      </w:pPr>
    </w:p>
    <w:p w14:paraId="23F6213D" w14:textId="77777777" w:rsidR="007231BD" w:rsidRDefault="007231BD" w:rsidP="004F44E9">
      <w:pPr>
        <w:jc w:val="center"/>
        <w:rPr>
          <w:rFonts w:ascii="Arial" w:hAnsi="Arial" w:cs="Arial"/>
          <w:b/>
          <w:sz w:val="24"/>
          <w:szCs w:val="24"/>
        </w:rPr>
      </w:pPr>
    </w:p>
    <w:p w14:paraId="419B42E3" w14:textId="77777777" w:rsidR="007231BD" w:rsidRDefault="007231BD" w:rsidP="004F44E9">
      <w:pPr>
        <w:jc w:val="center"/>
        <w:rPr>
          <w:rFonts w:ascii="Arial" w:hAnsi="Arial" w:cs="Arial"/>
          <w:b/>
          <w:sz w:val="24"/>
          <w:szCs w:val="24"/>
        </w:rPr>
      </w:pPr>
    </w:p>
    <w:p w14:paraId="50A2BAC8" w14:textId="77777777" w:rsidR="007231BD" w:rsidRDefault="007231BD" w:rsidP="004F44E9">
      <w:pPr>
        <w:jc w:val="center"/>
        <w:rPr>
          <w:rFonts w:ascii="Arial" w:hAnsi="Arial" w:cs="Arial"/>
          <w:b/>
          <w:sz w:val="24"/>
          <w:szCs w:val="24"/>
        </w:rPr>
      </w:pPr>
    </w:p>
    <w:p w14:paraId="119383E9" w14:textId="77777777" w:rsidR="007231BD" w:rsidRDefault="007231BD" w:rsidP="004F44E9">
      <w:pPr>
        <w:jc w:val="center"/>
        <w:rPr>
          <w:rFonts w:ascii="Arial" w:hAnsi="Arial" w:cs="Arial"/>
          <w:b/>
          <w:sz w:val="24"/>
          <w:szCs w:val="24"/>
        </w:rPr>
      </w:pPr>
    </w:p>
    <w:p w14:paraId="7F68EBC6" w14:textId="77777777" w:rsidR="007231BD" w:rsidRDefault="007231BD" w:rsidP="004F44E9">
      <w:pPr>
        <w:jc w:val="center"/>
        <w:rPr>
          <w:rFonts w:ascii="Arial" w:hAnsi="Arial" w:cs="Arial"/>
          <w:b/>
          <w:sz w:val="24"/>
          <w:szCs w:val="24"/>
        </w:rPr>
      </w:pPr>
    </w:p>
    <w:p w14:paraId="2258F058" w14:textId="77777777" w:rsidR="007231BD" w:rsidRDefault="007231BD" w:rsidP="004F44E9">
      <w:pPr>
        <w:jc w:val="center"/>
        <w:rPr>
          <w:rFonts w:ascii="Arial" w:hAnsi="Arial" w:cs="Arial"/>
          <w:b/>
          <w:sz w:val="24"/>
          <w:szCs w:val="24"/>
        </w:rPr>
      </w:pPr>
    </w:p>
    <w:p w14:paraId="7D4FC1AB" w14:textId="77777777" w:rsidR="007231BD" w:rsidRDefault="007231BD" w:rsidP="004F44E9">
      <w:pPr>
        <w:jc w:val="center"/>
        <w:rPr>
          <w:rFonts w:ascii="Arial" w:hAnsi="Arial" w:cs="Arial"/>
          <w:b/>
          <w:sz w:val="24"/>
          <w:szCs w:val="24"/>
        </w:rPr>
      </w:pPr>
    </w:p>
    <w:p w14:paraId="761FC05D" w14:textId="77777777" w:rsidR="007231BD" w:rsidRDefault="007231BD" w:rsidP="004F44E9">
      <w:pPr>
        <w:jc w:val="center"/>
        <w:rPr>
          <w:rFonts w:ascii="Arial" w:hAnsi="Arial" w:cs="Arial"/>
          <w:b/>
          <w:sz w:val="24"/>
          <w:szCs w:val="24"/>
        </w:rPr>
      </w:pPr>
    </w:p>
    <w:p w14:paraId="675F6FCA" w14:textId="0086F7AB" w:rsidR="004F44E9" w:rsidRPr="007375F6" w:rsidRDefault="004F44E9" w:rsidP="004F44E9">
      <w:pPr>
        <w:jc w:val="center"/>
        <w:rPr>
          <w:rFonts w:ascii="Arial" w:hAnsi="Arial" w:cs="Arial"/>
          <w:b/>
          <w:sz w:val="24"/>
          <w:szCs w:val="24"/>
        </w:rPr>
      </w:pPr>
      <w:r w:rsidRPr="007375F6">
        <w:rPr>
          <w:rFonts w:ascii="Arial" w:hAnsi="Arial" w:cs="Arial"/>
          <w:b/>
          <w:sz w:val="24"/>
          <w:szCs w:val="24"/>
        </w:rPr>
        <w:lastRenderedPageBreak/>
        <w:t xml:space="preserve">Gráfico </w:t>
      </w:r>
      <w:r w:rsidR="007231BD">
        <w:rPr>
          <w:rFonts w:ascii="Arial" w:hAnsi="Arial" w:cs="Arial"/>
          <w:b/>
          <w:sz w:val="24"/>
          <w:szCs w:val="24"/>
        </w:rPr>
        <w:t>5</w:t>
      </w:r>
    </w:p>
    <w:p w14:paraId="53508F5E" w14:textId="1DD85A78" w:rsidR="004F44E9" w:rsidRDefault="00E55FAC" w:rsidP="004F44E9">
      <w:pPr>
        <w:jc w:val="both"/>
        <w:rPr>
          <w:rFonts w:ascii="Arial" w:hAnsi="Arial" w:cs="Arial"/>
          <w:b/>
        </w:rPr>
      </w:pPr>
      <w:r>
        <w:rPr>
          <w:rFonts w:ascii="Arial" w:hAnsi="Arial" w:cs="Arial"/>
          <w:b/>
        </w:rPr>
        <w:object w:dxaOrig="13492" w:dyaOrig="8657" w14:anchorId="7632EEBB">
          <v:shape id="_x0000_i1062" type="#_x0000_t75" style="width:483.75pt;height:242.5pt" o:ole="">
            <v:imagedata r:id="rId92" o:title=""/>
          </v:shape>
          <o:OLEObject Type="Embed" ProgID="Excel.Sheet.12" ShapeID="_x0000_i1062" DrawAspect="Content" ObjectID="_1662926544" r:id="rId93"/>
        </w:object>
      </w:r>
    </w:p>
    <w:p w14:paraId="31D93A61" w14:textId="4DD2E5F3" w:rsidR="004F44E9" w:rsidRPr="00F1566B" w:rsidRDefault="004F44E9" w:rsidP="004F44E9">
      <w:pPr>
        <w:jc w:val="both"/>
        <w:rPr>
          <w:rFonts w:ascii="Arial" w:hAnsi="Arial" w:cs="Arial"/>
          <w:sz w:val="24"/>
          <w:szCs w:val="24"/>
        </w:rPr>
      </w:pPr>
      <w:r w:rsidRPr="00C94D6F">
        <w:rPr>
          <w:rFonts w:ascii="Arial" w:hAnsi="Arial" w:cs="Arial"/>
          <w:sz w:val="24"/>
          <w:szCs w:val="24"/>
        </w:rPr>
        <w:t xml:space="preserve">El gráfico </w:t>
      </w:r>
      <w:r w:rsidR="00C94FF7">
        <w:rPr>
          <w:rFonts w:ascii="Arial" w:hAnsi="Arial" w:cs="Arial"/>
          <w:sz w:val="24"/>
          <w:szCs w:val="24"/>
        </w:rPr>
        <w:t>6</w:t>
      </w:r>
      <w:r w:rsidRPr="00C94D6F">
        <w:rPr>
          <w:rFonts w:ascii="Arial" w:hAnsi="Arial" w:cs="Arial"/>
          <w:sz w:val="24"/>
          <w:szCs w:val="24"/>
        </w:rPr>
        <w:t xml:space="preserve"> compara anualmente el comportamiento de cada uno de los préstamos al 2021.</w:t>
      </w:r>
    </w:p>
    <w:p w14:paraId="75A17BE5" w14:textId="2ECC7A10" w:rsidR="004F44E9" w:rsidRPr="00F54DDB" w:rsidRDefault="00F7196F" w:rsidP="004F44E9">
      <w:pPr>
        <w:jc w:val="center"/>
        <w:rPr>
          <w:rFonts w:ascii="Arial" w:hAnsi="Arial" w:cs="Arial"/>
          <w:b/>
        </w:rPr>
      </w:pPr>
      <w:r>
        <w:rPr>
          <w:rFonts w:ascii="Arial" w:hAnsi="Arial" w:cs="Arial"/>
          <w:b/>
          <w:noProof/>
          <w:sz w:val="24"/>
          <w:szCs w:val="24"/>
        </w:rPr>
        <w:drawing>
          <wp:anchor distT="0" distB="0" distL="114300" distR="114300" simplePos="0" relativeHeight="251670528" behindDoc="0" locked="0" layoutInCell="1" allowOverlap="1" wp14:anchorId="5C997518" wp14:editId="1586D5CC">
            <wp:simplePos x="0" y="0"/>
            <wp:positionH relativeFrom="margin">
              <wp:posOffset>149225</wp:posOffset>
            </wp:positionH>
            <wp:positionV relativeFrom="paragraph">
              <wp:posOffset>255905</wp:posOffset>
            </wp:positionV>
            <wp:extent cx="6117590" cy="3787775"/>
            <wp:effectExtent l="0" t="0" r="0" b="3175"/>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17590" cy="3787775"/>
                    </a:xfrm>
                    <a:prstGeom prst="rect">
                      <a:avLst/>
                    </a:prstGeom>
                    <a:noFill/>
                  </pic:spPr>
                </pic:pic>
              </a:graphicData>
            </a:graphic>
            <wp14:sizeRelH relativeFrom="margin">
              <wp14:pctWidth>0</wp14:pctWidth>
            </wp14:sizeRelH>
            <wp14:sizeRelV relativeFrom="margin">
              <wp14:pctHeight>0</wp14:pctHeight>
            </wp14:sizeRelV>
          </wp:anchor>
        </w:drawing>
      </w:r>
      <w:r w:rsidR="004F44E9">
        <w:rPr>
          <w:rFonts w:ascii="Arial" w:hAnsi="Arial" w:cs="Arial"/>
          <w:b/>
          <w:sz w:val="24"/>
          <w:szCs w:val="24"/>
        </w:rPr>
        <w:t xml:space="preserve">Gráfico </w:t>
      </w:r>
      <w:r w:rsidR="00C94FF7">
        <w:rPr>
          <w:rFonts w:ascii="Arial" w:hAnsi="Arial" w:cs="Arial"/>
          <w:b/>
          <w:sz w:val="24"/>
          <w:szCs w:val="24"/>
        </w:rPr>
        <w:t>6</w:t>
      </w:r>
    </w:p>
    <w:p w14:paraId="08BC0A76" w14:textId="77777777" w:rsidR="00BF1E63" w:rsidRPr="0021604F" w:rsidRDefault="00BF1E63" w:rsidP="00BF1E63">
      <w:pPr>
        <w:pStyle w:val="Sangradetextonormal"/>
        <w:spacing w:after="0" w:line="240" w:lineRule="auto"/>
        <w:ind w:left="0"/>
        <w:jc w:val="both"/>
        <w:rPr>
          <w:rFonts w:ascii="Arial" w:hAnsi="Arial" w:cs="Arial"/>
          <w:b/>
          <w:bCs/>
          <w:sz w:val="24"/>
          <w:szCs w:val="24"/>
        </w:rPr>
      </w:pPr>
      <w:r w:rsidRPr="0021604F">
        <w:rPr>
          <w:rFonts w:ascii="Arial" w:hAnsi="Arial" w:cs="Arial"/>
          <w:b/>
          <w:bCs/>
          <w:sz w:val="24"/>
          <w:szCs w:val="24"/>
        </w:rPr>
        <w:lastRenderedPageBreak/>
        <w:t>Financiamiento Interno</w:t>
      </w:r>
    </w:p>
    <w:p w14:paraId="30EA1175" w14:textId="77777777" w:rsidR="00BF1E63" w:rsidRPr="0021604F" w:rsidRDefault="00BF1E63" w:rsidP="00BF1E63">
      <w:pPr>
        <w:pStyle w:val="Sangradetextonormal"/>
        <w:spacing w:after="0" w:line="240" w:lineRule="auto"/>
        <w:ind w:left="0"/>
        <w:jc w:val="both"/>
        <w:rPr>
          <w:rFonts w:ascii="Arial" w:hAnsi="Arial" w:cs="Arial"/>
          <w:sz w:val="24"/>
          <w:szCs w:val="24"/>
        </w:rPr>
      </w:pPr>
    </w:p>
    <w:p w14:paraId="1EAC7F03" w14:textId="77777777" w:rsidR="00BF1E63" w:rsidRPr="0021604F" w:rsidRDefault="00BF1E63" w:rsidP="00BF1E63">
      <w:pPr>
        <w:pStyle w:val="Sangradetextonormal"/>
        <w:spacing w:after="0" w:line="240" w:lineRule="auto"/>
        <w:ind w:left="0"/>
        <w:jc w:val="both"/>
        <w:rPr>
          <w:rFonts w:ascii="Arial" w:hAnsi="Arial" w:cs="Arial"/>
          <w:sz w:val="24"/>
          <w:szCs w:val="24"/>
        </w:rPr>
      </w:pPr>
      <w:r w:rsidRPr="0021604F">
        <w:rPr>
          <w:rFonts w:ascii="Arial" w:hAnsi="Arial" w:cs="Arial"/>
          <w:sz w:val="24"/>
          <w:szCs w:val="24"/>
        </w:rPr>
        <w:t>Este financiamiento, corresponde a un préstamo del Banco Nacional para continuar con el financiamiento del Proyecto de Mejoramiento Ambiental de la Gran Área Metropolitana, en conjunto con el préstamo externo BID 2493.</w:t>
      </w:r>
    </w:p>
    <w:p w14:paraId="1CFEF267" w14:textId="77777777" w:rsidR="00BF1E63" w:rsidRDefault="00BF1E63" w:rsidP="00D847D3">
      <w:pPr>
        <w:rPr>
          <w:rFonts w:ascii="Arial" w:hAnsi="Arial" w:cs="Arial"/>
          <w:b/>
          <w:sz w:val="24"/>
          <w:szCs w:val="24"/>
        </w:rPr>
      </w:pPr>
    </w:p>
    <w:p w14:paraId="7532E87E" w14:textId="7BA611D6" w:rsidR="004F44E9" w:rsidRPr="00D847D3" w:rsidRDefault="004F44E9" w:rsidP="00D847D3">
      <w:pPr>
        <w:rPr>
          <w:rFonts w:ascii="Arial" w:hAnsi="Arial" w:cs="Arial"/>
        </w:rPr>
      </w:pPr>
      <w:r w:rsidRPr="00AA67F0">
        <w:rPr>
          <w:rFonts w:ascii="Arial" w:hAnsi="Arial" w:cs="Arial"/>
          <w:b/>
          <w:sz w:val="24"/>
          <w:szCs w:val="24"/>
        </w:rPr>
        <w:t xml:space="preserve">Recursos de Vigencias Anteriores </w:t>
      </w:r>
    </w:p>
    <w:p w14:paraId="3D0E2136" w14:textId="00B64FB0" w:rsidR="004F44E9" w:rsidRPr="007A4025" w:rsidRDefault="004F44E9" w:rsidP="004F44E9">
      <w:pPr>
        <w:spacing w:line="240" w:lineRule="auto"/>
        <w:jc w:val="both"/>
        <w:rPr>
          <w:rFonts w:ascii="Arial" w:hAnsi="Arial" w:cs="Arial"/>
          <w:sz w:val="24"/>
          <w:szCs w:val="24"/>
        </w:rPr>
      </w:pPr>
      <w:r w:rsidRPr="007A4025">
        <w:rPr>
          <w:rFonts w:ascii="Arial" w:hAnsi="Arial" w:cs="Arial"/>
          <w:sz w:val="24"/>
          <w:szCs w:val="24"/>
        </w:rPr>
        <w:t>Se incluye el superávit específico compuesto por el superávit con fondos propios,</w:t>
      </w:r>
      <w:r>
        <w:rPr>
          <w:rFonts w:ascii="Arial" w:hAnsi="Arial" w:cs="Arial"/>
          <w:sz w:val="24"/>
          <w:szCs w:val="24"/>
        </w:rPr>
        <w:t xml:space="preserve"> </w:t>
      </w:r>
      <w:r w:rsidRPr="007A4025">
        <w:rPr>
          <w:rFonts w:ascii="Arial" w:hAnsi="Arial" w:cs="Arial"/>
          <w:sz w:val="24"/>
          <w:szCs w:val="24"/>
        </w:rPr>
        <w:t>hidrantes</w:t>
      </w:r>
      <w:r w:rsidR="001E7D6A">
        <w:rPr>
          <w:rFonts w:ascii="Arial" w:hAnsi="Arial" w:cs="Arial"/>
          <w:sz w:val="24"/>
          <w:szCs w:val="24"/>
        </w:rPr>
        <w:t xml:space="preserve"> y tarifa hídrica</w:t>
      </w:r>
      <w:r>
        <w:rPr>
          <w:rFonts w:ascii="Arial" w:hAnsi="Arial" w:cs="Arial"/>
          <w:sz w:val="24"/>
          <w:szCs w:val="24"/>
        </w:rPr>
        <w:t>;</w:t>
      </w:r>
      <w:r w:rsidRPr="007A4025">
        <w:rPr>
          <w:rFonts w:ascii="Arial" w:hAnsi="Arial" w:cs="Arial"/>
          <w:sz w:val="24"/>
          <w:szCs w:val="24"/>
        </w:rPr>
        <w:t xml:space="preserve"> de los préstamos BID 2493, BCIE 2129, Asignaciones Familiares, FECASALC, </w:t>
      </w:r>
      <w:r>
        <w:rPr>
          <w:rFonts w:ascii="Arial" w:hAnsi="Arial" w:cs="Arial"/>
          <w:sz w:val="24"/>
          <w:szCs w:val="24"/>
        </w:rPr>
        <w:t>d</w:t>
      </w:r>
      <w:r w:rsidRPr="007A4025">
        <w:rPr>
          <w:rFonts w:ascii="Arial" w:hAnsi="Arial" w:cs="Arial"/>
          <w:sz w:val="24"/>
          <w:szCs w:val="24"/>
        </w:rPr>
        <w:t>onación Emiratos Árabes, préstamo interno del Banco Nacional de Costa Rica.</w:t>
      </w:r>
      <w:r>
        <w:rPr>
          <w:rFonts w:ascii="Arial" w:hAnsi="Arial" w:cs="Arial"/>
          <w:sz w:val="24"/>
          <w:szCs w:val="24"/>
        </w:rPr>
        <w:t xml:space="preserve">  Estos superávits fueron estimados por las Áreas Financieras de las Unidades Ejecutoras de los programas de inversión y Subgerencia de Comunales, según corresponde.</w:t>
      </w:r>
    </w:p>
    <w:p w14:paraId="621CDCC5" w14:textId="77777777" w:rsidR="004F44E9" w:rsidRPr="007A4025" w:rsidRDefault="004F44E9" w:rsidP="004F44E9">
      <w:pPr>
        <w:spacing w:line="240" w:lineRule="auto"/>
        <w:jc w:val="both"/>
        <w:rPr>
          <w:rFonts w:ascii="Arial" w:hAnsi="Arial" w:cs="Arial"/>
          <w:sz w:val="24"/>
          <w:szCs w:val="24"/>
        </w:rPr>
      </w:pPr>
      <w:r w:rsidRPr="007A4025">
        <w:rPr>
          <w:rFonts w:ascii="Arial" w:hAnsi="Arial" w:cs="Arial"/>
          <w:sz w:val="24"/>
          <w:szCs w:val="24"/>
        </w:rPr>
        <w:t>Con estos recursos se financiarán los programas de inversión que le corresponde a cada préstamo y donación ya indicados. Falta por mencionar que el superávit de la Donación de los Emiratos Árabes financia los proyectos para la rehabilitación de los sistemas de Upala que se vieron afectados por el Huracán Otto</w:t>
      </w:r>
      <w:r>
        <w:rPr>
          <w:rFonts w:ascii="Arial" w:hAnsi="Arial" w:cs="Arial"/>
          <w:sz w:val="24"/>
          <w:szCs w:val="24"/>
        </w:rPr>
        <w:t>.</w:t>
      </w:r>
      <w:r w:rsidRPr="007A4025">
        <w:rPr>
          <w:rFonts w:ascii="Arial" w:hAnsi="Arial" w:cs="Arial"/>
          <w:sz w:val="24"/>
          <w:szCs w:val="24"/>
        </w:rPr>
        <w:t xml:space="preserve"> </w:t>
      </w:r>
    </w:p>
    <w:p w14:paraId="32F92A11" w14:textId="745B855A" w:rsidR="0021604F" w:rsidRPr="0021604F" w:rsidRDefault="0021604F" w:rsidP="0021604F">
      <w:pPr>
        <w:jc w:val="center"/>
        <w:rPr>
          <w:rFonts w:ascii="Arial" w:hAnsi="Arial" w:cs="Arial"/>
          <w:b/>
          <w:bCs/>
          <w:sz w:val="24"/>
          <w:szCs w:val="24"/>
          <w:lang w:val="es-ES"/>
        </w:rPr>
      </w:pPr>
      <w:r w:rsidRPr="00496E65">
        <w:rPr>
          <w:rFonts w:ascii="Arial" w:hAnsi="Arial" w:cs="Arial"/>
          <w:b/>
          <w:bCs/>
          <w:sz w:val="24"/>
          <w:szCs w:val="24"/>
          <w:lang w:val="es-ES"/>
        </w:rPr>
        <w:t xml:space="preserve">Gráfico </w:t>
      </w:r>
      <w:r w:rsidR="000A1D21">
        <w:rPr>
          <w:rFonts w:ascii="Arial" w:hAnsi="Arial" w:cs="Arial"/>
          <w:b/>
          <w:bCs/>
          <w:sz w:val="24"/>
          <w:szCs w:val="24"/>
          <w:lang w:val="es-ES"/>
        </w:rPr>
        <w:t>7</w:t>
      </w:r>
    </w:p>
    <w:p w14:paraId="073FA0B5" w14:textId="30C59236" w:rsidR="0021604F" w:rsidRDefault="0021604F" w:rsidP="0021604F">
      <w:pPr>
        <w:rPr>
          <w:rFonts w:ascii="Arial" w:hAnsi="Arial" w:cs="Arial"/>
          <w:sz w:val="24"/>
          <w:szCs w:val="24"/>
        </w:rPr>
      </w:pPr>
      <w:r>
        <w:rPr>
          <w:rFonts w:ascii="Arial" w:hAnsi="Arial" w:cs="Arial"/>
          <w:noProof/>
          <w:szCs w:val="24"/>
        </w:rPr>
        <w:drawing>
          <wp:anchor distT="0" distB="0" distL="114300" distR="114300" simplePos="0" relativeHeight="251671552" behindDoc="0" locked="0" layoutInCell="1" allowOverlap="1" wp14:anchorId="2D7234C7" wp14:editId="4308AE08">
            <wp:simplePos x="0" y="0"/>
            <wp:positionH relativeFrom="margin">
              <wp:align>right</wp:align>
            </wp:positionH>
            <wp:positionV relativeFrom="paragraph">
              <wp:posOffset>213360</wp:posOffset>
            </wp:positionV>
            <wp:extent cx="5446395" cy="3673475"/>
            <wp:effectExtent l="0" t="0" r="1905" b="3175"/>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46395" cy="3673475"/>
                    </a:xfrm>
                    <a:prstGeom prst="rect">
                      <a:avLst/>
                    </a:prstGeom>
                    <a:noFill/>
                  </pic:spPr>
                </pic:pic>
              </a:graphicData>
            </a:graphic>
            <wp14:sizeRelH relativeFrom="margin">
              <wp14:pctWidth>0</wp14:pctWidth>
            </wp14:sizeRelH>
            <wp14:sizeRelV relativeFrom="margin">
              <wp14:pctHeight>0</wp14:pctHeight>
            </wp14:sizeRelV>
          </wp:anchor>
        </w:drawing>
      </w:r>
    </w:p>
    <w:p w14:paraId="444CA4E4" w14:textId="77777777" w:rsidR="0021604F" w:rsidRDefault="0021604F" w:rsidP="0021604F">
      <w:pPr>
        <w:rPr>
          <w:rFonts w:ascii="Arial" w:hAnsi="Arial" w:cs="Arial"/>
          <w:sz w:val="24"/>
          <w:szCs w:val="24"/>
        </w:rPr>
      </w:pPr>
    </w:p>
    <w:p w14:paraId="37824931" w14:textId="7D435CE7" w:rsidR="00BF1E63" w:rsidRDefault="004F44E9" w:rsidP="0003605F">
      <w:pPr>
        <w:jc w:val="both"/>
        <w:rPr>
          <w:rFonts w:ascii="Arial" w:hAnsi="Arial" w:cs="Arial"/>
          <w:sz w:val="24"/>
          <w:szCs w:val="24"/>
        </w:rPr>
      </w:pPr>
      <w:r w:rsidRPr="0021604F">
        <w:rPr>
          <w:rFonts w:ascii="Arial" w:hAnsi="Arial" w:cs="Arial"/>
          <w:sz w:val="24"/>
          <w:szCs w:val="24"/>
        </w:rPr>
        <w:lastRenderedPageBreak/>
        <w:t>Con respecto al superávit fondos propios y al superávit de hidrantes, la Dirección de Finanzas desarrolló varias metodologías cuyo objetivo es proponer cinco escenarios para estimar este dato. Las metodologías se basan en datos tanto históricos, estimados y otras variables y se resumen en los siguientes escenarios:</w:t>
      </w:r>
    </w:p>
    <w:p w14:paraId="1C4FFDD6" w14:textId="77777777" w:rsidR="00B0335A" w:rsidRDefault="00B0335A" w:rsidP="0003605F">
      <w:pPr>
        <w:jc w:val="both"/>
        <w:rPr>
          <w:rFonts w:ascii="Arial" w:hAnsi="Arial" w:cs="Arial"/>
          <w:sz w:val="24"/>
          <w:szCs w:val="24"/>
        </w:rPr>
      </w:pPr>
    </w:p>
    <w:p w14:paraId="5B215463" w14:textId="6DEB770F" w:rsidR="00B0335A" w:rsidRPr="00B0335A" w:rsidRDefault="00B0335A" w:rsidP="00B0335A">
      <w:pPr>
        <w:jc w:val="center"/>
        <w:rPr>
          <w:rFonts w:ascii="Arial" w:hAnsi="Arial" w:cs="Arial"/>
          <w:b/>
          <w:bCs/>
          <w:sz w:val="24"/>
          <w:szCs w:val="24"/>
        </w:rPr>
      </w:pPr>
      <w:r w:rsidRPr="00B0335A">
        <w:rPr>
          <w:rFonts w:ascii="Arial" w:hAnsi="Arial" w:cs="Arial"/>
          <w:b/>
          <w:bCs/>
          <w:sz w:val="24"/>
          <w:szCs w:val="24"/>
        </w:rPr>
        <w:t xml:space="preserve">Cuadro </w:t>
      </w:r>
      <w:r>
        <w:rPr>
          <w:rFonts w:ascii="Arial" w:hAnsi="Arial" w:cs="Arial"/>
          <w:b/>
          <w:bCs/>
          <w:sz w:val="24"/>
          <w:szCs w:val="24"/>
        </w:rPr>
        <w:t>3</w:t>
      </w:r>
      <w:r>
        <w:rPr>
          <w:noProof/>
        </w:rPr>
        <w:drawing>
          <wp:anchor distT="0" distB="0" distL="114300" distR="114300" simplePos="0" relativeHeight="251674624" behindDoc="0" locked="0" layoutInCell="1" allowOverlap="1" wp14:anchorId="34453D96" wp14:editId="5C5DBACE">
            <wp:simplePos x="0" y="0"/>
            <wp:positionH relativeFrom="margin">
              <wp:align>center</wp:align>
            </wp:positionH>
            <wp:positionV relativeFrom="paragraph">
              <wp:posOffset>234950</wp:posOffset>
            </wp:positionV>
            <wp:extent cx="4137025" cy="2790825"/>
            <wp:effectExtent l="0" t="0" r="0" b="9525"/>
            <wp:wrapTopAndBottom/>
            <wp:docPr id="21" name="Imagen 2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37025" cy="2790825"/>
                    </a:xfrm>
                    <a:prstGeom prst="rect">
                      <a:avLst/>
                    </a:prstGeom>
                    <a:noFill/>
                    <a:ln>
                      <a:noFill/>
                    </a:ln>
                  </pic:spPr>
                </pic:pic>
              </a:graphicData>
            </a:graphic>
            <wp14:sizeRelH relativeFrom="margin">
              <wp14:pctWidth>0</wp14:pctWidth>
            </wp14:sizeRelH>
          </wp:anchor>
        </w:drawing>
      </w:r>
    </w:p>
    <w:p w14:paraId="2B2D6C04" w14:textId="77777777" w:rsidR="00B0335A" w:rsidRDefault="00B0335A" w:rsidP="0003605F">
      <w:pPr>
        <w:jc w:val="both"/>
        <w:rPr>
          <w:rFonts w:ascii="Arial" w:hAnsi="Arial" w:cs="Arial"/>
          <w:sz w:val="24"/>
          <w:szCs w:val="24"/>
        </w:rPr>
      </w:pPr>
    </w:p>
    <w:p w14:paraId="1067B17E" w14:textId="2E09A4AB" w:rsidR="00153E93" w:rsidRPr="00B0335A" w:rsidRDefault="00B0335A" w:rsidP="0003605F">
      <w:pPr>
        <w:jc w:val="both"/>
        <w:rPr>
          <w:rFonts w:ascii="Arial" w:hAnsi="Arial" w:cs="Arial"/>
          <w:sz w:val="24"/>
          <w:szCs w:val="24"/>
        </w:rPr>
      </w:pPr>
      <w:r>
        <w:rPr>
          <w:rFonts w:ascii="Arial" w:hAnsi="Arial" w:cs="Arial"/>
          <w:sz w:val="24"/>
          <w:szCs w:val="24"/>
        </w:rPr>
        <w:t>Se opta por un escenario menos optimista por lo que a continuación se detalla el escenario No. 5.</w:t>
      </w:r>
    </w:p>
    <w:p w14:paraId="2D0545C1" w14:textId="7393F51D" w:rsidR="00B0335A" w:rsidRPr="00B0335A" w:rsidRDefault="00B0335A" w:rsidP="00B0335A">
      <w:pPr>
        <w:pStyle w:val="Sangradetextonormal"/>
        <w:ind w:left="0"/>
        <w:jc w:val="both"/>
        <w:rPr>
          <w:rFonts w:ascii="Arial" w:hAnsi="Arial" w:cs="Arial"/>
          <w:b/>
          <w:sz w:val="24"/>
          <w:szCs w:val="24"/>
        </w:rPr>
      </w:pPr>
      <w:r w:rsidRPr="00B0335A">
        <w:rPr>
          <w:rFonts w:ascii="Arial" w:hAnsi="Arial" w:cs="Arial"/>
          <w:b/>
          <w:sz w:val="24"/>
          <w:szCs w:val="24"/>
        </w:rPr>
        <w:t>Ejecución Real Actividad de Operación y Mantenimiento, Servicio de la Deuda y Plan de Inversiones</w:t>
      </w:r>
    </w:p>
    <w:p w14:paraId="2658C081" w14:textId="00846C46" w:rsidR="00B0335A" w:rsidRPr="00B0335A" w:rsidRDefault="00B0335A" w:rsidP="00B0335A">
      <w:pPr>
        <w:pStyle w:val="Sangradetextonormal"/>
        <w:ind w:left="0"/>
        <w:jc w:val="both"/>
        <w:rPr>
          <w:rFonts w:ascii="Arial" w:hAnsi="Arial" w:cs="Arial"/>
          <w:sz w:val="24"/>
          <w:szCs w:val="24"/>
        </w:rPr>
      </w:pPr>
      <w:r w:rsidRPr="00B0335A">
        <w:rPr>
          <w:rFonts w:ascii="Arial" w:hAnsi="Arial" w:cs="Arial"/>
          <w:bCs/>
          <w:sz w:val="24"/>
          <w:szCs w:val="24"/>
        </w:rPr>
        <w:t>El escenario</w:t>
      </w:r>
      <w:r w:rsidRPr="00B0335A">
        <w:rPr>
          <w:rFonts w:ascii="Arial" w:hAnsi="Arial" w:cs="Arial"/>
          <w:sz w:val="24"/>
          <w:szCs w:val="24"/>
        </w:rPr>
        <w:t xml:space="preserve"> para estimar el saldo final de caja del periodo 2020, considera los siguientes supuestos:</w:t>
      </w:r>
    </w:p>
    <w:p w14:paraId="35DDEA35" w14:textId="77777777" w:rsidR="00B0335A" w:rsidRPr="00B0335A" w:rsidRDefault="00B0335A" w:rsidP="00901F53">
      <w:pPr>
        <w:pStyle w:val="Sangradetextonormal"/>
        <w:numPr>
          <w:ilvl w:val="0"/>
          <w:numId w:val="71"/>
        </w:numPr>
        <w:suppressAutoHyphens/>
        <w:spacing w:after="0" w:line="240" w:lineRule="auto"/>
        <w:jc w:val="both"/>
        <w:rPr>
          <w:rFonts w:ascii="Arial" w:hAnsi="Arial" w:cs="Arial"/>
          <w:sz w:val="24"/>
          <w:szCs w:val="24"/>
        </w:rPr>
      </w:pPr>
      <w:r w:rsidRPr="00B0335A">
        <w:rPr>
          <w:rFonts w:ascii="Arial" w:hAnsi="Arial" w:cs="Arial"/>
          <w:sz w:val="24"/>
          <w:szCs w:val="24"/>
        </w:rPr>
        <w:t>Se utiliza el dato de la ejecución real del programa de “Operación y Mantenimiento” correspondiente al último trienio (2017 al 2019).</w:t>
      </w:r>
    </w:p>
    <w:p w14:paraId="1D6EC8D3" w14:textId="77777777" w:rsidR="00B0335A" w:rsidRPr="00B0335A" w:rsidRDefault="00B0335A" w:rsidP="00B0335A">
      <w:pPr>
        <w:pStyle w:val="Sangradetextonormal"/>
        <w:ind w:left="0"/>
        <w:jc w:val="both"/>
        <w:rPr>
          <w:rFonts w:ascii="Arial" w:hAnsi="Arial" w:cs="Arial"/>
          <w:sz w:val="24"/>
          <w:szCs w:val="24"/>
        </w:rPr>
      </w:pPr>
    </w:p>
    <w:p w14:paraId="3E1B0AC3" w14:textId="77777777" w:rsidR="00B0335A" w:rsidRPr="00B0335A" w:rsidRDefault="00B0335A" w:rsidP="00901F53">
      <w:pPr>
        <w:pStyle w:val="Sangradetextonormal"/>
        <w:numPr>
          <w:ilvl w:val="0"/>
          <w:numId w:val="71"/>
        </w:numPr>
        <w:suppressAutoHyphens/>
        <w:spacing w:after="0" w:line="240" w:lineRule="auto"/>
        <w:jc w:val="both"/>
        <w:rPr>
          <w:rFonts w:ascii="Arial" w:hAnsi="Arial" w:cs="Arial"/>
          <w:sz w:val="24"/>
          <w:szCs w:val="24"/>
        </w:rPr>
      </w:pPr>
      <w:r w:rsidRPr="00B0335A">
        <w:rPr>
          <w:rFonts w:ascii="Arial" w:hAnsi="Arial" w:cs="Arial"/>
          <w:sz w:val="24"/>
          <w:szCs w:val="24"/>
        </w:rPr>
        <w:t>Se utiliza el dato de la ejecución real de la actividad de “Servicio de la Deuda Interna y Externa” correspondiente al periodo 2017 al 2019.</w:t>
      </w:r>
    </w:p>
    <w:p w14:paraId="2E78B8F4" w14:textId="77777777" w:rsidR="00B0335A" w:rsidRPr="00B0335A" w:rsidRDefault="00B0335A" w:rsidP="00B0335A">
      <w:pPr>
        <w:pStyle w:val="Prrafodelista"/>
        <w:rPr>
          <w:rFonts w:ascii="Arial" w:hAnsi="Arial" w:cs="Arial"/>
          <w:sz w:val="24"/>
          <w:szCs w:val="24"/>
        </w:rPr>
      </w:pPr>
    </w:p>
    <w:p w14:paraId="685C2182" w14:textId="77777777" w:rsidR="00B0335A" w:rsidRPr="00B0335A" w:rsidRDefault="00B0335A" w:rsidP="00901F53">
      <w:pPr>
        <w:pStyle w:val="Sangradetextonormal"/>
        <w:numPr>
          <w:ilvl w:val="0"/>
          <w:numId w:val="71"/>
        </w:numPr>
        <w:suppressAutoHyphens/>
        <w:spacing w:after="0" w:line="240" w:lineRule="auto"/>
        <w:jc w:val="both"/>
        <w:rPr>
          <w:rFonts w:ascii="Arial" w:hAnsi="Arial" w:cs="Arial"/>
          <w:sz w:val="24"/>
          <w:szCs w:val="24"/>
        </w:rPr>
      </w:pPr>
      <w:r w:rsidRPr="00B0335A">
        <w:rPr>
          <w:rFonts w:ascii="Arial" w:hAnsi="Arial" w:cs="Arial"/>
          <w:sz w:val="24"/>
          <w:szCs w:val="24"/>
        </w:rPr>
        <w:t>Se utiliza el dato de la ejecución real del “Plan de Inversiones” financiados con fondos corrientes para el periodo 2017 al 2019.</w:t>
      </w:r>
    </w:p>
    <w:p w14:paraId="317E7343" w14:textId="77777777" w:rsidR="00B0335A" w:rsidRPr="00B0335A" w:rsidRDefault="00B0335A" w:rsidP="00B0335A">
      <w:pPr>
        <w:pStyle w:val="Sangradetextonormal"/>
        <w:ind w:left="0"/>
        <w:rPr>
          <w:rFonts w:ascii="Arial" w:hAnsi="Arial" w:cs="Arial"/>
          <w:sz w:val="24"/>
          <w:szCs w:val="24"/>
        </w:rPr>
      </w:pPr>
    </w:p>
    <w:p w14:paraId="5821C6C9" w14:textId="1FCCCF39" w:rsidR="00B0335A" w:rsidRDefault="00B0335A" w:rsidP="00901F53">
      <w:pPr>
        <w:pStyle w:val="Sangradetextonormal"/>
        <w:numPr>
          <w:ilvl w:val="0"/>
          <w:numId w:val="71"/>
        </w:numPr>
        <w:suppressAutoHyphens/>
        <w:spacing w:after="0" w:line="240" w:lineRule="auto"/>
        <w:jc w:val="both"/>
        <w:rPr>
          <w:rFonts w:ascii="Arial" w:hAnsi="Arial" w:cs="Arial"/>
          <w:sz w:val="24"/>
          <w:szCs w:val="24"/>
        </w:rPr>
      </w:pPr>
      <w:r w:rsidRPr="00B0335A">
        <w:rPr>
          <w:rFonts w:ascii="Arial" w:hAnsi="Arial" w:cs="Arial"/>
          <w:sz w:val="24"/>
          <w:szCs w:val="24"/>
        </w:rPr>
        <w:lastRenderedPageBreak/>
        <w:t>Se obtiene el porcentaje promedio de ejecución para el trienio analizado y se aplica ese porcentaje al presupuesto asignado en el año 2020 para las variables antes indicadas.</w:t>
      </w:r>
    </w:p>
    <w:p w14:paraId="0F368F75" w14:textId="77777777" w:rsidR="00B0335A" w:rsidRPr="00B0335A" w:rsidRDefault="00B0335A" w:rsidP="00B0335A">
      <w:pPr>
        <w:pStyle w:val="Sangradetextonormal"/>
        <w:suppressAutoHyphens/>
        <w:spacing w:after="0" w:line="240" w:lineRule="auto"/>
        <w:ind w:left="0"/>
        <w:jc w:val="both"/>
        <w:rPr>
          <w:rFonts w:ascii="Arial" w:hAnsi="Arial" w:cs="Arial"/>
          <w:sz w:val="24"/>
          <w:szCs w:val="24"/>
        </w:rPr>
      </w:pPr>
    </w:p>
    <w:p w14:paraId="22D3E7C3" w14:textId="77777777" w:rsidR="00B0335A" w:rsidRPr="00B0335A" w:rsidRDefault="00B0335A" w:rsidP="00901F53">
      <w:pPr>
        <w:pStyle w:val="Sangradetextonormal"/>
        <w:numPr>
          <w:ilvl w:val="0"/>
          <w:numId w:val="71"/>
        </w:numPr>
        <w:suppressAutoHyphens/>
        <w:spacing w:after="0" w:line="240" w:lineRule="auto"/>
        <w:jc w:val="both"/>
        <w:rPr>
          <w:rFonts w:ascii="Arial" w:hAnsi="Arial" w:cs="Arial"/>
          <w:sz w:val="24"/>
          <w:szCs w:val="24"/>
        </w:rPr>
      </w:pPr>
      <w:r w:rsidRPr="00B0335A">
        <w:rPr>
          <w:rFonts w:ascii="Arial" w:hAnsi="Arial" w:cs="Arial"/>
          <w:sz w:val="24"/>
          <w:szCs w:val="24"/>
        </w:rPr>
        <w:t>Se considera el total de ingresos estimados para el año 2020.</w:t>
      </w:r>
    </w:p>
    <w:p w14:paraId="366ED60B" w14:textId="77777777" w:rsidR="00B0335A" w:rsidRPr="00B0335A" w:rsidRDefault="00B0335A" w:rsidP="00B0335A">
      <w:pPr>
        <w:pStyle w:val="Prrafodelista"/>
        <w:rPr>
          <w:rFonts w:ascii="Arial" w:hAnsi="Arial" w:cs="Arial"/>
          <w:sz w:val="24"/>
          <w:szCs w:val="24"/>
        </w:rPr>
      </w:pPr>
    </w:p>
    <w:p w14:paraId="5516324C" w14:textId="2ABD2F96" w:rsidR="00B0335A" w:rsidRDefault="00B0335A" w:rsidP="00B0335A">
      <w:pPr>
        <w:pStyle w:val="Sangradetextonormal"/>
        <w:ind w:left="0"/>
        <w:jc w:val="both"/>
        <w:rPr>
          <w:rFonts w:ascii="Arial" w:hAnsi="Arial" w:cs="Arial"/>
          <w:sz w:val="24"/>
          <w:szCs w:val="24"/>
        </w:rPr>
      </w:pPr>
      <w:r w:rsidRPr="00B0335A">
        <w:rPr>
          <w:rFonts w:ascii="Arial" w:hAnsi="Arial" w:cs="Arial"/>
          <w:sz w:val="24"/>
          <w:szCs w:val="24"/>
        </w:rPr>
        <w:t>En el siguiente cuadro se muestra el presupuesto asignado y la ejecución real alcanzada en los años 2017, 2018 y 2019.</w:t>
      </w:r>
    </w:p>
    <w:p w14:paraId="4F946054" w14:textId="2E1DF8D8" w:rsidR="00B0335A" w:rsidRPr="001B6321" w:rsidRDefault="001B6321" w:rsidP="001B6321">
      <w:pPr>
        <w:pStyle w:val="Sangradetextonormal"/>
        <w:ind w:left="0"/>
        <w:jc w:val="center"/>
        <w:rPr>
          <w:rFonts w:ascii="Arial" w:hAnsi="Arial" w:cs="Arial"/>
          <w:b/>
          <w:bCs/>
          <w:sz w:val="24"/>
          <w:szCs w:val="24"/>
        </w:rPr>
      </w:pPr>
      <w:r w:rsidRPr="001B6321">
        <w:rPr>
          <w:rFonts w:ascii="Arial" w:hAnsi="Arial" w:cs="Arial"/>
          <w:b/>
          <w:bCs/>
          <w:sz w:val="24"/>
          <w:szCs w:val="24"/>
        </w:rPr>
        <w:t>Cuadro 4</w:t>
      </w:r>
    </w:p>
    <w:p w14:paraId="0A4064BD" w14:textId="77777777" w:rsidR="00B0335A" w:rsidRDefault="00B0335A" w:rsidP="00B0335A">
      <w:pPr>
        <w:pStyle w:val="Sangradetextonormal"/>
        <w:ind w:left="0"/>
        <w:rPr>
          <w:rFonts w:ascii="Arial" w:hAnsi="Arial" w:cs="Arial"/>
        </w:rPr>
      </w:pPr>
      <w:r w:rsidRPr="00DC13D7">
        <w:rPr>
          <w:noProof/>
        </w:rPr>
        <w:drawing>
          <wp:inline distT="0" distB="0" distL="0" distR="0" wp14:anchorId="17F41BF1" wp14:editId="0AE0A55A">
            <wp:extent cx="6267450" cy="199072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67450" cy="1990725"/>
                    </a:xfrm>
                    <a:prstGeom prst="rect">
                      <a:avLst/>
                    </a:prstGeom>
                    <a:noFill/>
                    <a:ln>
                      <a:noFill/>
                    </a:ln>
                  </pic:spPr>
                </pic:pic>
              </a:graphicData>
            </a:graphic>
          </wp:inline>
        </w:drawing>
      </w:r>
    </w:p>
    <w:p w14:paraId="6365618D" w14:textId="77777777" w:rsidR="00B0335A" w:rsidRDefault="00B0335A" w:rsidP="00B0335A">
      <w:pPr>
        <w:pStyle w:val="Sangradetextonormal"/>
        <w:ind w:left="0"/>
        <w:rPr>
          <w:rFonts w:ascii="Arial" w:hAnsi="Arial" w:cs="Arial"/>
        </w:rPr>
      </w:pPr>
    </w:p>
    <w:p w14:paraId="3B6A43CE" w14:textId="28778794" w:rsidR="00B0335A" w:rsidRDefault="00B0335A" w:rsidP="00B0335A">
      <w:pPr>
        <w:pStyle w:val="Sangradetextonormal"/>
        <w:ind w:left="0"/>
        <w:jc w:val="both"/>
        <w:rPr>
          <w:rFonts w:ascii="Arial" w:hAnsi="Arial" w:cs="Arial"/>
          <w:sz w:val="24"/>
          <w:szCs w:val="24"/>
        </w:rPr>
      </w:pPr>
      <w:r w:rsidRPr="00B0335A">
        <w:rPr>
          <w:rFonts w:ascii="Arial" w:hAnsi="Arial" w:cs="Arial"/>
          <w:sz w:val="24"/>
          <w:szCs w:val="24"/>
        </w:rPr>
        <w:t>En el siguiente cuadro se resume el porcentaje de ejecución alcanzada en el trienio 2017- 2019 y se obtiene el porcentaje promedio que se aplicará al presupuesto asignado en el año 2020 a las variables anteriormente analizadas</w:t>
      </w:r>
      <w:r w:rsidR="001B6321">
        <w:rPr>
          <w:rFonts w:ascii="Arial" w:hAnsi="Arial" w:cs="Arial"/>
          <w:sz w:val="24"/>
          <w:szCs w:val="24"/>
        </w:rPr>
        <w:t>.</w:t>
      </w:r>
    </w:p>
    <w:p w14:paraId="76B7FB24" w14:textId="0AC31893" w:rsidR="00B0335A" w:rsidRPr="001B6321" w:rsidRDefault="001B6321" w:rsidP="001B6321">
      <w:pPr>
        <w:pStyle w:val="Sangradetextonormal"/>
        <w:ind w:left="0"/>
        <w:jc w:val="center"/>
        <w:rPr>
          <w:rFonts w:ascii="Arial" w:hAnsi="Arial" w:cs="Arial"/>
          <w:b/>
          <w:bCs/>
          <w:sz w:val="24"/>
          <w:szCs w:val="24"/>
        </w:rPr>
      </w:pPr>
      <w:r w:rsidRPr="001B6321">
        <w:rPr>
          <w:rFonts w:ascii="Arial" w:hAnsi="Arial" w:cs="Arial"/>
          <w:b/>
          <w:bCs/>
          <w:sz w:val="24"/>
          <w:szCs w:val="24"/>
        </w:rPr>
        <w:t xml:space="preserve">Cuadro </w:t>
      </w:r>
      <w:r>
        <w:rPr>
          <w:rFonts w:ascii="Arial" w:hAnsi="Arial" w:cs="Arial"/>
          <w:b/>
          <w:bCs/>
          <w:sz w:val="24"/>
          <w:szCs w:val="24"/>
        </w:rPr>
        <w:t>5</w:t>
      </w:r>
    </w:p>
    <w:p w14:paraId="0B2A94F5" w14:textId="77777777" w:rsidR="00B0335A" w:rsidRPr="002C59C3" w:rsidRDefault="00B0335A" w:rsidP="00B0335A">
      <w:pPr>
        <w:pStyle w:val="Sangradetextonormal"/>
        <w:ind w:left="0"/>
        <w:jc w:val="center"/>
        <w:rPr>
          <w:rFonts w:ascii="Arial" w:hAnsi="Arial" w:cs="Arial"/>
          <w14:textOutline w14:w="22225" w14:cap="rnd" w14:cmpd="sng" w14:algn="ctr">
            <w14:solidFill>
              <w14:schemeClr w14:val="tx1"/>
            </w14:solidFill>
            <w14:prstDash w14:val="solid"/>
            <w14:bevel/>
          </w14:textOutline>
        </w:rPr>
      </w:pPr>
      <w:r w:rsidRPr="00DC13D7">
        <w:rPr>
          <w:noProof/>
        </w:rPr>
        <w:drawing>
          <wp:inline distT="0" distB="0" distL="0" distR="0" wp14:anchorId="67341508" wp14:editId="5417BB9B">
            <wp:extent cx="4972050" cy="14097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72050" cy="1409700"/>
                    </a:xfrm>
                    <a:prstGeom prst="rect">
                      <a:avLst/>
                    </a:prstGeom>
                    <a:noFill/>
                    <a:ln>
                      <a:noFill/>
                    </a:ln>
                  </pic:spPr>
                </pic:pic>
              </a:graphicData>
            </a:graphic>
          </wp:inline>
        </w:drawing>
      </w:r>
    </w:p>
    <w:p w14:paraId="7BA13EA9" w14:textId="77777777" w:rsidR="00B0335A" w:rsidRDefault="00B0335A" w:rsidP="00B0335A">
      <w:pPr>
        <w:pStyle w:val="Sangradetextonormal"/>
        <w:ind w:left="0"/>
        <w:rPr>
          <w:rFonts w:ascii="Arial" w:hAnsi="Arial" w:cs="Arial"/>
        </w:rPr>
      </w:pPr>
    </w:p>
    <w:p w14:paraId="086DA79F" w14:textId="77777777" w:rsidR="00B0335A" w:rsidRPr="004E0710" w:rsidRDefault="00B0335A" w:rsidP="004E0710">
      <w:pPr>
        <w:pStyle w:val="Sangradetextonormal"/>
        <w:spacing w:line="276" w:lineRule="auto"/>
        <w:ind w:left="0"/>
        <w:jc w:val="both"/>
        <w:rPr>
          <w:rFonts w:ascii="Arial" w:hAnsi="Arial" w:cs="Arial"/>
          <w:sz w:val="24"/>
          <w:szCs w:val="24"/>
        </w:rPr>
      </w:pPr>
      <w:r w:rsidRPr="004E0710">
        <w:rPr>
          <w:rFonts w:ascii="Arial" w:hAnsi="Arial" w:cs="Arial"/>
          <w:sz w:val="24"/>
          <w:szCs w:val="24"/>
        </w:rPr>
        <w:t xml:space="preserve">Antes de presentar el resultado de este escenario, es importante anotar que el porcentaje de ejecución alcanzado durante el periodo 2017 – 2019 en el rubro denominado “Servicio de la Deuda”, como se observa en el cuadro anterior en ningún año alcanzó el 100%, esto no significa que se haya incumplido  o dejado de pagar el total de las obligaciones derivadas por este concepto, el hecho de que el porcentaje de ejecución sea menor del </w:t>
      </w:r>
      <w:r w:rsidRPr="004E0710">
        <w:rPr>
          <w:rFonts w:ascii="Arial" w:hAnsi="Arial" w:cs="Arial"/>
          <w:sz w:val="24"/>
          <w:szCs w:val="24"/>
        </w:rPr>
        <w:lastRenderedPageBreak/>
        <w:t>100% está justificado en el tipo de cambio estimado del colón con respecto al dólar y otras monedas extranjeras, se utiliza  para  realizar la proyección del presupuesto requerido para satisfacer estas obligaciones, de manera que dependiendo del comportamiento de esa variable durante el año, se generan diferencias entre el presupuesto asignado y el monto ejecutado.  Por la razón antes expuesta, para efectos del ejercicio del año 2020 se considerará una ejecución del 100% en este renglón.</w:t>
      </w:r>
    </w:p>
    <w:p w14:paraId="484BA2A3" w14:textId="77777777" w:rsidR="00B0335A" w:rsidRPr="004E0710" w:rsidRDefault="00B0335A" w:rsidP="004E0710">
      <w:pPr>
        <w:pStyle w:val="Sangradetextonormal"/>
        <w:ind w:left="0"/>
        <w:jc w:val="both"/>
        <w:rPr>
          <w:rFonts w:ascii="Arial" w:hAnsi="Arial" w:cs="Arial"/>
          <w:sz w:val="24"/>
          <w:szCs w:val="24"/>
        </w:rPr>
      </w:pPr>
      <w:r w:rsidRPr="004E0710">
        <w:rPr>
          <w:rFonts w:ascii="Arial" w:hAnsi="Arial" w:cs="Arial"/>
          <w:sz w:val="24"/>
          <w:szCs w:val="24"/>
        </w:rPr>
        <w:t>En el siguiente cuadro se muestra el presupuesto asignado en el año 2020 para las variables analizadas en este escenario:</w:t>
      </w:r>
    </w:p>
    <w:p w14:paraId="769BD937" w14:textId="182F7A69" w:rsidR="00B0335A" w:rsidRPr="002C47E6" w:rsidRDefault="002C47E6" w:rsidP="002C47E6">
      <w:pPr>
        <w:pStyle w:val="Sangradetextonormal"/>
        <w:ind w:left="0"/>
        <w:jc w:val="center"/>
        <w:rPr>
          <w:rFonts w:ascii="Arial" w:hAnsi="Arial" w:cs="Arial"/>
          <w:b/>
          <w:bCs/>
          <w:sz w:val="24"/>
          <w:szCs w:val="24"/>
        </w:rPr>
      </w:pPr>
      <w:r w:rsidRPr="001B6321">
        <w:rPr>
          <w:rFonts w:ascii="Arial" w:hAnsi="Arial" w:cs="Arial"/>
          <w:b/>
          <w:bCs/>
          <w:sz w:val="24"/>
          <w:szCs w:val="24"/>
        </w:rPr>
        <w:t xml:space="preserve">Cuadro </w:t>
      </w:r>
      <w:r>
        <w:rPr>
          <w:rFonts w:ascii="Arial" w:hAnsi="Arial" w:cs="Arial"/>
          <w:b/>
          <w:bCs/>
          <w:sz w:val="24"/>
          <w:szCs w:val="24"/>
        </w:rPr>
        <w:t>6</w:t>
      </w:r>
    </w:p>
    <w:p w14:paraId="53E8FFA0" w14:textId="77777777" w:rsidR="00B0335A" w:rsidRDefault="00B0335A" w:rsidP="00B0335A">
      <w:pPr>
        <w:pStyle w:val="Sangradetextonormal"/>
        <w:ind w:left="0"/>
        <w:jc w:val="center"/>
        <w:rPr>
          <w:noProof/>
        </w:rPr>
      </w:pPr>
    </w:p>
    <w:p w14:paraId="2CA385A7" w14:textId="77777777" w:rsidR="00B0335A" w:rsidRDefault="00B0335A" w:rsidP="00B0335A">
      <w:pPr>
        <w:pStyle w:val="Sangradetextonormal"/>
        <w:ind w:left="0"/>
        <w:jc w:val="center"/>
        <w:rPr>
          <w:rFonts w:ascii="Arial" w:hAnsi="Arial" w:cs="Arial"/>
        </w:rPr>
      </w:pPr>
      <w:r w:rsidRPr="00451B31">
        <w:rPr>
          <w:noProof/>
        </w:rPr>
        <w:drawing>
          <wp:inline distT="0" distB="0" distL="0" distR="0" wp14:anchorId="2D851222" wp14:editId="6515809C">
            <wp:extent cx="5612130" cy="1102995"/>
            <wp:effectExtent l="0" t="0" r="762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2130" cy="1102995"/>
                    </a:xfrm>
                    <a:prstGeom prst="rect">
                      <a:avLst/>
                    </a:prstGeom>
                    <a:noFill/>
                    <a:ln>
                      <a:noFill/>
                    </a:ln>
                  </pic:spPr>
                </pic:pic>
              </a:graphicData>
            </a:graphic>
          </wp:inline>
        </w:drawing>
      </w:r>
    </w:p>
    <w:p w14:paraId="1251EE2B" w14:textId="53356902" w:rsidR="00B0335A" w:rsidRPr="002C47E6" w:rsidRDefault="00B0335A" w:rsidP="002C47E6">
      <w:pPr>
        <w:pStyle w:val="Sangradetextonormal"/>
        <w:spacing w:line="276" w:lineRule="auto"/>
        <w:ind w:left="0"/>
        <w:jc w:val="both"/>
        <w:rPr>
          <w:rFonts w:ascii="Arial" w:hAnsi="Arial" w:cs="Arial"/>
          <w:sz w:val="24"/>
          <w:szCs w:val="24"/>
        </w:rPr>
      </w:pPr>
      <w:r w:rsidRPr="002C47E6">
        <w:rPr>
          <w:rFonts w:ascii="Arial" w:hAnsi="Arial" w:cs="Arial"/>
          <w:sz w:val="24"/>
          <w:szCs w:val="24"/>
        </w:rPr>
        <w:t>Al presupuesto asignado en el año 2020, se le aplica el porcentaje de ejecución alcanzado en el último trienio, en el siguiente cuadro se muestra el resultado:</w:t>
      </w:r>
    </w:p>
    <w:p w14:paraId="6C2AB3AC" w14:textId="61F6C6CC" w:rsidR="00B0335A" w:rsidRPr="002C47E6" w:rsidRDefault="002C47E6" w:rsidP="002C47E6">
      <w:pPr>
        <w:pStyle w:val="Sangradetextonormal"/>
        <w:ind w:left="0"/>
        <w:jc w:val="center"/>
        <w:rPr>
          <w:rFonts w:ascii="Arial" w:hAnsi="Arial" w:cs="Arial"/>
          <w:b/>
          <w:bCs/>
          <w:sz w:val="24"/>
          <w:szCs w:val="24"/>
        </w:rPr>
      </w:pPr>
      <w:r w:rsidRPr="001B6321">
        <w:rPr>
          <w:rFonts w:ascii="Arial" w:hAnsi="Arial" w:cs="Arial"/>
          <w:b/>
          <w:bCs/>
          <w:sz w:val="24"/>
          <w:szCs w:val="24"/>
        </w:rPr>
        <w:t xml:space="preserve">Cuadro </w:t>
      </w:r>
      <w:r>
        <w:rPr>
          <w:rFonts w:ascii="Arial" w:hAnsi="Arial" w:cs="Arial"/>
          <w:b/>
          <w:bCs/>
          <w:sz w:val="24"/>
          <w:szCs w:val="24"/>
        </w:rPr>
        <w:t>7</w:t>
      </w:r>
    </w:p>
    <w:p w14:paraId="3D3BB556" w14:textId="77777777" w:rsidR="00B0335A" w:rsidRDefault="00B0335A" w:rsidP="00B0335A">
      <w:pPr>
        <w:pStyle w:val="Sangradetextonormal"/>
        <w:spacing w:line="276" w:lineRule="auto"/>
        <w:ind w:left="0"/>
        <w:jc w:val="center"/>
        <w:rPr>
          <w:rFonts w:ascii="Arial" w:hAnsi="Arial" w:cs="Arial"/>
        </w:rPr>
      </w:pPr>
      <w:r w:rsidRPr="00DC13D7">
        <w:rPr>
          <w:noProof/>
        </w:rPr>
        <w:drawing>
          <wp:inline distT="0" distB="0" distL="0" distR="0" wp14:anchorId="04F3CDD9" wp14:editId="182CA3E6">
            <wp:extent cx="4076700" cy="22098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76700" cy="2209800"/>
                    </a:xfrm>
                    <a:prstGeom prst="rect">
                      <a:avLst/>
                    </a:prstGeom>
                    <a:noFill/>
                    <a:ln>
                      <a:noFill/>
                    </a:ln>
                  </pic:spPr>
                </pic:pic>
              </a:graphicData>
            </a:graphic>
          </wp:inline>
        </w:drawing>
      </w:r>
    </w:p>
    <w:p w14:paraId="36A874CA" w14:textId="77777777" w:rsidR="00B0335A" w:rsidRDefault="00B0335A" w:rsidP="00B0335A">
      <w:pPr>
        <w:pStyle w:val="Sangradetextonormal"/>
        <w:spacing w:line="276" w:lineRule="auto"/>
        <w:ind w:left="0"/>
        <w:rPr>
          <w:rFonts w:ascii="Arial" w:hAnsi="Arial" w:cs="Arial"/>
        </w:rPr>
      </w:pPr>
    </w:p>
    <w:p w14:paraId="35C4C1EC" w14:textId="46AE3A8C" w:rsidR="00B0335A" w:rsidRDefault="00B0335A" w:rsidP="002C47E6">
      <w:pPr>
        <w:pStyle w:val="Sangradetextonormal"/>
        <w:ind w:left="0"/>
        <w:jc w:val="both"/>
        <w:rPr>
          <w:rFonts w:ascii="Arial" w:hAnsi="Arial" w:cs="Arial"/>
          <w:sz w:val="24"/>
          <w:szCs w:val="24"/>
        </w:rPr>
      </w:pPr>
      <w:r w:rsidRPr="002C47E6">
        <w:rPr>
          <w:rFonts w:ascii="Arial" w:hAnsi="Arial" w:cs="Arial"/>
          <w:sz w:val="24"/>
          <w:szCs w:val="24"/>
        </w:rPr>
        <w:t xml:space="preserve">En el siguiente cuadro se observa el resultado de la aplicación de este escenario con una ejecución estimada en gastos </w:t>
      </w:r>
      <w:r w:rsidRPr="00E72015">
        <w:rPr>
          <w:rFonts w:ascii="Arial" w:hAnsi="Arial" w:cs="Arial"/>
          <w:sz w:val="24"/>
          <w:szCs w:val="24"/>
        </w:rPr>
        <w:t>de ¢172.915.85 millones, lo que genera un saldo final de caja estimado para el año 2020 de ¢18.264.81 millones;  incluyendo al igual que en los escenarios N°1, 2 y 3, un estimado en los ingresos de</w:t>
      </w:r>
      <w:r w:rsidRPr="002C47E6">
        <w:rPr>
          <w:rFonts w:ascii="Arial" w:hAnsi="Arial" w:cs="Arial"/>
          <w:sz w:val="24"/>
          <w:szCs w:val="24"/>
        </w:rPr>
        <w:t xml:space="preserve"> agosto a diciembre con promedio mensual (proyectando de recaudar el 80% de lo estimado) por venta de agua y alcantarillado de ¢12.385.60 millones. </w:t>
      </w:r>
    </w:p>
    <w:p w14:paraId="585040F1" w14:textId="04976AD1" w:rsidR="00B0335A" w:rsidRPr="00746F8D" w:rsidRDefault="00746F8D" w:rsidP="00746F8D">
      <w:pPr>
        <w:pStyle w:val="Sangradetextonormal"/>
        <w:ind w:left="0"/>
        <w:jc w:val="center"/>
        <w:rPr>
          <w:rFonts w:ascii="Arial" w:hAnsi="Arial" w:cs="Arial"/>
          <w:b/>
          <w:bCs/>
          <w:sz w:val="24"/>
          <w:szCs w:val="24"/>
        </w:rPr>
      </w:pPr>
      <w:r w:rsidRPr="001B6321">
        <w:rPr>
          <w:rFonts w:ascii="Arial" w:hAnsi="Arial" w:cs="Arial"/>
          <w:b/>
          <w:bCs/>
          <w:sz w:val="24"/>
          <w:szCs w:val="24"/>
        </w:rPr>
        <w:lastRenderedPageBreak/>
        <w:t xml:space="preserve">Cuadro </w:t>
      </w:r>
      <w:r>
        <w:rPr>
          <w:rFonts w:ascii="Arial" w:hAnsi="Arial" w:cs="Arial"/>
          <w:b/>
          <w:bCs/>
          <w:sz w:val="24"/>
          <w:szCs w:val="24"/>
        </w:rPr>
        <w:t>8</w:t>
      </w:r>
    </w:p>
    <w:p w14:paraId="19D83EF6" w14:textId="77777777" w:rsidR="00B0335A" w:rsidRPr="00050582" w:rsidRDefault="00B0335A" w:rsidP="00B0335A">
      <w:pPr>
        <w:pStyle w:val="Sangradetextonormal"/>
        <w:ind w:left="0"/>
        <w:jc w:val="center"/>
        <w:rPr>
          <w:rFonts w:ascii="Arial" w:hAnsi="Arial" w:cs="Arial"/>
        </w:rPr>
      </w:pPr>
      <w:r w:rsidRPr="00D86E58">
        <w:rPr>
          <w:noProof/>
        </w:rPr>
        <w:drawing>
          <wp:inline distT="0" distB="0" distL="0" distR="0" wp14:anchorId="03986C86" wp14:editId="09880C7A">
            <wp:extent cx="3248025" cy="280035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48025" cy="2800350"/>
                    </a:xfrm>
                    <a:prstGeom prst="rect">
                      <a:avLst/>
                    </a:prstGeom>
                    <a:noFill/>
                    <a:ln>
                      <a:noFill/>
                    </a:ln>
                  </pic:spPr>
                </pic:pic>
              </a:graphicData>
            </a:graphic>
          </wp:inline>
        </w:drawing>
      </w:r>
    </w:p>
    <w:p w14:paraId="755A874B" w14:textId="77777777" w:rsidR="00B0335A" w:rsidRDefault="00B0335A" w:rsidP="0003605F">
      <w:pPr>
        <w:jc w:val="both"/>
        <w:rPr>
          <w:rFonts w:ascii="Arial" w:hAnsi="Arial" w:cs="Arial"/>
          <w:sz w:val="24"/>
          <w:szCs w:val="24"/>
        </w:rPr>
      </w:pPr>
    </w:p>
    <w:p w14:paraId="69EF8A5B" w14:textId="7CFF7655" w:rsidR="00E60D40" w:rsidRPr="00FE4BEF" w:rsidRDefault="00103A6E" w:rsidP="00E72015">
      <w:pPr>
        <w:pStyle w:val="Estilo1"/>
        <w:numPr>
          <w:ilvl w:val="0"/>
          <w:numId w:val="83"/>
        </w:numPr>
        <w:spacing w:before="0" w:after="120" w:line="240" w:lineRule="auto"/>
        <w:ind w:right="0"/>
        <w:rPr>
          <w:rFonts w:ascii="Arial" w:hAnsi="Arial"/>
          <w:noProof/>
          <w:color w:val="auto"/>
        </w:rPr>
      </w:pPr>
      <w:r>
        <w:rPr>
          <w:rFonts w:ascii="Arial" w:hAnsi="Arial"/>
          <w:noProof/>
          <w:color w:val="auto"/>
        </w:rPr>
        <w:lastRenderedPageBreak/>
        <w:t xml:space="preserve">PRESUPUESTO DE </w:t>
      </w:r>
      <w:r w:rsidR="00E60D40" w:rsidRPr="00FE4BEF">
        <w:rPr>
          <w:rFonts w:ascii="Arial" w:hAnsi="Arial"/>
          <w:noProof/>
          <w:color w:val="auto"/>
        </w:rPr>
        <w:t>EGRESOS</w:t>
      </w:r>
    </w:p>
    <w:p w14:paraId="7416892F" w14:textId="60252145" w:rsidR="00532736" w:rsidRDefault="00532736" w:rsidP="00FE4BEF">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 xml:space="preserve">El presupuesto propuesto para el año 2021 es por el monto en egresos de </w:t>
      </w:r>
      <w:r w:rsidR="00F46AD4">
        <w:rPr>
          <w:rFonts w:ascii="Arial" w:hAnsi="Arial"/>
          <w:b w:val="0"/>
          <w:bCs w:val="0"/>
          <w:noProof/>
          <w:color w:val="auto"/>
        </w:rPr>
        <w:t xml:space="preserve">¢284.285.532.07 </w:t>
      </w:r>
      <w:r>
        <w:rPr>
          <w:rFonts w:ascii="Arial" w:hAnsi="Arial"/>
          <w:b w:val="0"/>
          <w:bCs w:val="0"/>
          <w:noProof/>
          <w:color w:val="auto"/>
        </w:rPr>
        <w:t>miles.</w:t>
      </w:r>
    </w:p>
    <w:p w14:paraId="12652547" w14:textId="4D53C951" w:rsidR="005A2AB1" w:rsidRDefault="00FE4BEF" w:rsidP="00FE4BEF">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El detalle por programa presupuestario y consolidado se presenta a continuación</w:t>
      </w:r>
      <w:r w:rsidR="00532736">
        <w:rPr>
          <w:rFonts w:ascii="Arial" w:hAnsi="Arial"/>
          <w:b w:val="0"/>
          <w:bCs w:val="0"/>
          <w:noProof/>
          <w:color w:val="auto"/>
        </w:rPr>
        <w:t>:</w:t>
      </w:r>
    </w:p>
    <w:p w14:paraId="5EEDEBAE" w14:textId="71D9CCAA" w:rsidR="00950EDF" w:rsidRDefault="005A2AB1" w:rsidP="005A2AB1">
      <w:pPr>
        <w:pStyle w:val="Estilo1"/>
        <w:numPr>
          <w:ilvl w:val="0"/>
          <w:numId w:val="0"/>
        </w:numPr>
        <w:spacing w:before="0" w:after="120" w:line="240" w:lineRule="auto"/>
        <w:ind w:right="0"/>
        <w:jc w:val="center"/>
        <w:rPr>
          <w:rFonts w:ascii="Arial" w:hAnsi="Arial"/>
          <w:b w:val="0"/>
          <w:bCs w:val="0"/>
          <w:noProof/>
          <w:color w:val="auto"/>
        </w:rPr>
      </w:pPr>
      <w:r w:rsidRPr="0069493D">
        <w:rPr>
          <w:rFonts w:ascii="Arial" w:hAnsi="Arial"/>
          <w:noProof/>
          <w:color w:val="auto"/>
        </w:rPr>
        <w:t xml:space="preserve">Cuadro </w:t>
      </w:r>
      <w:r w:rsidR="0069493D">
        <w:rPr>
          <w:rFonts w:ascii="Arial" w:hAnsi="Arial"/>
          <w:noProof/>
          <w:color w:val="auto"/>
        </w:rPr>
        <w:t>9</w:t>
      </w:r>
    </w:p>
    <w:p w14:paraId="4584CB2F" w14:textId="773A5931" w:rsidR="00950EDF" w:rsidRDefault="005A2AB1" w:rsidP="00FE4BEF">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object w:dxaOrig="13470" w:dyaOrig="4636" w14:anchorId="04A84616">
          <v:shape id="_x0000_i1063" type="#_x0000_t75" style="width:473.5pt;height:224.75pt" o:ole="">
            <v:imagedata r:id="rId102" o:title=""/>
          </v:shape>
          <o:OLEObject Type="Embed" ProgID="Excel.Sheet.12" ShapeID="_x0000_i1063" DrawAspect="Content" ObjectID="_1662926545" r:id="rId103"/>
        </w:object>
      </w:r>
    </w:p>
    <w:p w14:paraId="2089674A" w14:textId="592EE1D5" w:rsidR="00532736" w:rsidRDefault="00532736" w:rsidP="00FE4BEF">
      <w:pPr>
        <w:pStyle w:val="Estilo1"/>
        <w:numPr>
          <w:ilvl w:val="0"/>
          <w:numId w:val="0"/>
        </w:numPr>
        <w:spacing w:before="0" w:after="120" w:line="240" w:lineRule="auto"/>
        <w:ind w:right="0"/>
        <w:rPr>
          <w:rFonts w:ascii="Arial" w:hAnsi="Arial"/>
          <w:b w:val="0"/>
          <w:bCs w:val="0"/>
          <w:noProof/>
          <w:color w:val="auto"/>
        </w:rPr>
      </w:pPr>
    </w:p>
    <w:p w14:paraId="2FB82CE3" w14:textId="71DF0D5D" w:rsidR="00532736" w:rsidRDefault="00532736" w:rsidP="00FE4BEF">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 xml:space="preserve">Se observa en el cuadro anterior que Bienes Duraderos representa un </w:t>
      </w:r>
      <w:r w:rsidR="00D92132">
        <w:rPr>
          <w:rFonts w:ascii="Arial" w:hAnsi="Arial"/>
          <w:b w:val="0"/>
          <w:bCs w:val="0"/>
          <w:noProof/>
          <w:color w:val="auto"/>
        </w:rPr>
        <w:t>33.</w:t>
      </w:r>
      <w:r w:rsidR="0069493D">
        <w:rPr>
          <w:rFonts w:ascii="Arial" w:hAnsi="Arial"/>
          <w:b w:val="0"/>
          <w:bCs w:val="0"/>
          <w:noProof/>
          <w:color w:val="auto"/>
        </w:rPr>
        <w:t>13</w:t>
      </w:r>
      <w:r w:rsidR="00D92132">
        <w:rPr>
          <w:rFonts w:ascii="Arial" w:hAnsi="Arial"/>
          <w:b w:val="0"/>
          <w:bCs w:val="0"/>
          <w:noProof/>
          <w:color w:val="auto"/>
        </w:rPr>
        <w:t>%</w:t>
      </w:r>
      <w:r w:rsidR="00223D70">
        <w:rPr>
          <w:rFonts w:ascii="Arial" w:hAnsi="Arial"/>
          <w:b w:val="0"/>
          <w:bCs w:val="0"/>
          <w:noProof/>
          <w:color w:val="auto"/>
        </w:rPr>
        <w:t xml:space="preserve"> del total del presupuesto</w:t>
      </w:r>
      <w:r w:rsidR="00D92132">
        <w:rPr>
          <w:rFonts w:ascii="Arial" w:hAnsi="Arial"/>
          <w:b w:val="0"/>
          <w:bCs w:val="0"/>
          <w:noProof/>
          <w:color w:val="auto"/>
        </w:rPr>
        <w:t>, seguid</w:t>
      </w:r>
      <w:r w:rsidR="00223D70">
        <w:rPr>
          <w:rFonts w:ascii="Arial" w:hAnsi="Arial"/>
          <w:b w:val="0"/>
          <w:bCs w:val="0"/>
          <w:noProof/>
          <w:color w:val="auto"/>
        </w:rPr>
        <w:t>o</w:t>
      </w:r>
      <w:r w:rsidR="00D92132">
        <w:rPr>
          <w:rFonts w:ascii="Arial" w:hAnsi="Arial"/>
          <w:b w:val="0"/>
          <w:bCs w:val="0"/>
          <w:noProof/>
          <w:color w:val="auto"/>
        </w:rPr>
        <w:t xml:space="preserve"> por las partidas de Servicios y Remuneraciones que representan un 26.</w:t>
      </w:r>
      <w:r w:rsidR="0069493D">
        <w:rPr>
          <w:rFonts w:ascii="Arial" w:hAnsi="Arial"/>
          <w:b w:val="0"/>
          <w:bCs w:val="0"/>
          <w:noProof/>
          <w:color w:val="auto"/>
        </w:rPr>
        <w:t>75</w:t>
      </w:r>
      <w:r w:rsidR="00D92132">
        <w:rPr>
          <w:rFonts w:ascii="Arial" w:hAnsi="Arial"/>
          <w:b w:val="0"/>
          <w:bCs w:val="0"/>
          <w:noProof/>
          <w:color w:val="auto"/>
        </w:rPr>
        <w:t>% y un 25.</w:t>
      </w:r>
      <w:r w:rsidR="0069493D">
        <w:rPr>
          <w:rFonts w:ascii="Arial" w:hAnsi="Arial"/>
          <w:b w:val="0"/>
          <w:bCs w:val="0"/>
          <w:noProof/>
          <w:color w:val="auto"/>
        </w:rPr>
        <w:t>2</w:t>
      </w:r>
      <w:r w:rsidR="00223D70">
        <w:rPr>
          <w:rFonts w:ascii="Arial" w:hAnsi="Arial"/>
          <w:b w:val="0"/>
          <w:bCs w:val="0"/>
          <w:noProof/>
          <w:color w:val="auto"/>
        </w:rPr>
        <w:t>5</w:t>
      </w:r>
      <w:r w:rsidR="00D92132">
        <w:rPr>
          <w:rFonts w:ascii="Arial" w:hAnsi="Arial"/>
          <w:b w:val="0"/>
          <w:bCs w:val="0"/>
          <w:noProof/>
          <w:color w:val="auto"/>
        </w:rPr>
        <w:t>%</w:t>
      </w:r>
      <w:r w:rsidR="00223D70">
        <w:rPr>
          <w:rFonts w:ascii="Arial" w:hAnsi="Arial"/>
          <w:b w:val="0"/>
          <w:bCs w:val="0"/>
          <w:noProof/>
          <w:color w:val="auto"/>
        </w:rPr>
        <w:t xml:space="preserve"> respectivamente.</w:t>
      </w:r>
    </w:p>
    <w:p w14:paraId="2C9FE211" w14:textId="47D4AA15" w:rsidR="00D92132" w:rsidRDefault="00D92132" w:rsidP="00FE4BEF">
      <w:pPr>
        <w:pStyle w:val="Estilo1"/>
        <w:numPr>
          <w:ilvl w:val="0"/>
          <w:numId w:val="0"/>
        </w:numPr>
        <w:spacing w:before="0" w:after="120" w:line="240" w:lineRule="auto"/>
        <w:ind w:right="0"/>
        <w:rPr>
          <w:rFonts w:ascii="Arial" w:hAnsi="Arial"/>
          <w:b w:val="0"/>
          <w:bCs w:val="0"/>
          <w:noProof/>
          <w:color w:val="auto"/>
        </w:rPr>
      </w:pPr>
      <w:r>
        <w:rPr>
          <w:rFonts w:ascii="Arial" w:hAnsi="Arial"/>
          <w:b w:val="0"/>
          <w:bCs w:val="0"/>
          <w:noProof/>
          <w:color w:val="auto"/>
        </w:rPr>
        <w:t>El programa de mayor presupuesto es el programa 03 de Inversiones que representa el 48.</w:t>
      </w:r>
      <w:r w:rsidR="0069493D">
        <w:rPr>
          <w:rFonts w:ascii="Arial" w:hAnsi="Arial"/>
          <w:b w:val="0"/>
          <w:bCs w:val="0"/>
          <w:noProof/>
          <w:color w:val="auto"/>
        </w:rPr>
        <w:t>57</w:t>
      </w:r>
      <w:r>
        <w:rPr>
          <w:rFonts w:ascii="Arial" w:hAnsi="Arial"/>
          <w:b w:val="0"/>
          <w:bCs w:val="0"/>
          <w:noProof/>
          <w:color w:val="auto"/>
        </w:rPr>
        <w:t xml:space="preserve">% del total del presupuesto, seguido por el programa 02 de Operación, Mantenimiento y Comercialización de Acueducto que representa el </w:t>
      </w:r>
      <w:r w:rsidR="007E79FF">
        <w:rPr>
          <w:rFonts w:ascii="Arial" w:hAnsi="Arial"/>
          <w:b w:val="0"/>
          <w:bCs w:val="0"/>
          <w:noProof/>
          <w:color w:val="auto"/>
        </w:rPr>
        <w:t>32.</w:t>
      </w:r>
      <w:r w:rsidR="0069493D">
        <w:rPr>
          <w:rFonts w:ascii="Arial" w:hAnsi="Arial"/>
          <w:b w:val="0"/>
          <w:bCs w:val="0"/>
          <w:noProof/>
          <w:color w:val="auto"/>
        </w:rPr>
        <w:t>35</w:t>
      </w:r>
      <w:r w:rsidR="007E79FF">
        <w:rPr>
          <w:rFonts w:ascii="Arial" w:hAnsi="Arial"/>
          <w:b w:val="0"/>
          <w:bCs w:val="0"/>
          <w:noProof/>
          <w:color w:val="auto"/>
        </w:rPr>
        <w:t>%.</w:t>
      </w:r>
    </w:p>
    <w:p w14:paraId="0256CB61" w14:textId="448DBBD9" w:rsidR="00AF14C5" w:rsidRDefault="009368F5" w:rsidP="00FE4BEF">
      <w:pPr>
        <w:pStyle w:val="Estilo1"/>
        <w:numPr>
          <w:ilvl w:val="0"/>
          <w:numId w:val="0"/>
        </w:numPr>
        <w:spacing w:before="0" w:after="120" w:line="240" w:lineRule="auto"/>
        <w:ind w:right="0"/>
        <w:rPr>
          <w:rFonts w:ascii="Arial" w:hAnsi="Arial"/>
          <w:b w:val="0"/>
          <w:bCs w:val="0"/>
          <w:color w:val="auto"/>
        </w:rPr>
      </w:pPr>
      <w:r w:rsidRPr="009368F5">
        <w:rPr>
          <w:rFonts w:ascii="Arial" w:hAnsi="Arial"/>
          <w:b w:val="0"/>
          <w:bCs w:val="0"/>
          <w:color w:val="auto"/>
        </w:rPr>
        <w:t xml:space="preserve">En el cuadro </w:t>
      </w:r>
      <w:r>
        <w:rPr>
          <w:rFonts w:ascii="Arial" w:hAnsi="Arial"/>
          <w:b w:val="0"/>
          <w:bCs w:val="0"/>
          <w:color w:val="auto"/>
        </w:rPr>
        <w:t>siguiente</w:t>
      </w:r>
      <w:r w:rsidRPr="009368F5">
        <w:rPr>
          <w:rFonts w:ascii="Arial" w:hAnsi="Arial"/>
          <w:b w:val="0"/>
          <w:bCs w:val="0"/>
          <w:color w:val="auto"/>
        </w:rPr>
        <w:t xml:space="preserve"> se presenta el comparativo</w:t>
      </w:r>
      <w:r>
        <w:rPr>
          <w:rFonts w:ascii="Arial" w:hAnsi="Arial"/>
          <w:b w:val="0"/>
          <w:bCs w:val="0"/>
          <w:color w:val="auto"/>
        </w:rPr>
        <w:t xml:space="preserve"> del presupuesto</w:t>
      </w:r>
      <w:r w:rsidRPr="009368F5">
        <w:rPr>
          <w:rFonts w:ascii="Arial" w:hAnsi="Arial"/>
          <w:b w:val="0"/>
          <w:bCs w:val="0"/>
          <w:color w:val="auto"/>
        </w:rPr>
        <w:t xml:space="preserve"> por objeto de gasto de los años 20</w:t>
      </w:r>
      <w:r>
        <w:rPr>
          <w:rFonts w:ascii="Arial" w:hAnsi="Arial"/>
          <w:b w:val="0"/>
          <w:bCs w:val="0"/>
          <w:color w:val="auto"/>
        </w:rPr>
        <w:t>20</w:t>
      </w:r>
      <w:r w:rsidRPr="009368F5">
        <w:rPr>
          <w:rFonts w:ascii="Arial" w:hAnsi="Arial"/>
          <w:b w:val="0"/>
          <w:bCs w:val="0"/>
          <w:color w:val="auto"/>
        </w:rPr>
        <w:t xml:space="preserve"> y 202</w:t>
      </w:r>
      <w:r>
        <w:rPr>
          <w:rFonts w:ascii="Arial" w:hAnsi="Arial"/>
          <w:b w:val="0"/>
          <w:bCs w:val="0"/>
          <w:color w:val="auto"/>
        </w:rPr>
        <w:t>1</w:t>
      </w:r>
      <w:r w:rsidRPr="009368F5">
        <w:rPr>
          <w:rFonts w:ascii="Arial" w:hAnsi="Arial"/>
          <w:b w:val="0"/>
          <w:bCs w:val="0"/>
          <w:color w:val="auto"/>
        </w:rPr>
        <w:t>.</w:t>
      </w:r>
      <w:r w:rsidR="00F5392C">
        <w:rPr>
          <w:rFonts w:ascii="Arial" w:hAnsi="Arial"/>
          <w:b w:val="0"/>
          <w:bCs w:val="0"/>
          <w:color w:val="auto"/>
        </w:rPr>
        <w:t xml:space="preserve">  </w:t>
      </w:r>
    </w:p>
    <w:p w14:paraId="553D2F87" w14:textId="27552BC8" w:rsidR="00F33CDB" w:rsidRDefault="00F33CDB" w:rsidP="00FE4BEF">
      <w:pPr>
        <w:pStyle w:val="Estilo1"/>
        <w:numPr>
          <w:ilvl w:val="0"/>
          <w:numId w:val="0"/>
        </w:numPr>
        <w:spacing w:before="0" w:after="120" w:line="240" w:lineRule="auto"/>
        <w:ind w:right="0"/>
        <w:rPr>
          <w:rFonts w:ascii="Arial" w:hAnsi="Arial"/>
          <w:b w:val="0"/>
          <w:bCs w:val="0"/>
          <w:color w:val="auto"/>
        </w:rPr>
      </w:pPr>
    </w:p>
    <w:p w14:paraId="097D540D" w14:textId="280E39A3" w:rsidR="00F33CDB" w:rsidRDefault="00F33CDB" w:rsidP="00FE4BEF">
      <w:pPr>
        <w:pStyle w:val="Estilo1"/>
        <w:numPr>
          <w:ilvl w:val="0"/>
          <w:numId w:val="0"/>
        </w:numPr>
        <w:spacing w:before="0" w:after="120" w:line="240" w:lineRule="auto"/>
        <w:ind w:right="0"/>
        <w:rPr>
          <w:rFonts w:ascii="Arial" w:hAnsi="Arial"/>
          <w:b w:val="0"/>
          <w:bCs w:val="0"/>
          <w:color w:val="auto"/>
        </w:rPr>
      </w:pPr>
    </w:p>
    <w:p w14:paraId="44C5DD8F" w14:textId="75D18B64" w:rsidR="00F33CDB" w:rsidRDefault="00F33CDB" w:rsidP="00FE4BEF">
      <w:pPr>
        <w:pStyle w:val="Estilo1"/>
        <w:numPr>
          <w:ilvl w:val="0"/>
          <w:numId w:val="0"/>
        </w:numPr>
        <w:spacing w:before="0" w:after="120" w:line="240" w:lineRule="auto"/>
        <w:ind w:right="0"/>
        <w:rPr>
          <w:rFonts w:ascii="Arial" w:hAnsi="Arial"/>
          <w:b w:val="0"/>
          <w:bCs w:val="0"/>
          <w:color w:val="auto"/>
        </w:rPr>
      </w:pPr>
    </w:p>
    <w:p w14:paraId="02DD705F" w14:textId="042C9580" w:rsidR="00F33CDB" w:rsidRDefault="00F33CDB" w:rsidP="00FE4BEF">
      <w:pPr>
        <w:pStyle w:val="Estilo1"/>
        <w:numPr>
          <w:ilvl w:val="0"/>
          <w:numId w:val="0"/>
        </w:numPr>
        <w:spacing w:before="0" w:after="120" w:line="240" w:lineRule="auto"/>
        <w:ind w:right="0"/>
        <w:rPr>
          <w:rFonts w:ascii="Arial" w:hAnsi="Arial"/>
          <w:b w:val="0"/>
          <w:bCs w:val="0"/>
          <w:color w:val="auto"/>
        </w:rPr>
      </w:pPr>
    </w:p>
    <w:p w14:paraId="3D7010B1" w14:textId="0F3D21D3" w:rsidR="00F33CDB" w:rsidRDefault="00F33CDB" w:rsidP="00FE4BEF">
      <w:pPr>
        <w:pStyle w:val="Estilo1"/>
        <w:numPr>
          <w:ilvl w:val="0"/>
          <w:numId w:val="0"/>
        </w:numPr>
        <w:spacing w:before="0" w:after="120" w:line="240" w:lineRule="auto"/>
        <w:ind w:right="0"/>
        <w:rPr>
          <w:rFonts w:ascii="Arial" w:hAnsi="Arial"/>
          <w:b w:val="0"/>
          <w:bCs w:val="0"/>
          <w:color w:val="auto"/>
        </w:rPr>
      </w:pPr>
    </w:p>
    <w:p w14:paraId="37474371" w14:textId="43F30AD6" w:rsidR="00F33CDB" w:rsidRDefault="00F33CDB" w:rsidP="00FE4BEF">
      <w:pPr>
        <w:pStyle w:val="Estilo1"/>
        <w:numPr>
          <w:ilvl w:val="0"/>
          <w:numId w:val="0"/>
        </w:numPr>
        <w:spacing w:before="0" w:after="120" w:line="240" w:lineRule="auto"/>
        <w:ind w:right="0"/>
        <w:rPr>
          <w:rFonts w:ascii="Arial" w:hAnsi="Arial"/>
          <w:b w:val="0"/>
          <w:bCs w:val="0"/>
          <w:color w:val="auto"/>
        </w:rPr>
      </w:pPr>
    </w:p>
    <w:p w14:paraId="5DF383D7" w14:textId="0C6C53F8" w:rsidR="00F33CDB" w:rsidRDefault="00F33CDB" w:rsidP="00FE4BEF">
      <w:pPr>
        <w:pStyle w:val="Estilo1"/>
        <w:numPr>
          <w:ilvl w:val="0"/>
          <w:numId w:val="0"/>
        </w:numPr>
        <w:spacing w:before="0" w:after="120" w:line="240" w:lineRule="auto"/>
        <w:ind w:right="0"/>
        <w:rPr>
          <w:rFonts w:ascii="Arial" w:hAnsi="Arial"/>
          <w:b w:val="0"/>
          <w:bCs w:val="0"/>
          <w:color w:val="auto"/>
        </w:rPr>
      </w:pPr>
    </w:p>
    <w:p w14:paraId="32DE064B" w14:textId="0AA443BD" w:rsidR="0069493D" w:rsidRDefault="0069493D" w:rsidP="00FE4BEF">
      <w:pPr>
        <w:pStyle w:val="Estilo1"/>
        <w:numPr>
          <w:ilvl w:val="0"/>
          <w:numId w:val="0"/>
        </w:numPr>
        <w:spacing w:before="0" w:after="120" w:line="240" w:lineRule="auto"/>
        <w:ind w:right="0"/>
        <w:rPr>
          <w:rFonts w:ascii="Arial" w:hAnsi="Arial"/>
          <w:b w:val="0"/>
          <w:bCs w:val="0"/>
          <w:color w:val="auto"/>
        </w:rPr>
      </w:pPr>
    </w:p>
    <w:p w14:paraId="30A93966" w14:textId="42587A3A" w:rsidR="00CE4D88" w:rsidRPr="0069493D" w:rsidRDefault="0069493D" w:rsidP="0069493D">
      <w:pPr>
        <w:pStyle w:val="Estilo1"/>
        <w:numPr>
          <w:ilvl w:val="0"/>
          <w:numId w:val="0"/>
        </w:numPr>
        <w:spacing w:before="0" w:after="120" w:line="240" w:lineRule="auto"/>
        <w:ind w:right="0"/>
        <w:jc w:val="center"/>
        <w:rPr>
          <w:rFonts w:ascii="Arial" w:hAnsi="Arial"/>
          <w:color w:val="auto"/>
        </w:rPr>
      </w:pPr>
      <w:r w:rsidRPr="0069493D">
        <w:rPr>
          <w:rFonts w:ascii="Arial" w:hAnsi="Arial"/>
          <w:color w:val="auto"/>
        </w:rPr>
        <w:lastRenderedPageBreak/>
        <w:t>Cuadro 10</w:t>
      </w:r>
    </w:p>
    <w:p w14:paraId="3CE3E865" w14:textId="77777777" w:rsidR="00E60D40" w:rsidRDefault="00F33CDB" w:rsidP="005F3784">
      <w:pPr>
        <w:pStyle w:val="Estilo1"/>
        <w:numPr>
          <w:ilvl w:val="0"/>
          <w:numId w:val="0"/>
        </w:numPr>
        <w:spacing w:line="360" w:lineRule="auto"/>
        <w:ind w:right="0"/>
        <w:rPr>
          <w:rFonts w:ascii="Arial" w:hAnsi="Arial"/>
          <w:b w:val="0"/>
          <w:bCs w:val="0"/>
          <w:noProof/>
          <w:color w:val="auto"/>
        </w:rPr>
      </w:pPr>
      <w:r>
        <w:rPr>
          <w:rFonts w:ascii="Arial" w:hAnsi="Arial"/>
          <w:b w:val="0"/>
          <w:bCs w:val="0"/>
          <w:noProof/>
          <w:color w:val="auto"/>
        </w:rPr>
        <w:object w:dxaOrig="10359" w:dyaOrig="10455" w14:anchorId="1F20591C">
          <v:shape id="_x0000_i1064" type="#_x0000_t75" style="width:467.75pt;height:535.75pt" o:ole="">
            <v:imagedata r:id="rId104" o:title=""/>
          </v:shape>
          <o:OLEObject Type="Embed" ProgID="Excel.Sheet.12" ShapeID="_x0000_i1064" DrawAspect="Content" ObjectID="_1662926546" r:id="rId105"/>
        </w:object>
      </w:r>
    </w:p>
    <w:p w14:paraId="18B37496" w14:textId="77777777" w:rsidR="00F33CDB" w:rsidRDefault="00F33CDB" w:rsidP="005F3784">
      <w:pPr>
        <w:pStyle w:val="Estilo1"/>
        <w:numPr>
          <w:ilvl w:val="0"/>
          <w:numId w:val="0"/>
        </w:numPr>
        <w:spacing w:line="360" w:lineRule="auto"/>
        <w:ind w:right="0"/>
        <w:rPr>
          <w:rFonts w:ascii="Arial" w:hAnsi="Arial"/>
          <w:b w:val="0"/>
          <w:bCs w:val="0"/>
          <w:noProof/>
          <w:color w:val="auto"/>
        </w:rPr>
      </w:pPr>
    </w:p>
    <w:p w14:paraId="1FE6299A" w14:textId="77777777" w:rsidR="00F33CDB" w:rsidRDefault="00F33CDB" w:rsidP="005F3784">
      <w:pPr>
        <w:pStyle w:val="Estilo1"/>
        <w:numPr>
          <w:ilvl w:val="0"/>
          <w:numId w:val="0"/>
        </w:numPr>
        <w:spacing w:line="360" w:lineRule="auto"/>
        <w:ind w:right="0"/>
        <w:rPr>
          <w:rFonts w:ascii="Arial" w:hAnsi="Arial"/>
          <w:b w:val="0"/>
          <w:bCs w:val="0"/>
          <w:noProof/>
          <w:color w:val="auto"/>
        </w:rPr>
      </w:pPr>
    </w:p>
    <w:p w14:paraId="234BEFBD" w14:textId="77777777" w:rsidR="00F33CDB" w:rsidRDefault="00F33CDB" w:rsidP="005F3784">
      <w:pPr>
        <w:pStyle w:val="Estilo1"/>
        <w:numPr>
          <w:ilvl w:val="0"/>
          <w:numId w:val="0"/>
        </w:numPr>
        <w:spacing w:line="360" w:lineRule="auto"/>
        <w:ind w:right="0"/>
        <w:rPr>
          <w:rFonts w:ascii="Arial" w:hAnsi="Arial"/>
          <w:b w:val="0"/>
          <w:bCs w:val="0"/>
          <w:noProof/>
          <w:color w:val="auto"/>
        </w:rPr>
      </w:pPr>
      <w:r>
        <w:rPr>
          <w:rFonts w:ascii="Arial" w:hAnsi="Arial"/>
          <w:b w:val="0"/>
          <w:bCs w:val="0"/>
          <w:noProof/>
          <w:color w:val="auto"/>
        </w:rPr>
        <w:object w:dxaOrig="10359" w:dyaOrig="13291" w14:anchorId="44F87E92">
          <v:shape id="_x0000_i1065" type="#_x0000_t75" style="width:480.25pt;height:616pt" o:ole="">
            <v:imagedata r:id="rId106" o:title=""/>
          </v:shape>
          <o:OLEObject Type="Embed" ProgID="Excel.Sheet.12" ShapeID="_x0000_i1065" DrawAspect="Content" ObjectID="_1662926547" r:id="rId107"/>
        </w:object>
      </w:r>
    </w:p>
    <w:p w14:paraId="1A0BE00C" w14:textId="77777777" w:rsidR="00F33CDB" w:rsidRDefault="00F33CDB" w:rsidP="005F3784">
      <w:pPr>
        <w:pStyle w:val="Estilo1"/>
        <w:numPr>
          <w:ilvl w:val="0"/>
          <w:numId w:val="0"/>
        </w:numPr>
        <w:spacing w:line="360" w:lineRule="auto"/>
        <w:ind w:right="0"/>
        <w:rPr>
          <w:rFonts w:ascii="Arial" w:hAnsi="Arial"/>
          <w:b w:val="0"/>
          <w:bCs w:val="0"/>
          <w:noProof/>
          <w:color w:val="auto"/>
        </w:rPr>
      </w:pPr>
      <w:r>
        <w:rPr>
          <w:rFonts w:ascii="Arial" w:hAnsi="Arial"/>
          <w:b w:val="0"/>
          <w:bCs w:val="0"/>
          <w:noProof/>
          <w:color w:val="auto"/>
        </w:rPr>
        <w:object w:dxaOrig="10359" w:dyaOrig="13360" w14:anchorId="22B3973B">
          <v:shape id="_x0000_i1066" type="#_x0000_t75" style="width:480.25pt;height:619.25pt" o:ole="">
            <v:imagedata r:id="rId108" o:title=""/>
          </v:shape>
          <o:OLEObject Type="Embed" ProgID="Excel.Sheet.12" ShapeID="_x0000_i1066" DrawAspect="Content" ObjectID="_1662926548" r:id="rId109"/>
        </w:object>
      </w:r>
    </w:p>
    <w:p w14:paraId="62C3A9F7" w14:textId="77777777" w:rsidR="00F33CDB" w:rsidRDefault="00CB62BF" w:rsidP="005F3784">
      <w:pPr>
        <w:pStyle w:val="Estilo1"/>
        <w:numPr>
          <w:ilvl w:val="0"/>
          <w:numId w:val="0"/>
        </w:numPr>
        <w:spacing w:line="360" w:lineRule="auto"/>
        <w:ind w:right="0"/>
        <w:rPr>
          <w:rFonts w:ascii="Arial" w:hAnsi="Arial"/>
          <w:b w:val="0"/>
          <w:bCs w:val="0"/>
          <w:noProof/>
          <w:color w:val="auto"/>
        </w:rPr>
      </w:pPr>
      <w:r>
        <w:rPr>
          <w:rFonts w:ascii="Arial" w:hAnsi="Arial"/>
          <w:b w:val="0"/>
          <w:bCs w:val="0"/>
          <w:noProof/>
          <w:color w:val="auto"/>
        </w:rPr>
        <w:object w:dxaOrig="10359" w:dyaOrig="13069" w14:anchorId="32762BC7">
          <v:shape id="_x0000_i1067" type="#_x0000_t75" style="width:473pt;height:599.75pt" o:ole="">
            <v:imagedata r:id="rId110" o:title=""/>
          </v:shape>
          <o:OLEObject Type="Embed" ProgID="Excel.Sheet.12" ShapeID="_x0000_i1067" DrawAspect="Content" ObjectID="_1662926549" r:id="rId111"/>
        </w:object>
      </w:r>
    </w:p>
    <w:p w14:paraId="7B6C95F2" w14:textId="77777777" w:rsidR="00CB62BF" w:rsidRDefault="00CB62BF" w:rsidP="005F3784">
      <w:pPr>
        <w:pStyle w:val="Estilo1"/>
        <w:numPr>
          <w:ilvl w:val="0"/>
          <w:numId w:val="0"/>
        </w:numPr>
        <w:spacing w:line="360" w:lineRule="auto"/>
        <w:ind w:right="0"/>
        <w:rPr>
          <w:rFonts w:ascii="Arial" w:hAnsi="Arial"/>
          <w:b w:val="0"/>
          <w:bCs w:val="0"/>
          <w:noProof/>
          <w:color w:val="auto"/>
        </w:rPr>
      </w:pPr>
    </w:p>
    <w:p w14:paraId="09C9BC38" w14:textId="77777777" w:rsidR="00CB62BF" w:rsidRDefault="00CB62BF" w:rsidP="005F3784">
      <w:pPr>
        <w:pStyle w:val="Estilo1"/>
        <w:numPr>
          <w:ilvl w:val="0"/>
          <w:numId w:val="0"/>
        </w:numPr>
        <w:spacing w:line="360" w:lineRule="auto"/>
        <w:ind w:right="0"/>
        <w:rPr>
          <w:rFonts w:ascii="Arial" w:hAnsi="Arial"/>
          <w:b w:val="0"/>
          <w:bCs w:val="0"/>
          <w:noProof/>
          <w:color w:val="auto"/>
        </w:rPr>
      </w:pPr>
    </w:p>
    <w:p w14:paraId="14F3FEBB" w14:textId="073EB032" w:rsidR="00CB62BF" w:rsidRPr="00EF6B16" w:rsidRDefault="00CB62BF" w:rsidP="005F3784">
      <w:pPr>
        <w:pStyle w:val="Estilo1"/>
        <w:numPr>
          <w:ilvl w:val="0"/>
          <w:numId w:val="0"/>
        </w:numPr>
        <w:spacing w:line="360" w:lineRule="auto"/>
        <w:ind w:right="0"/>
        <w:rPr>
          <w:rFonts w:ascii="Arial" w:hAnsi="Arial"/>
          <w:b w:val="0"/>
          <w:bCs w:val="0"/>
          <w:noProof/>
          <w:color w:val="auto"/>
        </w:rPr>
        <w:sectPr w:rsidR="00CB62BF" w:rsidRPr="00EF6B16" w:rsidSect="0065013E">
          <w:pgSz w:w="12240" w:h="15840"/>
          <w:pgMar w:top="1701" w:right="1327" w:bottom="1440" w:left="1440" w:header="709" w:footer="709" w:gutter="0"/>
          <w:cols w:space="708"/>
          <w:docGrid w:linePitch="360"/>
        </w:sectPr>
      </w:pPr>
      <w:r>
        <w:rPr>
          <w:rFonts w:ascii="Arial" w:hAnsi="Arial"/>
          <w:b w:val="0"/>
          <w:bCs w:val="0"/>
          <w:noProof/>
          <w:color w:val="auto"/>
        </w:rPr>
        <w:object w:dxaOrig="10359" w:dyaOrig="6182" w14:anchorId="04D62AB1">
          <v:shape id="_x0000_i1068" type="#_x0000_t75" style="width:477.5pt;height:316.75pt" o:ole="">
            <v:imagedata r:id="rId112" o:title=""/>
          </v:shape>
          <o:OLEObject Type="Embed" ProgID="Excel.Sheet.12" ShapeID="_x0000_i1068" DrawAspect="Content" ObjectID="_1662926550" r:id="rId113"/>
        </w:object>
      </w:r>
    </w:p>
    <w:p w14:paraId="573BAC94" w14:textId="42BE3132" w:rsidR="002C6F49" w:rsidRPr="00E81CA7" w:rsidRDefault="00E81CA7" w:rsidP="00E81CA7">
      <w:pPr>
        <w:pStyle w:val="Prrafodelista"/>
        <w:numPr>
          <w:ilvl w:val="0"/>
          <w:numId w:val="82"/>
        </w:numPr>
        <w:spacing w:after="120" w:line="240" w:lineRule="auto"/>
        <w:jc w:val="both"/>
        <w:rPr>
          <w:rFonts w:ascii="Arial" w:hAnsi="Arial"/>
          <w:b/>
          <w:bCs/>
          <w:noProof/>
          <w:sz w:val="24"/>
          <w:szCs w:val="24"/>
        </w:rPr>
      </w:pPr>
      <w:r w:rsidRPr="00E81CA7">
        <w:rPr>
          <w:rFonts w:ascii="Arial" w:hAnsi="Arial"/>
          <w:b/>
          <w:bCs/>
          <w:noProof/>
          <w:sz w:val="24"/>
          <w:szCs w:val="24"/>
        </w:rPr>
        <w:lastRenderedPageBreak/>
        <w:t>PRESUPUESTO LABORAL</w:t>
      </w:r>
    </w:p>
    <w:p w14:paraId="27588E06" w14:textId="77777777" w:rsidR="002C6F49" w:rsidRPr="00AD4082" w:rsidRDefault="002C6F49" w:rsidP="002C6F49">
      <w:pPr>
        <w:spacing w:after="120" w:line="240" w:lineRule="auto"/>
        <w:jc w:val="both"/>
        <w:rPr>
          <w:rFonts w:ascii="Arial" w:hAnsi="Arial" w:cs="Arial"/>
          <w:sz w:val="24"/>
          <w:szCs w:val="24"/>
        </w:rPr>
      </w:pPr>
      <w:r w:rsidRPr="00AD4082">
        <w:rPr>
          <w:rFonts w:ascii="Arial" w:hAnsi="Arial" w:cs="Arial"/>
          <w:sz w:val="24"/>
          <w:szCs w:val="24"/>
        </w:rPr>
        <w:t>El presupuesto laboral se compone por todas las posiciones financieras que pertenecen a la partida “0” de Remuneraciones, además, de lo correspondiente a los recursos necesarios para el pago de prestaciones legales, subsidios (otras prestaciones a terceras personas), sumas con destino específico sin asignación presupuestaria e intereses moratorios y multas. Los recursos presupuestarios programados para cada una de las posiciones financieras del presupuesto laboral serán destinados a la atención de los pagos de sueldos y salarios a todos los funcionarios de la Institución para el período 2021.</w:t>
      </w:r>
    </w:p>
    <w:p w14:paraId="05EEBF30" w14:textId="5EAF2F8B" w:rsidR="00B34EE4" w:rsidRDefault="00B34EE4" w:rsidP="00B34EE4">
      <w:pPr>
        <w:spacing w:after="120" w:line="240" w:lineRule="auto"/>
        <w:jc w:val="both"/>
        <w:rPr>
          <w:rFonts w:ascii="Arial" w:hAnsi="Arial" w:cs="Arial"/>
          <w:sz w:val="24"/>
          <w:szCs w:val="24"/>
        </w:rPr>
      </w:pPr>
      <w:r w:rsidRPr="00B34EE4">
        <w:rPr>
          <w:rFonts w:ascii="Arial" w:hAnsi="Arial" w:cs="Arial"/>
          <w:sz w:val="24"/>
          <w:szCs w:val="24"/>
        </w:rPr>
        <w:t>Al 1 de julio de 2020, la Institución cuenta con un total de 4343 plazas aprobadas en la meta de empleo del período 2020, según se detalla a continuación:</w:t>
      </w:r>
    </w:p>
    <w:p w14:paraId="022DAB0F" w14:textId="41F2B050" w:rsidR="00B34EE4" w:rsidRPr="00C07763" w:rsidRDefault="00B34EE4" w:rsidP="00B34EE4">
      <w:pPr>
        <w:pStyle w:val="Estilo1"/>
        <w:numPr>
          <w:ilvl w:val="0"/>
          <w:numId w:val="0"/>
        </w:numPr>
        <w:spacing w:before="0" w:after="120" w:line="240" w:lineRule="auto"/>
        <w:ind w:right="0"/>
        <w:jc w:val="center"/>
        <w:rPr>
          <w:rFonts w:ascii="Arial" w:hAnsi="Arial"/>
          <w:color w:val="auto"/>
        </w:rPr>
      </w:pPr>
      <w:r w:rsidRPr="0069493D">
        <w:rPr>
          <w:rFonts w:ascii="Arial" w:hAnsi="Arial"/>
          <w:color w:val="auto"/>
        </w:rPr>
        <w:t>Cuadro 1</w:t>
      </w:r>
      <w:r w:rsidR="00E72015">
        <w:rPr>
          <w:rFonts w:ascii="Arial" w:hAnsi="Arial"/>
          <w:color w:val="auto"/>
        </w:rPr>
        <w:t>1</w:t>
      </w:r>
    </w:p>
    <w:p w14:paraId="01BFD6C5" w14:textId="24AFBD52" w:rsidR="00B34EE4" w:rsidRDefault="00BB2867" w:rsidP="00B34EE4">
      <w:pPr>
        <w:spacing w:after="120" w:line="240" w:lineRule="auto"/>
        <w:jc w:val="both"/>
        <w:rPr>
          <w:rFonts w:ascii="Arial" w:hAnsi="Arial" w:cs="Arial"/>
          <w:sz w:val="24"/>
          <w:szCs w:val="24"/>
        </w:rPr>
      </w:pPr>
      <w:r>
        <w:rPr>
          <w:rFonts w:ascii="Arial" w:hAnsi="Arial" w:cs="Arial"/>
          <w:sz w:val="24"/>
          <w:szCs w:val="24"/>
        </w:rPr>
        <w:object w:dxaOrig="9003" w:dyaOrig="4377" w14:anchorId="4482F656">
          <v:shape id="_x0000_i1069" type="#_x0000_t75" style="width:450.25pt;height:201pt" o:ole="">
            <v:imagedata r:id="rId114" o:title=""/>
          </v:shape>
          <o:OLEObject Type="Embed" ProgID="Excel.Sheet.12" ShapeID="_x0000_i1069" DrawAspect="Content" ObjectID="_1662926551" r:id="rId115"/>
        </w:object>
      </w:r>
    </w:p>
    <w:p w14:paraId="48E971D0" w14:textId="77777777" w:rsidR="002C6F49" w:rsidRPr="00AD4082" w:rsidRDefault="002C6F49" w:rsidP="002C6F49">
      <w:pPr>
        <w:spacing w:after="120" w:line="240" w:lineRule="auto"/>
        <w:jc w:val="both"/>
        <w:rPr>
          <w:rFonts w:ascii="Arial" w:hAnsi="Arial" w:cs="Arial"/>
          <w:sz w:val="24"/>
          <w:szCs w:val="24"/>
        </w:rPr>
      </w:pPr>
      <w:r w:rsidRPr="00AD4082">
        <w:rPr>
          <w:rFonts w:ascii="Arial" w:hAnsi="Arial" w:cs="Arial"/>
          <w:sz w:val="24"/>
          <w:szCs w:val="24"/>
        </w:rPr>
        <w:t>Como se explicará con detalle, la elaboración del presupuesto laboral 2021 fue desagregada en varias fases y etapas; con la principal característica de que se decidió trabajar de forma separada las denominadas “partidas globales”, de los rubros relacionados directamente con los datos registrados en la relación de puestos Institucional.</w:t>
      </w:r>
    </w:p>
    <w:p w14:paraId="3EC00D88" w14:textId="4C6B65C2" w:rsidR="002C6F49" w:rsidRPr="00AD4082" w:rsidRDefault="002C6F49" w:rsidP="002C6F49">
      <w:pPr>
        <w:spacing w:after="120" w:line="240" w:lineRule="auto"/>
        <w:jc w:val="both"/>
        <w:rPr>
          <w:rFonts w:ascii="Arial" w:hAnsi="Arial" w:cs="Arial"/>
          <w:sz w:val="24"/>
          <w:szCs w:val="24"/>
        </w:rPr>
      </w:pPr>
      <w:r w:rsidRPr="00AD4082">
        <w:rPr>
          <w:rFonts w:ascii="Arial" w:hAnsi="Arial" w:cs="Arial"/>
          <w:sz w:val="24"/>
          <w:szCs w:val="24"/>
        </w:rPr>
        <w:t>Una vez finalizados los diferentes procesos de estimación presupuestaria, se obtuvo como resultado que los recursos requeridos para la atención de las remuneraciones (y otros rubros relacionados) en la Institución, para el período 2021, ascienden a ¢71.</w:t>
      </w:r>
      <w:r w:rsidR="00E27C95">
        <w:rPr>
          <w:rFonts w:ascii="Arial" w:hAnsi="Arial" w:cs="Arial"/>
          <w:sz w:val="24"/>
          <w:szCs w:val="24"/>
        </w:rPr>
        <w:t>784.708.78</w:t>
      </w:r>
      <w:r w:rsidRPr="00AD4082">
        <w:rPr>
          <w:rFonts w:ascii="Arial" w:hAnsi="Arial" w:cs="Arial"/>
          <w:sz w:val="24"/>
          <w:szCs w:val="24"/>
        </w:rPr>
        <w:t xml:space="preserve"> miles en la cuenta de Remuneraciones y ¢824.248.37 miles en las </w:t>
      </w:r>
      <w:r w:rsidR="00DB72B6">
        <w:rPr>
          <w:rFonts w:ascii="Arial" w:hAnsi="Arial" w:cs="Arial"/>
          <w:sz w:val="24"/>
          <w:szCs w:val="24"/>
        </w:rPr>
        <w:t>T</w:t>
      </w:r>
      <w:r w:rsidRPr="00AD4082">
        <w:rPr>
          <w:rFonts w:ascii="Arial" w:hAnsi="Arial" w:cs="Arial"/>
          <w:sz w:val="24"/>
          <w:szCs w:val="24"/>
        </w:rPr>
        <w:t xml:space="preserve">ransferencias </w:t>
      </w:r>
      <w:r w:rsidR="00DB72B6">
        <w:rPr>
          <w:rFonts w:ascii="Arial" w:hAnsi="Arial" w:cs="Arial"/>
          <w:sz w:val="24"/>
          <w:szCs w:val="24"/>
        </w:rPr>
        <w:t>C</w:t>
      </w:r>
      <w:r w:rsidRPr="00AD4082">
        <w:rPr>
          <w:rFonts w:ascii="Arial" w:hAnsi="Arial" w:cs="Arial"/>
          <w:sz w:val="24"/>
          <w:szCs w:val="24"/>
        </w:rPr>
        <w:t>orrientes</w:t>
      </w:r>
      <w:r w:rsidR="00DB72B6">
        <w:rPr>
          <w:rFonts w:ascii="Arial" w:hAnsi="Arial" w:cs="Arial"/>
          <w:sz w:val="24"/>
          <w:szCs w:val="24"/>
        </w:rPr>
        <w:t>.</w:t>
      </w:r>
    </w:p>
    <w:p w14:paraId="68D3F37E" w14:textId="153F7406" w:rsidR="002C6F49" w:rsidRPr="00AD4082" w:rsidRDefault="002C6F49" w:rsidP="002C6F49">
      <w:pPr>
        <w:spacing w:after="120" w:line="240" w:lineRule="auto"/>
        <w:jc w:val="both"/>
        <w:rPr>
          <w:rFonts w:ascii="Arial" w:hAnsi="Arial" w:cs="Arial"/>
          <w:sz w:val="24"/>
          <w:szCs w:val="24"/>
        </w:rPr>
      </w:pPr>
      <w:r w:rsidRPr="00C15790">
        <w:rPr>
          <w:rFonts w:ascii="Arial" w:hAnsi="Arial" w:cs="Arial"/>
          <w:sz w:val="24"/>
          <w:szCs w:val="24"/>
        </w:rPr>
        <w:t>Adicional a los montos indicados anteriormente, se programan recursos en sumas con destino específico sin asignación presupuestaria (9.02.2)</w:t>
      </w:r>
      <w:r w:rsidR="00D56285">
        <w:rPr>
          <w:rFonts w:ascii="Arial" w:hAnsi="Arial" w:cs="Arial"/>
          <w:sz w:val="24"/>
          <w:szCs w:val="24"/>
        </w:rPr>
        <w:t xml:space="preserve"> que se detallan más adelante.</w:t>
      </w:r>
    </w:p>
    <w:p w14:paraId="263127DB" w14:textId="4CB09416" w:rsidR="002C6F49" w:rsidRPr="00AD4082" w:rsidRDefault="002C6F49" w:rsidP="002C6F49">
      <w:pPr>
        <w:spacing w:after="120" w:line="240" w:lineRule="auto"/>
        <w:jc w:val="both"/>
        <w:rPr>
          <w:rFonts w:ascii="Arial" w:hAnsi="Arial" w:cs="Arial"/>
          <w:sz w:val="24"/>
          <w:szCs w:val="24"/>
        </w:rPr>
      </w:pPr>
      <w:r w:rsidRPr="00AD4082">
        <w:rPr>
          <w:rFonts w:ascii="Arial" w:hAnsi="Arial" w:cs="Arial"/>
          <w:sz w:val="24"/>
          <w:szCs w:val="24"/>
        </w:rPr>
        <w:t>De igual manera se incorpora un total de ¢15,000.00 miles por concepto de Intereses Moratorios y Multas, para hacer frente a algún cobro que pudiera darse por parte de la CCSS.</w:t>
      </w:r>
    </w:p>
    <w:p w14:paraId="76F172C7" w14:textId="1EEC3C4F" w:rsidR="00CE09AD" w:rsidRPr="00AD4082" w:rsidRDefault="002C6F49" w:rsidP="00B75FFF">
      <w:pPr>
        <w:spacing w:after="120" w:line="240" w:lineRule="auto"/>
        <w:jc w:val="both"/>
        <w:rPr>
          <w:rFonts w:ascii="Arial" w:hAnsi="Arial" w:cs="Arial"/>
          <w:sz w:val="24"/>
          <w:szCs w:val="24"/>
        </w:rPr>
      </w:pPr>
      <w:r w:rsidRPr="00AD4082">
        <w:rPr>
          <w:rFonts w:ascii="Arial" w:hAnsi="Arial" w:cs="Arial"/>
          <w:sz w:val="24"/>
          <w:szCs w:val="24"/>
        </w:rPr>
        <w:t>A continuación, se muestra el detalle del presupuesto por Posición Financiera.</w:t>
      </w:r>
      <w:r w:rsidR="00CE09AD" w:rsidRPr="00AD4082">
        <w:rPr>
          <w:rFonts w:ascii="Arial" w:hAnsi="Arial" w:cs="Arial"/>
          <w:sz w:val="24"/>
          <w:szCs w:val="24"/>
        </w:rPr>
        <w:t xml:space="preserve">                    </w:t>
      </w:r>
      <w:r w:rsidR="00CE09AD" w:rsidRPr="00AD4082">
        <w:rPr>
          <w:rFonts w:ascii="Arial" w:hAnsi="Arial" w:cs="Arial"/>
          <w:noProof/>
          <w:sz w:val="24"/>
          <w:szCs w:val="24"/>
        </w:rPr>
        <w:t xml:space="preserve">                           </w:t>
      </w:r>
      <w:r w:rsidR="00CE09AD" w:rsidRPr="00AD4082">
        <w:rPr>
          <w:rFonts w:ascii="Arial" w:hAnsi="Arial" w:cs="Arial"/>
          <w:sz w:val="24"/>
          <w:szCs w:val="24"/>
        </w:rPr>
        <w:t xml:space="preserve">    </w:t>
      </w:r>
      <w:r w:rsidR="00CE09AD" w:rsidRPr="00AD4082">
        <w:rPr>
          <w:rFonts w:ascii="Arial" w:hAnsi="Arial" w:cs="Arial"/>
          <w:sz w:val="24"/>
          <w:szCs w:val="24"/>
        </w:rPr>
        <w:br w:type="page"/>
      </w:r>
    </w:p>
    <w:p w14:paraId="3D2A37F2" w14:textId="15F14021" w:rsidR="00CE09AD" w:rsidRPr="00884643" w:rsidRDefault="00884643" w:rsidP="00901F53">
      <w:pPr>
        <w:pStyle w:val="Ttulo2"/>
        <w:numPr>
          <w:ilvl w:val="2"/>
          <w:numId w:val="15"/>
        </w:numPr>
        <w:spacing w:before="0" w:after="120" w:line="240" w:lineRule="auto"/>
        <w:rPr>
          <w:rFonts w:ascii="Arial" w:hAnsi="Arial" w:cs="Arial"/>
          <w:b/>
          <w:bCs/>
          <w:color w:val="auto"/>
          <w:sz w:val="24"/>
          <w:szCs w:val="24"/>
        </w:rPr>
      </w:pPr>
      <w:r w:rsidRPr="00884643">
        <w:rPr>
          <w:rFonts w:ascii="Arial" w:hAnsi="Arial" w:cs="Arial"/>
          <w:b/>
          <w:bCs/>
          <w:color w:val="auto"/>
          <w:sz w:val="24"/>
          <w:szCs w:val="24"/>
        </w:rPr>
        <w:lastRenderedPageBreak/>
        <w:t>Sueldo Cargos Fijos</w:t>
      </w:r>
      <w:r w:rsidR="00DE0C6C">
        <w:rPr>
          <w:rFonts w:ascii="Arial" w:hAnsi="Arial" w:cs="Arial"/>
          <w:b/>
          <w:bCs/>
          <w:color w:val="auto"/>
          <w:sz w:val="24"/>
          <w:szCs w:val="24"/>
        </w:rPr>
        <w:tab/>
      </w:r>
      <w:r w:rsidR="00DE0C6C">
        <w:rPr>
          <w:rFonts w:ascii="Arial" w:hAnsi="Arial" w:cs="Arial"/>
          <w:b/>
          <w:bCs/>
          <w:color w:val="auto"/>
          <w:sz w:val="24"/>
          <w:szCs w:val="24"/>
        </w:rPr>
        <w:tab/>
      </w:r>
      <w:r w:rsidR="00DE0C6C">
        <w:rPr>
          <w:rFonts w:ascii="Arial" w:hAnsi="Arial" w:cs="Arial"/>
          <w:b/>
          <w:bCs/>
          <w:color w:val="auto"/>
          <w:sz w:val="24"/>
          <w:szCs w:val="24"/>
        </w:rPr>
        <w:tab/>
      </w:r>
      <w:r w:rsidR="00DE0C6C">
        <w:rPr>
          <w:rFonts w:ascii="Arial" w:hAnsi="Arial" w:cs="Arial"/>
          <w:b/>
          <w:bCs/>
          <w:color w:val="auto"/>
          <w:sz w:val="24"/>
          <w:szCs w:val="24"/>
        </w:rPr>
        <w:tab/>
      </w:r>
      <w:r w:rsidR="00DE0C6C">
        <w:rPr>
          <w:rFonts w:ascii="Arial" w:hAnsi="Arial" w:cs="Arial"/>
          <w:b/>
          <w:bCs/>
          <w:color w:val="auto"/>
          <w:sz w:val="24"/>
          <w:szCs w:val="24"/>
        </w:rPr>
        <w:tab/>
      </w:r>
      <w:r w:rsidR="00DE0C6C">
        <w:rPr>
          <w:rFonts w:ascii="Arial" w:hAnsi="Arial" w:cs="Arial"/>
          <w:b/>
          <w:bCs/>
          <w:color w:val="auto"/>
          <w:sz w:val="24"/>
          <w:szCs w:val="24"/>
        </w:rPr>
        <w:tab/>
      </w:r>
      <w:r w:rsidR="00DE0C6C">
        <w:rPr>
          <w:rFonts w:ascii="Arial" w:hAnsi="Arial" w:cs="Arial"/>
          <w:b/>
          <w:bCs/>
          <w:color w:val="auto"/>
          <w:sz w:val="24"/>
          <w:szCs w:val="24"/>
        </w:rPr>
        <w:tab/>
        <w:t>24.201.264.10</w:t>
      </w:r>
    </w:p>
    <w:p w14:paraId="17B10DAB" w14:textId="04B37943"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Según el clasificador por objeto de gasto del Sector Público costarricense, salario base debe entenderse como:</w:t>
      </w:r>
    </w:p>
    <w:p w14:paraId="7E6608EC"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“Remuneración básica o salario base que se otorga al personal fijo, permanente o interino por la prestación de servicios, de acuerdo con la naturaleza del trabajo, grado de especialización y la responsabilidad asignada al puesto o nivel jerárquico correspondiente, con sujeción a las regulaciones de las leyes laborales vigentes.” (MH, 2008)</w:t>
      </w:r>
    </w:p>
    <w:p w14:paraId="2B714198" w14:textId="6EA37CC5" w:rsid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Como se indicó anteriormente, la Institución cuenta con un total de 4043 plazas de cargos fijos, cada una con su salario base asociado conforme lo que indica el índice salarial institucional vigente. Para una mejor compresión, se muestra un resumen por estrato y categoría ocupacional de los puestos de la Institución.</w:t>
      </w:r>
    </w:p>
    <w:p w14:paraId="10F67440" w14:textId="569C3211" w:rsidR="004A2438" w:rsidRPr="004A2438" w:rsidRDefault="004A2438" w:rsidP="00CE09AD">
      <w:pPr>
        <w:spacing w:after="120" w:line="240" w:lineRule="auto"/>
        <w:jc w:val="both"/>
        <w:rPr>
          <w:rFonts w:ascii="Arial" w:hAnsi="Arial" w:cs="Arial"/>
          <w:b/>
          <w:bCs/>
          <w:sz w:val="24"/>
          <w:szCs w:val="24"/>
        </w:rPr>
      </w:pPr>
      <w:r>
        <w:rPr>
          <w:rFonts w:ascii="Arial" w:hAnsi="Arial" w:cs="Arial"/>
          <w:sz w:val="24"/>
          <w:szCs w:val="24"/>
        </w:rPr>
        <w:tab/>
      </w:r>
      <w:r w:rsidRPr="00E6505D">
        <w:rPr>
          <w:rFonts w:ascii="Arial" w:hAnsi="Arial" w:cs="Arial"/>
          <w:b/>
          <w:bCs/>
          <w:sz w:val="24"/>
          <w:szCs w:val="24"/>
        </w:rPr>
        <w:t>Tabla</w:t>
      </w:r>
      <w:r w:rsidRPr="004A2438">
        <w:rPr>
          <w:rFonts w:ascii="Arial" w:hAnsi="Arial" w:cs="Arial"/>
          <w:b/>
          <w:bCs/>
          <w:sz w:val="24"/>
          <w:szCs w:val="24"/>
        </w:rPr>
        <w:t xml:space="preserve"> </w:t>
      </w:r>
      <w:r w:rsidR="00E6505D">
        <w:rPr>
          <w:rFonts w:ascii="Arial" w:hAnsi="Arial" w:cs="Arial"/>
          <w:b/>
          <w:bCs/>
          <w:sz w:val="24"/>
          <w:szCs w:val="24"/>
        </w:rPr>
        <w:t>3</w:t>
      </w:r>
    </w:p>
    <w:tbl>
      <w:tblPr>
        <w:tblW w:w="8495" w:type="dxa"/>
        <w:jc w:val="center"/>
        <w:tblLook w:val="04A0" w:firstRow="1" w:lastRow="0" w:firstColumn="1" w:lastColumn="0" w:noHBand="0" w:noVBand="1"/>
      </w:tblPr>
      <w:tblGrid>
        <w:gridCol w:w="3666"/>
        <w:gridCol w:w="3036"/>
        <w:gridCol w:w="1793"/>
      </w:tblGrid>
      <w:tr w:rsidR="00CE09AD" w:rsidRPr="00CE09AD" w14:paraId="63CD7C82" w14:textId="77777777" w:rsidTr="00CE09AD">
        <w:trPr>
          <w:trHeight w:val="417"/>
          <w:tblHeader/>
          <w:jc w:val="center"/>
        </w:trPr>
        <w:tc>
          <w:tcPr>
            <w:tcW w:w="3666" w:type="dxa"/>
            <w:tcBorders>
              <w:top w:val="single" w:sz="12" w:space="0" w:color="auto"/>
              <w:left w:val="single" w:sz="12" w:space="0" w:color="auto"/>
              <w:bottom w:val="nil"/>
              <w:right w:val="single" w:sz="4" w:space="0" w:color="auto"/>
            </w:tcBorders>
            <w:vAlign w:val="center"/>
            <w:hideMark/>
          </w:tcPr>
          <w:p w14:paraId="32EE2170" w14:textId="77777777" w:rsidR="00CE09AD" w:rsidRPr="00B3087E" w:rsidRDefault="00CE09AD" w:rsidP="00CE09AD">
            <w:pPr>
              <w:spacing w:after="120" w:line="240" w:lineRule="auto"/>
              <w:jc w:val="center"/>
              <w:rPr>
                <w:rFonts w:ascii="Arial" w:eastAsia="Times New Roman" w:hAnsi="Arial" w:cs="Arial"/>
                <w:b/>
                <w:bCs/>
              </w:rPr>
            </w:pPr>
            <w:r w:rsidRPr="00B3087E">
              <w:rPr>
                <w:rFonts w:ascii="Arial" w:eastAsia="Times New Roman" w:hAnsi="Arial" w:cs="Arial"/>
                <w:b/>
                <w:bCs/>
              </w:rPr>
              <w:t>CLASES INSTITUCIONALES DE AyA</w:t>
            </w:r>
          </w:p>
        </w:tc>
        <w:tc>
          <w:tcPr>
            <w:tcW w:w="3036" w:type="dxa"/>
            <w:tcBorders>
              <w:top w:val="single" w:sz="12" w:space="0" w:color="auto"/>
              <w:left w:val="nil"/>
              <w:bottom w:val="nil"/>
              <w:right w:val="single" w:sz="4" w:space="0" w:color="auto"/>
            </w:tcBorders>
            <w:vAlign w:val="center"/>
            <w:hideMark/>
          </w:tcPr>
          <w:p w14:paraId="74858885" w14:textId="77777777" w:rsidR="00CE09AD" w:rsidRPr="00B3087E" w:rsidRDefault="00CE09AD" w:rsidP="00CE09AD">
            <w:pPr>
              <w:spacing w:after="120" w:line="240" w:lineRule="auto"/>
              <w:jc w:val="center"/>
              <w:rPr>
                <w:rFonts w:ascii="Arial" w:eastAsia="Times New Roman" w:hAnsi="Arial" w:cs="Arial"/>
                <w:b/>
                <w:bCs/>
              </w:rPr>
            </w:pPr>
            <w:r w:rsidRPr="00B3087E">
              <w:rPr>
                <w:rFonts w:ascii="Arial" w:eastAsia="Times New Roman" w:hAnsi="Arial" w:cs="Arial"/>
                <w:b/>
                <w:bCs/>
              </w:rPr>
              <w:t>CLASE SERVICIO CIVIL</w:t>
            </w:r>
          </w:p>
        </w:tc>
        <w:tc>
          <w:tcPr>
            <w:tcW w:w="1793" w:type="dxa"/>
            <w:tcBorders>
              <w:top w:val="single" w:sz="12" w:space="0" w:color="auto"/>
              <w:left w:val="single" w:sz="4" w:space="0" w:color="auto"/>
              <w:bottom w:val="nil"/>
              <w:right w:val="single" w:sz="12" w:space="0" w:color="auto"/>
            </w:tcBorders>
            <w:vAlign w:val="center"/>
            <w:hideMark/>
          </w:tcPr>
          <w:p w14:paraId="41D3576B" w14:textId="77777777" w:rsidR="00CE09AD" w:rsidRPr="00B3087E" w:rsidRDefault="00CE09AD" w:rsidP="00CE09AD">
            <w:pPr>
              <w:spacing w:after="120" w:line="240" w:lineRule="auto"/>
              <w:jc w:val="center"/>
              <w:rPr>
                <w:rFonts w:ascii="Arial" w:eastAsia="Times New Roman" w:hAnsi="Arial" w:cs="Arial"/>
                <w:b/>
                <w:bCs/>
              </w:rPr>
            </w:pPr>
            <w:r w:rsidRPr="00B3087E">
              <w:rPr>
                <w:rFonts w:ascii="Arial" w:eastAsia="Times New Roman" w:hAnsi="Arial" w:cs="Arial"/>
                <w:b/>
                <w:bCs/>
              </w:rPr>
              <w:t>SALARIO BASE*</w:t>
            </w:r>
          </w:p>
        </w:tc>
      </w:tr>
      <w:tr w:rsidR="00CE09AD" w:rsidRPr="00CE09AD" w14:paraId="005EB462" w14:textId="77777777" w:rsidTr="00CE09AD">
        <w:trPr>
          <w:trHeight w:val="270"/>
          <w:jc w:val="center"/>
        </w:trPr>
        <w:tc>
          <w:tcPr>
            <w:tcW w:w="3666" w:type="dxa"/>
            <w:tcBorders>
              <w:top w:val="single" w:sz="8" w:space="0" w:color="auto"/>
              <w:left w:val="single" w:sz="12" w:space="0" w:color="auto"/>
              <w:bottom w:val="single" w:sz="4" w:space="0" w:color="auto"/>
              <w:right w:val="single" w:sz="4" w:space="0" w:color="auto"/>
            </w:tcBorders>
            <w:noWrap/>
            <w:vAlign w:val="center"/>
            <w:hideMark/>
          </w:tcPr>
          <w:p w14:paraId="5D2E82DB"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PRESIDENTE EJECUTIVO (Nivel IV)</w:t>
            </w:r>
          </w:p>
        </w:tc>
        <w:tc>
          <w:tcPr>
            <w:tcW w:w="3036" w:type="dxa"/>
            <w:tcBorders>
              <w:top w:val="single" w:sz="8" w:space="0" w:color="auto"/>
              <w:left w:val="nil"/>
              <w:bottom w:val="single" w:sz="4" w:space="0" w:color="auto"/>
              <w:right w:val="single" w:sz="4" w:space="0" w:color="auto"/>
            </w:tcBorders>
            <w:noWrap/>
            <w:vAlign w:val="center"/>
            <w:hideMark/>
          </w:tcPr>
          <w:p w14:paraId="5C5F0085"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PRESIDENTE EJECUTIVO (Nivel IV)</w:t>
            </w:r>
          </w:p>
        </w:tc>
        <w:tc>
          <w:tcPr>
            <w:tcW w:w="1793" w:type="dxa"/>
            <w:tcBorders>
              <w:top w:val="single" w:sz="8" w:space="0" w:color="auto"/>
              <w:left w:val="nil"/>
              <w:bottom w:val="single" w:sz="4" w:space="0" w:color="auto"/>
              <w:right w:val="single" w:sz="12" w:space="0" w:color="auto"/>
            </w:tcBorders>
            <w:noWrap/>
            <w:vAlign w:val="center"/>
            <w:hideMark/>
          </w:tcPr>
          <w:p w14:paraId="43A3DCE9"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2,931.12</w:t>
            </w:r>
          </w:p>
        </w:tc>
      </w:tr>
      <w:tr w:rsidR="00CE09AD" w:rsidRPr="00CE09AD" w14:paraId="4EF7EE4A" w14:textId="77777777" w:rsidTr="00CE09AD">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4C3ACFFE"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GERENTE (Nivel IV)</w:t>
            </w:r>
          </w:p>
        </w:tc>
        <w:tc>
          <w:tcPr>
            <w:tcW w:w="3036" w:type="dxa"/>
            <w:tcBorders>
              <w:top w:val="nil"/>
              <w:left w:val="nil"/>
              <w:bottom w:val="single" w:sz="4" w:space="0" w:color="auto"/>
              <w:right w:val="single" w:sz="4" w:space="0" w:color="auto"/>
            </w:tcBorders>
            <w:noWrap/>
            <w:vAlign w:val="center"/>
            <w:hideMark/>
          </w:tcPr>
          <w:p w14:paraId="074A2C8E"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GERENTE (Nivel IV)</w:t>
            </w:r>
          </w:p>
        </w:tc>
        <w:tc>
          <w:tcPr>
            <w:tcW w:w="1793" w:type="dxa"/>
            <w:tcBorders>
              <w:top w:val="nil"/>
              <w:left w:val="nil"/>
              <w:bottom w:val="single" w:sz="4" w:space="0" w:color="auto"/>
              <w:right w:val="single" w:sz="12" w:space="0" w:color="auto"/>
            </w:tcBorders>
            <w:noWrap/>
            <w:vAlign w:val="center"/>
            <w:hideMark/>
          </w:tcPr>
          <w:p w14:paraId="439BE6F4"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2,348.71</w:t>
            </w:r>
          </w:p>
        </w:tc>
      </w:tr>
      <w:tr w:rsidR="00CE09AD" w:rsidRPr="00CE09AD" w14:paraId="2D2D3DEF" w14:textId="77777777" w:rsidTr="00CE09AD">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187D69F2"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SUBGERENTE (Nivel IV)</w:t>
            </w:r>
          </w:p>
        </w:tc>
        <w:tc>
          <w:tcPr>
            <w:tcW w:w="3036" w:type="dxa"/>
            <w:tcBorders>
              <w:top w:val="nil"/>
              <w:left w:val="nil"/>
              <w:bottom w:val="single" w:sz="4" w:space="0" w:color="auto"/>
              <w:right w:val="single" w:sz="4" w:space="0" w:color="auto"/>
            </w:tcBorders>
            <w:noWrap/>
            <w:vAlign w:val="center"/>
            <w:hideMark/>
          </w:tcPr>
          <w:p w14:paraId="1E563352"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SUBGERENTE (Nivel IV)</w:t>
            </w:r>
          </w:p>
        </w:tc>
        <w:tc>
          <w:tcPr>
            <w:tcW w:w="1793" w:type="dxa"/>
            <w:tcBorders>
              <w:top w:val="nil"/>
              <w:left w:val="nil"/>
              <w:bottom w:val="single" w:sz="4" w:space="0" w:color="auto"/>
              <w:right w:val="single" w:sz="12" w:space="0" w:color="auto"/>
            </w:tcBorders>
            <w:noWrap/>
            <w:vAlign w:val="center"/>
            <w:hideMark/>
          </w:tcPr>
          <w:p w14:paraId="6BFB926D"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2,329.38</w:t>
            </w:r>
          </w:p>
        </w:tc>
      </w:tr>
      <w:tr w:rsidR="00CE09AD" w:rsidRPr="00CE09AD" w14:paraId="2B5B0D7B" w14:textId="77777777" w:rsidTr="00CE09AD">
        <w:trPr>
          <w:trHeight w:val="279"/>
          <w:jc w:val="center"/>
        </w:trPr>
        <w:tc>
          <w:tcPr>
            <w:tcW w:w="3666" w:type="dxa"/>
            <w:tcBorders>
              <w:top w:val="nil"/>
              <w:left w:val="single" w:sz="12" w:space="0" w:color="auto"/>
              <w:bottom w:val="single" w:sz="4" w:space="0" w:color="auto"/>
              <w:right w:val="single" w:sz="4" w:space="0" w:color="auto"/>
            </w:tcBorders>
            <w:noWrap/>
            <w:vAlign w:val="center"/>
            <w:hideMark/>
          </w:tcPr>
          <w:p w14:paraId="3BADC7AD"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SUBGERENTE ÁREA</w:t>
            </w:r>
          </w:p>
        </w:tc>
        <w:tc>
          <w:tcPr>
            <w:tcW w:w="3036" w:type="dxa"/>
            <w:tcBorders>
              <w:top w:val="nil"/>
              <w:left w:val="nil"/>
              <w:bottom w:val="single" w:sz="4" w:space="0" w:color="auto"/>
              <w:right w:val="single" w:sz="4" w:space="0" w:color="auto"/>
            </w:tcBorders>
            <w:noWrap/>
            <w:vAlign w:val="center"/>
            <w:hideMark/>
          </w:tcPr>
          <w:p w14:paraId="14D20720"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SUBGERENTE ÁREA</w:t>
            </w:r>
          </w:p>
        </w:tc>
        <w:tc>
          <w:tcPr>
            <w:tcW w:w="1793" w:type="dxa"/>
            <w:tcBorders>
              <w:top w:val="nil"/>
              <w:left w:val="nil"/>
              <w:bottom w:val="single" w:sz="4" w:space="0" w:color="auto"/>
              <w:right w:val="single" w:sz="12" w:space="0" w:color="auto"/>
            </w:tcBorders>
            <w:noWrap/>
            <w:vAlign w:val="center"/>
            <w:hideMark/>
          </w:tcPr>
          <w:p w14:paraId="586810D8"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2,118.41</w:t>
            </w:r>
          </w:p>
        </w:tc>
      </w:tr>
      <w:tr w:rsidR="00CE09AD" w:rsidRPr="00CE09AD" w14:paraId="08B7ECA9" w14:textId="77777777" w:rsidTr="00CE09AD">
        <w:trPr>
          <w:trHeight w:val="269"/>
          <w:jc w:val="center"/>
        </w:trPr>
        <w:tc>
          <w:tcPr>
            <w:tcW w:w="3666" w:type="dxa"/>
            <w:tcBorders>
              <w:top w:val="nil"/>
              <w:left w:val="single" w:sz="12" w:space="0" w:color="auto"/>
              <w:bottom w:val="single" w:sz="4" w:space="0" w:color="auto"/>
              <w:right w:val="single" w:sz="4" w:space="0" w:color="auto"/>
            </w:tcBorders>
            <w:noWrap/>
            <w:vAlign w:val="center"/>
            <w:hideMark/>
          </w:tcPr>
          <w:p w14:paraId="5F20E772"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DIRECTOR EXPERTO</w:t>
            </w:r>
          </w:p>
        </w:tc>
        <w:tc>
          <w:tcPr>
            <w:tcW w:w="3036" w:type="dxa"/>
            <w:tcBorders>
              <w:top w:val="nil"/>
              <w:left w:val="nil"/>
              <w:bottom w:val="single" w:sz="4" w:space="0" w:color="auto"/>
              <w:right w:val="single" w:sz="4" w:space="0" w:color="auto"/>
            </w:tcBorders>
            <w:noWrap/>
            <w:vAlign w:val="center"/>
            <w:hideMark/>
          </w:tcPr>
          <w:p w14:paraId="0C5BF05C"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GENTE SERVICIO CIVIL  3</w:t>
            </w:r>
          </w:p>
        </w:tc>
        <w:tc>
          <w:tcPr>
            <w:tcW w:w="1793" w:type="dxa"/>
            <w:tcBorders>
              <w:top w:val="nil"/>
              <w:left w:val="nil"/>
              <w:bottom w:val="single" w:sz="4" w:space="0" w:color="auto"/>
              <w:right w:val="single" w:sz="12" w:space="0" w:color="auto"/>
            </w:tcBorders>
            <w:noWrap/>
            <w:vAlign w:val="center"/>
            <w:hideMark/>
          </w:tcPr>
          <w:p w14:paraId="3E20BB22"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1,510.55</w:t>
            </w:r>
          </w:p>
        </w:tc>
      </w:tr>
      <w:tr w:rsidR="00CE09AD" w:rsidRPr="00CE09AD" w14:paraId="06CE9629" w14:textId="77777777" w:rsidTr="00CE09AD">
        <w:trPr>
          <w:trHeight w:val="273"/>
          <w:jc w:val="center"/>
        </w:trPr>
        <w:tc>
          <w:tcPr>
            <w:tcW w:w="3666" w:type="dxa"/>
            <w:tcBorders>
              <w:top w:val="nil"/>
              <w:left w:val="single" w:sz="12" w:space="0" w:color="auto"/>
              <w:bottom w:val="single" w:sz="4" w:space="0" w:color="auto"/>
              <w:right w:val="single" w:sz="4" w:space="0" w:color="auto"/>
            </w:tcBorders>
            <w:noWrap/>
            <w:vAlign w:val="center"/>
            <w:hideMark/>
          </w:tcPr>
          <w:p w14:paraId="12FEB2B0"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AUDITOR (Nivel IV)</w:t>
            </w:r>
          </w:p>
        </w:tc>
        <w:tc>
          <w:tcPr>
            <w:tcW w:w="3036" w:type="dxa"/>
            <w:tcBorders>
              <w:top w:val="nil"/>
              <w:left w:val="nil"/>
              <w:bottom w:val="single" w:sz="4" w:space="0" w:color="auto"/>
              <w:right w:val="single" w:sz="4" w:space="0" w:color="auto"/>
            </w:tcBorders>
            <w:noWrap/>
            <w:vAlign w:val="center"/>
            <w:hideMark/>
          </w:tcPr>
          <w:p w14:paraId="5019D29E"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AUDITOR (Nivel IV)</w:t>
            </w:r>
          </w:p>
        </w:tc>
        <w:tc>
          <w:tcPr>
            <w:tcW w:w="1793" w:type="dxa"/>
            <w:tcBorders>
              <w:top w:val="nil"/>
              <w:left w:val="nil"/>
              <w:bottom w:val="single" w:sz="4" w:space="0" w:color="auto"/>
              <w:right w:val="single" w:sz="12" w:space="0" w:color="auto"/>
            </w:tcBorders>
            <w:noWrap/>
            <w:vAlign w:val="center"/>
            <w:hideMark/>
          </w:tcPr>
          <w:p w14:paraId="09B1D896"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1,386.70</w:t>
            </w:r>
          </w:p>
        </w:tc>
      </w:tr>
      <w:tr w:rsidR="00CE09AD" w:rsidRPr="00CE09AD" w14:paraId="583F134F" w14:textId="77777777" w:rsidTr="00CE09AD">
        <w:trPr>
          <w:trHeight w:val="276"/>
          <w:jc w:val="center"/>
        </w:trPr>
        <w:tc>
          <w:tcPr>
            <w:tcW w:w="3666" w:type="dxa"/>
            <w:tcBorders>
              <w:top w:val="nil"/>
              <w:left w:val="single" w:sz="12" w:space="0" w:color="auto"/>
              <w:bottom w:val="single" w:sz="4" w:space="0" w:color="auto"/>
              <w:right w:val="single" w:sz="4" w:space="0" w:color="auto"/>
            </w:tcBorders>
            <w:noWrap/>
            <w:vAlign w:val="center"/>
            <w:hideMark/>
          </w:tcPr>
          <w:p w14:paraId="3E63680E"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DIRECTOR ESPECIALISTA</w:t>
            </w:r>
          </w:p>
        </w:tc>
        <w:tc>
          <w:tcPr>
            <w:tcW w:w="3036" w:type="dxa"/>
            <w:tcBorders>
              <w:top w:val="nil"/>
              <w:left w:val="nil"/>
              <w:bottom w:val="single" w:sz="4" w:space="0" w:color="auto"/>
              <w:right w:val="single" w:sz="4" w:space="0" w:color="auto"/>
            </w:tcBorders>
            <w:noWrap/>
            <w:vAlign w:val="center"/>
            <w:hideMark/>
          </w:tcPr>
          <w:p w14:paraId="069BADAB"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GERENTE SERVICIO CIVIL 2</w:t>
            </w:r>
          </w:p>
        </w:tc>
        <w:tc>
          <w:tcPr>
            <w:tcW w:w="1793" w:type="dxa"/>
            <w:tcBorders>
              <w:top w:val="nil"/>
              <w:left w:val="nil"/>
              <w:bottom w:val="single" w:sz="4" w:space="0" w:color="auto"/>
              <w:right w:val="single" w:sz="12" w:space="0" w:color="auto"/>
            </w:tcBorders>
            <w:noWrap/>
            <w:vAlign w:val="center"/>
            <w:hideMark/>
          </w:tcPr>
          <w:p w14:paraId="1D621EAA"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1,324.75</w:t>
            </w:r>
          </w:p>
        </w:tc>
      </w:tr>
      <w:tr w:rsidR="00CE09AD" w:rsidRPr="00CE09AD" w14:paraId="38B0FE0D" w14:textId="77777777" w:rsidTr="00CE09AD">
        <w:trPr>
          <w:trHeight w:val="267"/>
          <w:jc w:val="center"/>
        </w:trPr>
        <w:tc>
          <w:tcPr>
            <w:tcW w:w="3666" w:type="dxa"/>
            <w:tcBorders>
              <w:top w:val="nil"/>
              <w:left w:val="single" w:sz="12" w:space="0" w:color="auto"/>
              <w:bottom w:val="single" w:sz="4" w:space="0" w:color="auto"/>
              <w:right w:val="single" w:sz="4" w:space="0" w:color="auto"/>
            </w:tcBorders>
            <w:noWrap/>
            <w:vAlign w:val="center"/>
            <w:hideMark/>
          </w:tcPr>
          <w:p w14:paraId="06D49658"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SUB-AUDITOR (Nivel IV)</w:t>
            </w:r>
          </w:p>
        </w:tc>
        <w:tc>
          <w:tcPr>
            <w:tcW w:w="3036" w:type="dxa"/>
            <w:tcBorders>
              <w:top w:val="nil"/>
              <w:left w:val="nil"/>
              <w:bottom w:val="single" w:sz="4" w:space="0" w:color="auto"/>
              <w:right w:val="single" w:sz="4" w:space="0" w:color="auto"/>
            </w:tcBorders>
            <w:noWrap/>
            <w:vAlign w:val="center"/>
            <w:hideMark/>
          </w:tcPr>
          <w:p w14:paraId="24985CE0"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SUB-AUDITOR (Nivel IV)</w:t>
            </w:r>
          </w:p>
        </w:tc>
        <w:tc>
          <w:tcPr>
            <w:tcW w:w="1793" w:type="dxa"/>
            <w:tcBorders>
              <w:top w:val="nil"/>
              <w:left w:val="nil"/>
              <w:bottom w:val="single" w:sz="4" w:space="0" w:color="auto"/>
              <w:right w:val="single" w:sz="12" w:space="0" w:color="auto"/>
            </w:tcBorders>
            <w:noWrap/>
            <w:vAlign w:val="center"/>
            <w:hideMark/>
          </w:tcPr>
          <w:p w14:paraId="042FCBFB"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1,250.35</w:t>
            </w:r>
          </w:p>
        </w:tc>
      </w:tr>
      <w:tr w:rsidR="00CE09AD" w:rsidRPr="00CE09AD" w14:paraId="322F22B3" w14:textId="77777777" w:rsidTr="00CE09AD">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790F1674"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DIRECTOR GENERAL</w:t>
            </w:r>
          </w:p>
        </w:tc>
        <w:tc>
          <w:tcPr>
            <w:tcW w:w="3036" w:type="dxa"/>
            <w:tcBorders>
              <w:top w:val="nil"/>
              <w:left w:val="nil"/>
              <w:bottom w:val="single" w:sz="4" w:space="0" w:color="auto"/>
              <w:right w:val="single" w:sz="4" w:space="0" w:color="auto"/>
            </w:tcBorders>
            <w:noWrap/>
            <w:vAlign w:val="center"/>
            <w:hideMark/>
          </w:tcPr>
          <w:p w14:paraId="52DD6942"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GERENTE SERVICIO CIVIL  1</w:t>
            </w:r>
          </w:p>
        </w:tc>
        <w:tc>
          <w:tcPr>
            <w:tcW w:w="1793" w:type="dxa"/>
            <w:tcBorders>
              <w:top w:val="nil"/>
              <w:left w:val="nil"/>
              <w:bottom w:val="single" w:sz="4" w:space="0" w:color="auto"/>
              <w:right w:val="single" w:sz="12" w:space="0" w:color="auto"/>
            </w:tcBorders>
            <w:noWrap/>
            <w:vAlign w:val="center"/>
            <w:hideMark/>
          </w:tcPr>
          <w:p w14:paraId="131BF267"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1,193.70</w:t>
            </w:r>
          </w:p>
        </w:tc>
      </w:tr>
      <w:tr w:rsidR="00CE09AD" w:rsidRPr="00CE09AD" w14:paraId="16E2C91C" w14:textId="77777777" w:rsidTr="00CE09AD">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5552F93A"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DIRECTOR EXPERTO CALIDAD AGUA</w:t>
            </w:r>
          </w:p>
        </w:tc>
        <w:tc>
          <w:tcPr>
            <w:tcW w:w="3036" w:type="dxa"/>
            <w:tcBorders>
              <w:top w:val="nil"/>
              <w:left w:val="nil"/>
              <w:bottom w:val="single" w:sz="4" w:space="0" w:color="auto"/>
              <w:right w:val="single" w:sz="4" w:space="0" w:color="auto"/>
            </w:tcBorders>
            <w:noWrap/>
            <w:vAlign w:val="center"/>
            <w:hideMark/>
          </w:tcPr>
          <w:p w14:paraId="6B301BDB"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MICROBIOLOGO 6</w:t>
            </w:r>
          </w:p>
        </w:tc>
        <w:tc>
          <w:tcPr>
            <w:tcW w:w="1793" w:type="dxa"/>
            <w:tcBorders>
              <w:top w:val="nil"/>
              <w:left w:val="nil"/>
              <w:bottom w:val="single" w:sz="4" w:space="0" w:color="auto"/>
              <w:right w:val="single" w:sz="12" w:space="0" w:color="auto"/>
            </w:tcBorders>
            <w:noWrap/>
            <w:vAlign w:val="center"/>
            <w:hideMark/>
          </w:tcPr>
          <w:p w14:paraId="2FA98F14"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1,039.63</w:t>
            </w:r>
          </w:p>
        </w:tc>
      </w:tr>
      <w:tr w:rsidR="00CE09AD" w:rsidRPr="00CE09AD" w14:paraId="1F5A26FC" w14:textId="77777777" w:rsidTr="00CE09AD">
        <w:trPr>
          <w:trHeight w:val="278"/>
          <w:jc w:val="center"/>
        </w:trPr>
        <w:tc>
          <w:tcPr>
            <w:tcW w:w="3666" w:type="dxa"/>
            <w:tcBorders>
              <w:top w:val="nil"/>
              <w:left w:val="single" w:sz="12" w:space="0" w:color="auto"/>
              <w:bottom w:val="single" w:sz="4" w:space="0" w:color="auto"/>
              <w:right w:val="single" w:sz="4" w:space="0" w:color="auto"/>
            </w:tcBorders>
            <w:noWrap/>
            <w:vAlign w:val="center"/>
            <w:hideMark/>
          </w:tcPr>
          <w:p w14:paraId="1549FEA8"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MICROBIOLOGO EXPERTO</w:t>
            </w:r>
          </w:p>
        </w:tc>
        <w:tc>
          <w:tcPr>
            <w:tcW w:w="3036" w:type="dxa"/>
            <w:tcBorders>
              <w:top w:val="nil"/>
              <w:left w:val="nil"/>
              <w:bottom w:val="single" w:sz="4" w:space="0" w:color="auto"/>
              <w:right w:val="single" w:sz="4" w:space="0" w:color="auto"/>
            </w:tcBorders>
            <w:noWrap/>
            <w:vAlign w:val="center"/>
            <w:hideMark/>
          </w:tcPr>
          <w:p w14:paraId="52BB3172"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MICROBIOLOGO 5</w:t>
            </w:r>
          </w:p>
        </w:tc>
        <w:tc>
          <w:tcPr>
            <w:tcW w:w="1793" w:type="dxa"/>
            <w:tcBorders>
              <w:top w:val="nil"/>
              <w:left w:val="nil"/>
              <w:bottom w:val="single" w:sz="4" w:space="0" w:color="auto"/>
              <w:right w:val="single" w:sz="12" w:space="0" w:color="auto"/>
            </w:tcBorders>
            <w:noWrap/>
            <w:vAlign w:val="center"/>
            <w:hideMark/>
          </w:tcPr>
          <w:p w14:paraId="7264C804"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1,009.34</w:t>
            </w:r>
          </w:p>
        </w:tc>
      </w:tr>
      <w:tr w:rsidR="00CE09AD" w:rsidRPr="00CE09AD" w14:paraId="1E0F51B3" w14:textId="77777777" w:rsidTr="00CE09AD">
        <w:trPr>
          <w:trHeight w:val="269"/>
          <w:jc w:val="center"/>
        </w:trPr>
        <w:tc>
          <w:tcPr>
            <w:tcW w:w="3666" w:type="dxa"/>
            <w:tcBorders>
              <w:top w:val="nil"/>
              <w:left w:val="single" w:sz="12" w:space="0" w:color="auto"/>
              <w:bottom w:val="single" w:sz="4" w:space="0" w:color="auto"/>
              <w:right w:val="single" w:sz="4" w:space="0" w:color="auto"/>
            </w:tcBorders>
            <w:noWrap/>
            <w:vAlign w:val="center"/>
            <w:hideMark/>
          </w:tcPr>
          <w:p w14:paraId="609649D1"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MICROBIOLOGO ESPECIALISTA</w:t>
            </w:r>
          </w:p>
        </w:tc>
        <w:tc>
          <w:tcPr>
            <w:tcW w:w="3036" w:type="dxa"/>
            <w:tcBorders>
              <w:top w:val="nil"/>
              <w:left w:val="nil"/>
              <w:bottom w:val="single" w:sz="4" w:space="0" w:color="auto"/>
              <w:right w:val="single" w:sz="4" w:space="0" w:color="auto"/>
            </w:tcBorders>
            <w:noWrap/>
            <w:vAlign w:val="center"/>
            <w:hideMark/>
          </w:tcPr>
          <w:p w14:paraId="009AC094"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MICROBIOLOGO 4</w:t>
            </w:r>
          </w:p>
        </w:tc>
        <w:tc>
          <w:tcPr>
            <w:tcW w:w="1793" w:type="dxa"/>
            <w:tcBorders>
              <w:top w:val="nil"/>
              <w:left w:val="nil"/>
              <w:bottom w:val="single" w:sz="4" w:space="0" w:color="auto"/>
              <w:right w:val="single" w:sz="12" w:space="0" w:color="auto"/>
            </w:tcBorders>
            <w:noWrap/>
            <w:vAlign w:val="center"/>
            <w:hideMark/>
          </w:tcPr>
          <w:p w14:paraId="4BDAA596"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979.95</w:t>
            </w:r>
          </w:p>
        </w:tc>
      </w:tr>
      <w:tr w:rsidR="00CE09AD" w:rsidRPr="00CE09AD" w14:paraId="5B17DB00" w14:textId="77777777" w:rsidTr="00CE09AD">
        <w:trPr>
          <w:trHeight w:val="272"/>
          <w:jc w:val="center"/>
        </w:trPr>
        <w:tc>
          <w:tcPr>
            <w:tcW w:w="3666" w:type="dxa"/>
            <w:tcBorders>
              <w:top w:val="nil"/>
              <w:left w:val="single" w:sz="12" w:space="0" w:color="auto"/>
              <w:bottom w:val="single" w:sz="4" w:space="0" w:color="auto"/>
              <w:right w:val="single" w:sz="4" w:space="0" w:color="auto"/>
            </w:tcBorders>
            <w:noWrap/>
            <w:vAlign w:val="center"/>
            <w:hideMark/>
          </w:tcPr>
          <w:p w14:paraId="4CBDF5AD"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EJECUTIVO EXPERTO</w:t>
            </w:r>
          </w:p>
        </w:tc>
        <w:tc>
          <w:tcPr>
            <w:tcW w:w="3036" w:type="dxa"/>
            <w:tcBorders>
              <w:top w:val="nil"/>
              <w:left w:val="nil"/>
              <w:bottom w:val="single" w:sz="4" w:space="0" w:color="auto"/>
              <w:right w:val="single" w:sz="4" w:space="0" w:color="auto"/>
            </w:tcBorders>
            <w:noWrap/>
            <w:vAlign w:val="center"/>
            <w:hideMark/>
          </w:tcPr>
          <w:p w14:paraId="2E86C9C9"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PROFESIONAL JEFE SERVICIO CIVIL  3</w:t>
            </w:r>
          </w:p>
        </w:tc>
        <w:tc>
          <w:tcPr>
            <w:tcW w:w="1793" w:type="dxa"/>
            <w:tcBorders>
              <w:top w:val="nil"/>
              <w:left w:val="nil"/>
              <w:bottom w:val="single" w:sz="4" w:space="0" w:color="auto"/>
              <w:right w:val="single" w:sz="12" w:space="0" w:color="auto"/>
            </w:tcBorders>
            <w:noWrap/>
            <w:vAlign w:val="center"/>
            <w:hideMark/>
          </w:tcPr>
          <w:p w14:paraId="03F7F8FE"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976.45</w:t>
            </w:r>
          </w:p>
        </w:tc>
      </w:tr>
      <w:tr w:rsidR="00CE09AD" w:rsidRPr="00CE09AD" w14:paraId="2DF08CC2" w14:textId="77777777" w:rsidTr="00CE09AD">
        <w:trPr>
          <w:trHeight w:val="277"/>
          <w:jc w:val="center"/>
        </w:trPr>
        <w:tc>
          <w:tcPr>
            <w:tcW w:w="3666" w:type="dxa"/>
            <w:tcBorders>
              <w:top w:val="nil"/>
              <w:left w:val="single" w:sz="12" w:space="0" w:color="auto"/>
              <w:bottom w:val="single" w:sz="4" w:space="0" w:color="auto"/>
              <w:right w:val="single" w:sz="4" w:space="0" w:color="auto"/>
            </w:tcBorders>
            <w:noWrap/>
            <w:vAlign w:val="center"/>
            <w:hideMark/>
          </w:tcPr>
          <w:p w14:paraId="3D3967B7"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 xml:space="preserve">MICROBIOLOGO AVANZADO </w:t>
            </w:r>
          </w:p>
        </w:tc>
        <w:tc>
          <w:tcPr>
            <w:tcW w:w="3036" w:type="dxa"/>
            <w:tcBorders>
              <w:top w:val="nil"/>
              <w:left w:val="nil"/>
              <w:bottom w:val="single" w:sz="4" w:space="0" w:color="auto"/>
              <w:right w:val="single" w:sz="4" w:space="0" w:color="auto"/>
            </w:tcBorders>
            <w:noWrap/>
            <w:vAlign w:val="center"/>
            <w:hideMark/>
          </w:tcPr>
          <w:p w14:paraId="5E4CB3B7"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MICROBIOLOGO 3</w:t>
            </w:r>
          </w:p>
        </w:tc>
        <w:tc>
          <w:tcPr>
            <w:tcW w:w="1793" w:type="dxa"/>
            <w:tcBorders>
              <w:top w:val="nil"/>
              <w:left w:val="nil"/>
              <w:bottom w:val="single" w:sz="4" w:space="0" w:color="auto"/>
              <w:right w:val="single" w:sz="12" w:space="0" w:color="auto"/>
            </w:tcBorders>
            <w:noWrap/>
            <w:vAlign w:val="center"/>
            <w:hideMark/>
          </w:tcPr>
          <w:p w14:paraId="3F976453"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951.40</w:t>
            </w:r>
          </w:p>
        </w:tc>
      </w:tr>
      <w:tr w:rsidR="00CE09AD" w:rsidRPr="00CE09AD" w14:paraId="0B950C96" w14:textId="77777777" w:rsidTr="00CE09AD">
        <w:trPr>
          <w:trHeight w:val="281"/>
          <w:jc w:val="center"/>
        </w:trPr>
        <w:tc>
          <w:tcPr>
            <w:tcW w:w="3666" w:type="dxa"/>
            <w:tcBorders>
              <w:top w:val="nil"/>
              <w:left w:val="single" w:sz="12" w:space="0" w:color="auto"/>
              <w:bottom w:val="single" w:sz="4" w:space="0" w:color="auto"/>
              <w:right w:val="single" w:sz="4" w:space="0" w:color="auto"/>
            </w:tcBorders>
            <w:noWrap/>
            <w:vAlign w:val="center"/>
            <w:hideMark/>
          </w:tcPr>
          <w:p w14:paraId="0054C8B2"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MEDICO EMPRESA</w:t>
            </w:r>
          </w:p>
        </w:tc>
        <w:tc>
          <w:tcPr>
            <w:tcW w:w="3036" w:type="dxa"/>
            <w:tcBorders>
              <w:top w:val="nil"/>
              <w:left w:val="nil"/>
              <w:bottom w:val="single" w:sz="4" w:space="0" w:color="auto"/>
              <w:right w:val="single" w:sz="4" w:space="0" w:color="auto"/>
            </w:tcBorders>
            <w:noWrap/>
            <w:vAlign w:val="center"/>
            <w:hideMark/>
          </w:tcPr>
          <w:p w14:paraId="4FA3FC73"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MEDICO ASISTENTE GENERAL (G-1)</w:t>
            </w:r>
          </w:p>
        </w:tc>
        <w:tc>
          <w:tcPr>
            <w:tcW w:w="1793" w:type="dxa"/>
            <w:tcBorders>
              <w:top w:val="nil"/>
              <w:left w:val="nil"/>
              <w:bottom w:val="single" w:sz="4" w:space="0" w:color="auto"/>
              <w:right w:val="single" w:sz="12" w:space="0" w:color="auto"/>
            </w:tcBorders>
            <w:noWrap/>
            <w:vAlign w:val="center"/>
            <w:hideMark/>
          </w:tcPr>
          <w:p w14:paraId="6118B2ED"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901.36</w:t>
            </w:r>
          </w:p>
        </w:tc>
      </w:tr>
      <w:tr w:rsidR="00CE09AD" w:rsidRPr="00CE09AD" w14:paraId="1C286263" w14:textId="77777777" w:rsidTr="00CE09AD">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70108BD7"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lastRenderedPageBreak/>
              <w:t>EJECUTIVO ESPECIALISTA</w:t>
            </w:r>
          </w:p>
        </w:tc>
        <w:tc>
          <w:tcPr>
            <w:tcW w:w="3036" w:type="dxa"/>
            <w:tcBorders>
              <w:top w:val="nil"/>
              <w:left w:val="nil"/>
              <w:bottom w:val="single" w:sz="4" w:space="0" w:color="auto"/>
              <w:right w:val="single" w:sz="4" w:space="0" w:color="auto"/>
            </w:tcBorders>
            <w:noWrap/>
            <w:vAlign w:val="center"/>
            <w:hideMark/>
          </w:tcPr>
          <w:p w14:paraId="45D19D88"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PROFESIONAL JEFE SERVICIO CIVIL  2</w:t>
            </w:r>
          </w:p>
        </w:tc>
        <w:tc>
          <w:tcPr>
            <w:tcW w:w="1793" w:type="dxa"/>
            <w:tcBorders>
              <w:top w:val="nil"/>
              <w:left w:val="nil"/>
              <w:bottom w:val="single" w:sz="4" w:space="0" w:color="auto"/>
              <w:right w:val="single" w:sz="12" w:space="0" w:color="auto"/>
            </w:tcBorders>
            <w:noWrap/>
            <w:vAlign w:val="center"/>
            <w:hideMark/>
          </w:tcPr>
          <w:p w14:paraId="15954FF0"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895.40</w:t>
            </w:r>
          </w:p>
        </w:tc>
      </w:tr>
      <w:tr w:rsidR="00CE09AD" w:rsidRPr="00CE09AD" w14:paraId="76CD2CBB" w14:textId="77777777" w:rsidTr="00CE09AD">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54532C48"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ODONTOLOGO</w:t>
            </w:r>
          </w:p>
        </w:tc>
        <w:tc>
          <w:tcPr>
            <w:tcW w:w="3036" w:type="dxa"/>
            <w:tcBorders>
              <w:top w:val="nil"/>
              <w:left w:val="nil"/>
              <w:bottom w:val="single" w:sz="4" w:space="0" w:color="auto"/>
              <w:right w:val="single" w:sz="4" w:space="0" w:color="auto"/>
            </w:tcBorders>
            <w:noWrap/>
            <w:vAlign w:val="center"/>
            <w:hideMark/>
          </w:tcPr>
          <w:p w14:paraId="15D6A877"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ODONTOLOGO 1</w:t>
            </w:r>
          </w:p>
        </w:tc>
        <w:tc>
          <w:tcPr>
            <w:tcW w:w="1793" w:type="dxa"/>
            <w:tcBorders>
              <w:top w:val="nil"/>
              <w:left w:val="nil"/>
              <w:bottom w:val="single" w:sz="4" w:space="0" w:color="auto"/>
              <w:right w:val="single" w:sz="12" w:space="0" w:color="auto"/>
            </w:tcBorders>
            <w:noWrap/>
            <w:vAlign w:val="center"/>
            <w:hideMark/>
          </w:tcPr>
          <w:p w14:paraId="67099CB1"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861.32</w:t>
            </w:r>
          </w:p>
        </w:tc>
      </w:tr>
      <w:tr w:rsidR="00CE09AD" w:rsidRPr="00CE09AD" w14:paraId="45B2137E" w14:textId="77777777" w:rsidTr="00CE09AD">
        <w:trPr>
          <w:trHeight w:val="264"/>
          <w:jc w:val="center"/>
        </w:trPr>
        <w:tc>
          <w:tcPr>
            <w:tcW w:w="3666" w:type="dxa"/>
            <w:tcBorders>
              <w:top w:val="nil"/>
              <w:left w:val="single" w:sz="12" w:space="0" w:color="auto"/>
              <w:bottom w:val="single" w:sz="4" w:space="0" w:color="auto"/>
              <w:right w:val="single" w:sz="4" w:space="0" w:color="auto"/>
            </w:tcBorders>
            <w:noWrap/>
            <w:vAlign w:val="center"/>
            <w:hideMark/>
          </w:tcPr>
          <w:p w14:paraId="3839FA7E"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 xml:space="preserve">MICROBIOLOGO GENERAL </w:t>
            </w:r>
          </w:p>
        </w:tc>
        <w:tc>
          <w:tcPr>
            <w:tcW w:w="3036" w:type="dxa"/>
            <w:tcBorders>
              <w:top w:val="nil"/>
              <w:left w:val="nil"/>
              <w:bottom w:val="single" w:sz="4" w:space="0" w:color="auto"/>
              <w:right w:val="single" w:sz="4" w:space="0" w:color="auto"/>
            </w:tcBorders>
            <w:noWrap/>
            <w:vAlign w:val="center"/>
            <w:hideMark/>
          </w:tcPr>
          <w:p w14:paraId="234B97A8"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MICROBIOLOGO 1</w:t>
            </w:r>
          </w:p>
        </w:tc>
        <w:tc>
          <w:tcPr>
            <w:tcW w:w="1793" w:type="dxa"/>
            <w:tcBorders>
              <w:top w:val="nil"/>
              <w:left w:val="nil"/>
              <w:bottom w:val="single" w:sz="4" w:space="0" w:color="auto"/>
              <w:right w:val="single" w:sz="12" w:space="0" w:color="auto"/>
            </w:tcBorders>
            <w:noWrap/>
            <w:vAlign w:val="center"/>
            <w:hideMark/>
          </w:tcPr>
          <w:p w14:paraId="2605C061"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831.27</w:t>
            </w:r>
          </w:p>
        </w:tc>
      </w:tr>
      <w:tr w:rsidR="00CE09AD" w:rsidRPr="00CE09AD" w14:paraId="1CB10147" w14:textId="77777777" w:rsidTr="00CE09AD">
        <w:trPr>
          <w:trHeight w:val="264"/>
          <w:jc w:val="center"/>
        </w:trPr>
        <w:tc>
          <w:tcPr>
            <w:tcW w:w="3666" w:type="dxa"/>
            <w:tcBorders>
              <w:top w:val="nil"/>
              <w:left w:val="single" w:sz="12" w:space="0" w:color="auto"/>
              <w:bottom w:val="single" w:sz="4" w:space="0" w:color="auto"/>
              <w:right w:val="single" w:sz="4" w:space="0" w:color="auto"/>
            </w:tcBorders>
            <w:noWrap/>
            <w:vAlign w:val="center"/>
            <w:hideMark/>
          </w:tcPr>
          <w:p w14:paraId="5BA2A2D6"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EJECUTIVO AVANZADO</w:t>
            </w:r>
          </w:p>
        </w:tc>
        <w:tc>
          <w:tcPr>
            <w:tcW w:w="3036" w:type="dxa"/>
            <w:tcBorders>
              <w:top w:val="nil"/>
              <w:left w:val="nil"/>
              <w:bottom w:val="single" w:sz="4" w:space="0" w:color="auto"/>
              <w:right w:val="single" w:sz="4" w:space="0" w:color="auto"/>
            </w:tcBorders>
            <w:noWrap/>
            <w:vAlign w:val="center"/>
            <w:hideMark/>
          </w:tcPr>
          <w:p w14:paraId="094DD253"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PROFESIONAL SERVICIO CIVIL  3</w:t>
            </w:r>
          </w:p>
        </w:tc>
        <w:tc>
          <w:tcPr>
            <w:tcW w:w="1793" w:type="dxa"/>
            <w:tcBorders>
              <w:top w:val="nil"/>
              <w:left w:val="nil"/>
              <w:bottom w:val="single" w:sz="4" w:space="0" w:color="auto"/>
              <w:right w:val="single" w:sz="12" w:space="0" w:color="auto"/>
            </w:tcBorders>
            <w:noWrap/>
            <w:vAlign w:val="center"/>
            <w:hideMark/>
          </w:tcPr>
          <w:p w14:paraId="098A60D2"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767.45</w:t>
            </w:r>
          </w:p>
        </w:tc>
      </w:tr>
      <w:tr w:rsidR="00CE09AD" w:rsidRPr="00CE09AD" w14:paraId="6324FE0D" w14:textId="77777777" w:rsidTr="00CE09AD">
        <w:trPr>
          <w:trHeight w:val="282"/>
          <w:jc w:val="center"/>
        </w:trPr>
        <w:tc>
          <w:tcPr>
            <w:tcW w:w="3666" w:type="dxa"/>
            <w:tcBorders>
              <w:top w:val="nil"/>
              <w:left w:val="single" w:sz="12" w:space="0" w:color="auto"/>
              <w:bottom w:val="single" w:sz="4" w:space="0" w:color="auto"/>
              <w:right w:val="single" w:sz="4" w:space="0" w:color="auto"/>
            </w:tcBorders>
            <w:noWrap/>
            <w:vAlign w:val="center"/>
            <w:hideMark/>
          </w:tcPr>
          <w:p w14:paraId="4D8AC1FB"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ASESOR PROFESIONAL</w:t>
            </w:r>
          </w:p>
        </w:tc>
        <w:tc>
          <w:tcPr>
            <w:tcW w:w="3036" w:type="dxa"/>
            <w:tcBorders>
              <w:top w:val="nil"/>
              <w:left w:val="nil"/>
              <w:bottom w:val="single" w:sz="4" w:space="0" w:color="auto"/>
              <w:right w:val="single" w:sz="4" w:space="0" w:color="auto"/>
            </w:tcBorders>
            <w:noWrap/>
            <w:vAlign w:val="center"/>
            <w:hideMark/>
          </w:tcPr>
          <w:p w14:paraId="5F409512"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ASESOR PROFESIONAL</w:t>
            </w:r>
          </w:p>
        </w:tc>
        <w:tc>
          <w:tcPr>
            <w:tcW w:w="1793" w:type="dxa"/>
            <w:tcBorders>
              <w:top w:val="nil"/>
              <w:left w:val="nil"/>
              <w:bottom w:val="single" w:sz="4" w:space="0" w:color="auto"/>
              <w:right w:val="single" w:sz="12" w:space="0" w:color="auto"/>
            </w:tcBorders>
            <w:noWrap/>
            <w:vAlign w:val="center"/>
            <w:hideMark/>
          </w:tcPr>
          <w:p w14:paraId="4BA3BA0A"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721.40</w:t>
            </w:r>
          </w:p>
        </w:tc>
      </w:tr>
      <w:tr w:rsidR="00CE09AD" w:rsidRPr="00CE09AD" w14:paraId="5BA6DEFE" w14:textId="77777777" w:rsidTr="00CE09AD">
        <w:trPr>
          <w:trHeight w:val="258"/>
          <w:jc w:val="center"/>
        </w:trPr>
        <w:tc>
          <w:tcPr>
            <w:tcW w:w="3666" w:type="dxa"/>
            <w:tcBorders>
              <w:top w:val="nil"/>
              <w:left w:val="single" w:sz="12" w:space="0" w:color="auto"/>
              <w:bottom w:val="single" w:sz="4" w:space="0" w:color="auto"/>
              <w:right w:val="single" w:sz="4" w:space="0" w:color="auto"/>
            </w:tcBorders>
            <w:noWrap/>
            <w:vAlign w:val="center"/>
            <w:hideMark/>
          </w:tcPr>
          <w:p w14:paraId="1D33328F"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EJECUTIVO TRANSITORIO  3</w:t>
            </w:r>
          </w:p>
        </w:tc>
        <w:tc>
          <w:tcPr>
            <w:tcW w:w="3036" w:type="dxa"/>
            <w:tcBorders>
              <w:top w:val="nil"/>
              <w:left w:val="nil"/>
              <w:bottom w:val="single" w:sz="4" w:space="0" w:color="auto"/>
              <w:right w:val="single" w:sz="4" w:space="0" w:color="auto"/>
            </w:tcBorders>
            <w:noWrap/>
            <w:vAlign w:val="center"/>
            <w:hideMark/>
          </w:tcPr>
          <w:p w14:paraId="502758C3"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PROF. SERVICIO CIVIL  2</w:t>
            </w:r>
          </w:p>
        </w:tc>
        <w:tc>
          <w:tcPr>
            <w:tcW w:w="1793" w:type="dxa"/>
            <w:tcBorders>
              <w:top w:val="nil"/>
              <w:left w:val="nil"/>
              <w:bottom w:val="single" w:sz="4" w:space="0" w:color="auto"/>
              <w:right w:val="single" w:sz="12" w:space="0" w:color="auto"/>
            </w:tcBorders>
            <w:noWrap/>
            <w:vAlign w:val="center"/>
            <w:hideMark/>
          </w:tcPr>
          <w:p w14:paraId="10850F41"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707.25</w:t>
            </w:r>
          </w:p>
        </w:tc>
      </w:tr>
      <w:tr w:rsidR="00CE09AD" w:rsidRPr="00CE09AD" w14:paraId="0D009163" w14:textId="77777777" w:rsidTr="00CE09AD">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2BC5A0D3"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EJECUTIVO GENERAL -B</w:t>
            </w:r>
          </w:p>
        </w:tc>
        <w:tc>
          <w:tcPr>
            <w:tcW w:w="3036" w:type="dxa"/>
            <w:tcBorders>
              <w:top w:val="nil"/>
              <w:left w:val="nil"/>
              <w:bottom w:val="single" w:sz="4" w:space="0" w:color="auto"/>
              <w:right w:val="single" w:sz="4" w:space="0" w:color="auto"/>
            </w:tcBorders>
            <w:noWrap/>
            <w:vAlign w:val="center"/>
            <w:hideMark/>
          </w:tcPr>
          <w:p w14:paraId="57B77D5E"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PROFESIONAL SERVICIO CIVIL  1-B</w:t>
            </w:r>
          </w:p>
        </w:tc>
        <w:tc>
          <w:tcPr>
            <w:tcW w:w="1793" w:type="dxa"/>
            <w:tcBorders>
              <w:top w:val="nil"/>
              <w:left w:val="nil"/>
              <w:bottom w:val="single" w:sz="4" w:space="0" w:color="auto"/>
              <w:right w:val="single" w:sz="12" w:space="0" w:color="auto"/>
            </w:tcBorders>
            <w:noWrap/>
            <w:vAlign w:val="center"/>
            <w:hideMark/>
          </w:tcPr>
          <w:p w14:paraId="35515A43"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625.40</w:t>
            </w:r>
          </w:p>
        </w:tc>
      </w:tr>
      <w:tr w:rsidR="00CE09AD" w:rsidRPr="00CE09AD" w14:paraId="7EC594A2" w14:textId="77777777" w:rsidTr="00CE09AD">
        <w:trPr>
          <w:trHeight w:val="279"/>
          <w:jc w:val="center"/>
        </w:trPr>
        <w:tc>
          <w:tcPr>
            <w:tcW w:w="3666" w:type="dxa"/>
            <w:tcBorders>
              <w:top w:val="nil"/>
              <w:left w:val="single" w:sz="12" w:space="0" w:color="auto"/>
              <w:bottom w:val="single" w:sz="4" w:space="0" w:color="auto"/>
              <w:right w:val="single" w:sz="4" w:space="0" w:color="auto"/>
            </w:tcBorders>
            <w:noWrap/>
            <w:vAlign w:val="center"/>
            <w:hideMark/>
          </w:tcPr>
          <w:p w14:paraId="69D63CA8"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ASISTENTE PROFESIONAL</w:t>
            </w:r>
          </w:p>
        </w:tc>
        <w:tc>
          <w:tcPr>
            <w:tcW w:w="3036" w:type="dxa"/>
            <w:tcBorders>
              <w:top w:val="nil"/>
              <w:left w:val="nil"/>
              <w:bottom w:val="single" w:sz="4" w:space="0" w:color="auto"/>
              <w:right w:val="single" w:sz="4" w:space="0" w:color="auto"/>
            </w:tcBorders>
            <w:noWrap/>
            <w:vAlign w:val="center"/>
            <w:hideMark/>
          </w:tcPr>
          <w:p w14:paraId="5AE1F3FD"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ASISTENTE PROFESIONAL</w:t>
            </w:r>
          </w:p>
        </w:tc>
        <w:tc>
          <w:tcPr>
            <w:tcW w:w="1793" w:type="dxa"/>
            <w:tcBorders>
              <w:top w:val="nil"/>
              <w:left w:val="nil"/>
              <w:bottom w:val="single" w:sz="4" w:space="0" w:color="auto"/>
              <w:right w:val="single" w:sz="12" w:space="0" w:color="auto"/>
            </w:tcBorders>
            <w:noWrap/>
            <w:vAlign w:val="center"/>
            <w:hideMark/>
          </w:tcPr>
          <w:p w14:paraId="295A0D86"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622.10</w:t>
            </w:r>
          </w:p>
        </w:tc>
      </w:tr>
      <w:tr w:rsidR="00CE09AD" w:rsidRPr="00CE09AD" w14:paraId="277447F2" w14:textId="77777777" w:rsidTr="00CE09AD">
        <w:trPr>
          <w:trHeight w:val="269"/>
          <w:jc w:val="center"/>
        </w:trPr>
        <w:tc>
          <w:tcPr>
            <w:tcW w:w="3666" w:type="dxa"/>
            <w:tcBorders>
              <w:top w:val="nil"/>
              <w:left w:val="single" w:sz="12" w:space="0" w:color="auto"/>
              <w:bottom w:val="single" w:sz="4" w:space="0" w:color="auto"/>
              <w:right w:val="single" w:sz="4" w:space="0" w:color="auto"/>
            </w:tcBorders>
            <w:noWrap/>
            <w:vAlign w:val="center"/>
            <w:hideMark/>
          </w:tcPr>
          <w:p w14:paraId="7CE40B93"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EJECUTIVO TRANSITORIO  4-A</w:t>
            </w:r>
          </w:p>
        </w:tc>
        <w:tc>
          <w:tcPr>
            <w:tcW w:w="3036" w:type="dxa"/>
            <w:tcBorders>
              <w:top w:val="nil"/>
              <w:left w:val="nil"/>
              <w:bottom w:val="single" w:sz="4" w:space="0" w:color="auto"/>
              <w:right w:val="single" w:sz="4" w:space="0" w:color="auto"/>
            </w:tcBorders>
            <w:noWrap/>
            <w:vAlign w:val="center"/>
            <w:hideMark/>
          </w:tcPr>
          <w:p w14:paraId="539D0900"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PROF. INFORMÁTICA 1 GRUPO B</w:t>
            </w:r>
          </w:p>
        </w:tc>
        <w:tc>
          <w:tcPr>
            <w:tcW w:w="1793" w:type="dxa"/>
            <w:tcBorders>
              <w:top w:val="nil"/>
              <w:left w:val="nil"/>
              <w:bottom w:val="single" w:sz="4" w:space="0" w:color="auto"/>
              <w:right w:val="single" w:sz="12" w:space="0" w:color="auto"/>
            </w:tcBorders>
            <w:noWrap/>
            <w:vAlign w:val="center"/>
            <w:hideMark/>
          </w:tcPr>
          <w:p w14:paraId="4A6F35EB"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591.90</w:t>
            </w:r>
          </w:p>
        </w:tc>
      </w:tr>
      <w:tr w:rsidR="00CE09AD" w:rsidRPr="00CE09AD" w14:paraId="090BE53C" w14:textId="77777777" w:rsidTr="00CE09AD">
        <w:trPr>
          <w:trHeight w:val="273"/>
          <w:jc w:val="center"/>
        </w:trPr>
        <w:tc>
          <w:tcPr>
            <w:tcW w:w="3666" w:type="dxa"/>
            <w:tcBorders>
              <w:top w:val="nil"/>
              <w:left w:val="single" w:sz="12" w:space="0" w:color="auto"/>
              <w:bottom w:val="single" w:sz="4" w:space="0" w:color="auto"/>
              <w:right w:val="single" w:sz="4" w:space="0" w:color="auto"/>
            </w:tcBorders>
            <w:noWrap/>
            <w:vAlign w:val="center"/>
            <w:hideMark/>
          </w:tcPr>
          <w:p w14:paraId="32F8E502"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EJECUTIVO TRANSITORIO 2-B</w:t>
            </w:r>
          </w:p>
        </w:tc>
        <w:tc>
          <w:tcPr>
            <w:tcW w:w="3036" w:type="dxa"/>
            <w:tcBorders>
              <w:top w:val="nil"/>
              <w:left w:val="nil"/>
              <w:bottom w:val="single" w:sz="4" w:space="0" w:color="auto"/>
              <w:right w:val="single" w:sz="4" w:space="0" w:color="auto"/>
            </w:tcBorders>
            <w:noWrap/>
            <w:vAlign w:val="center"/>
            <w:hideMark/>
          </w:tcPr>
          <w:p w14:paraId="11764C41"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PROFESIONAL BACH. JEFE 2</w:t>
            </w:r>
          </w:p>
        </w:tc>
        <w:tc>
          <w:tcPr>
            <w:tcW w:w="1793" w:type="dxa"/>
            <w:tcBorders>
              <w:top w:val="nil"/>
              <w:left w:val="nil"/>
              <w:bottom w:val="single" w:sz="4" w:space="0" w:color="auto"/>
              <w:right w:val="single" w:sz="12" w:space="0" w:color="auto"/>
            </w:tcBorders>
            <w:noWrap/>
            <w:vAlign w:val="center"/>
            <w:hideMark/>
          </w:tcPr>
          <w:p w14:paraId="02581AE1"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591.90</w:t>
            </w:r>
          </w:p>
        </w:tc>
      </w:tr>
      <w:tr w:rsidR="00CE09AD" w:rsidRPr="00CE09AD" w14:paraId="2947994E" w14:textId="77777777" w:rsidTr="00CE09AD">
        <w:trPr>
          <w:trHeight w:val="277"/>
          <w:jc w:val="center"/>
        </w:trPr>
        <w:tc>
          <w:tcPr>
            <w:tcW w:w="3666" w:type="dxa"/>
            <w:tcBorders>
              <w:top w:val="nil"/>
              <w:left w:val="single" w:sz="12" w:space="0" w:color="auto"/>
              <w:bottom w:val="single" w:sz="4" w:space="0" w:color="auto"/>
              <w:right w:val="single" w:sz="4" w:space="0" w:color="auto"/>
            </w:tcBorders>
            <w:noWrap/>
            <w:vAlign w:val="center"/>
            <w:hideMark/>
          </w:tcPr>
          <w:p w14:paraId="2865EAD2"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EJECUTIVO TRANSITORIO 2-A</w:t>
            </w:r>
          </w:p>
        </w:tc>
        <w:tc>
          <w:tcPr>
            <w:tcW w:w="3036" w:type="dxa"/>
            <w:tcBorders>
              <w:top w:val="nil"/>
              <w:left w:val="nil"/>
              <w:bottom w:val="single" w:sz="4" w:space="0" w:color="auto"/>
              <w:right w:val="single" w:sz="4" w:space="0" w:color="auto"/>
            </w:tcBorders>
            <w:noWrap/>
            <w:vAlign w:val="center"/>
            <w:hideMark/>
          </w:tcPr>
          <w:p w14:paraId="68EE315A"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PROFESIONAL BACH. JEFE 1</w:t>
            </w:r>
          </w:p>
        </w:tc>
        <w:tc>
          <w:tcPr>
            <w:tcW w:w="1793" w:type="dxa"/>
            <w:tcBorders>
              <w:top w:val="nil"/>
              <w:left w:val="nil"/>
              <w:bottom w:val="single" w:sz="4" w:space="0" w:color="auto"/>
              <w:right w:val="single" w:sz="12" w:space="0" w:color="auto"/>
            </w:tcBorders>
            <w:noWrap/>
            <w:vAlign w:val="center"/>
            <w:hideMark/>
          </w:tcPr>
          <w:p w14:paraId="14E827B2"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566.90</w:t>
            </w:r>
          </w:p>
        </w:tc>
      </w:tr>
      <w:tr w:rsidR="00CE09AD" w:rsidRPr="00CE09AD" w14:paraId="57F763E7" w14:textId="77777777" w:rsidTr="00CE09AD">
        <w:trPr>
          <w:trHeight w:val="267"/>
          <w:jc w:val="center"/>
        </w:trPr>
        <w:tc>
          <w:tcPr>
            <w:tcW w:w="3666" w:type="dxa"/>
            <w:tcBorders>
              <w:top w:val="nil"/>
              <w:left w:val="single" w:sz="12" w:space="0" w:color="auto"/>
              <w:bottom w:val="single" w:sz="4" w:space="0" w:color="auto"/>
              <w:right w:val="single" w:sz="4" w:space="0" w:color="auto"/>
            </w:tcBorders>
            <w:noWrap/>
            <w:vAlign w:val="center"/>
            <w:hideMark/>
          </w:tcPr>
          <w:p w14:paraId="3AD0FD4F"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EJECUTIVO GENERAL -A</w:t>
            </w:r>
          </w:p>
        </w:tc>
        <w:tc>
          <w:tcPr>
            <w:tcW w:w="3036" w:type="dxa"/>
            <w:tcBorders>
              <w:top w:val="nil"/>
              <w:left w:val="nil"/>
              <w:bottom w:val="single" w:sz="4" w:space="0" w:color="auto"/>
              <w:right w:val="single" w:sz="4" w:space="0" w:color="auto"/>
            </w:tcBorders>
            <w:noWrap/>
            <w:vAlign w:val="center"/>
            <w:hideMark/>
          </w:tcPr>
          <w:p w14:paraId="7E928D79"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PROFESIONAL SERVICIO CIVIL  1-A</w:t>
            </w:r>
          </w:p>
        </w:tc>
        <w:tc>
          <w:tcPr>
            <w:tcW w:w="1793" w:type="dxa"/>
            <w:tcBorders>
              <w:top w:val="nil"/>
              <w:left w:val="nil"/>
              <w:bottom w:val="single" w:sz="4" w:space="0" w:color="auto"/>
              <w:right w:val="single" w:sz="12" w:space="0" w:color="auto"/>
            </w:tcBorders>
            <w:noWrap/>
            <w:vAlign w:val="center"/>
            <w:hideMark/>
          </w:tcPr>
          <w:p w14:paraId="574A49A0"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534.05</w:t>
            </w:r>
          </w:p>
        </w:tc>
      </w:tr>
      <w:tr w:rsidR="00CE09AD" w:rsidRPr="00CE09AD" w14:paraId="002A253A" w14:textId="77777777" w:rsidTr="00CE09AD">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48C07A85"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JEFE TÉCNICO</w:t>
            </w:r>
          </w:p>
        </w:tc>
        <w:tc>
          <w:tcPr>
            <w:tcW w:w="3036" w:type="dxa"/>
            <w:tcBorders>
              <w:top w:val="nil"/>
              <w:left w:val="nil"/>
              <w:bottom w:val="single" w:sz="4" w:space="0" w:color="auto"/>
              <w:right w:val="single" w:sz="4" w:space="0" w:color="auto"/>
            </w:tcBorders>
            <w:noWrap/>
            <w:vAlign w:val="center"/>
            <w:hideMark/>
          </w:tcPr>
          <w:p w14:paraId="1B2925D9"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PUESTO VITAL AYA</w:t>
            </w:r>
          </w:p>
        </w:tc>
        <w:tc>
          <w:tcPr>
            <w:tcW w:w="1793" w:type="dxa"/>
            <w:tcBorders>
              <w:top w:val="nil"/>
              <w:left w:val="nil"/>
              <w:bottom w:val="single" w:sz="4" w:space="0" w:color="auto"/>
              <w:right w:val="single" w:sz="12" w:space="0" w:color="auto"/>
            </w:tcBorders>
            <w:noWrap/>
            <w:vAlign w:val="center"/>
            <w:hideMark/>
          </w:tcPr>
          <w:p w14:paraId="149DAE08"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485.95</w:t>
            </w:r>
          </w:p>
        </w:tc>
      </w:tr>
      <w:tr w:rsidR="00CE09AD" w:rsidRPr="00CE09AD" w14:paraId="31AEF55D" w14:textId="77777777" w:rsidTr="00CE09AD">
        <w:trPr>
          <w:trHeight w:val="279"/>
          <w:jc w:val="center"/>
        </w:trPr>
        <w:tc>
          <w:tcPr>
            <w:tcW w:w="3666" w:type="dxa"/>
            <w:tcBorders>
              <w:top w:val="nil"/>
              <w:left w:val="single" w:sz="12" w:space="0" w:color="auto"/>
              <w:bottom w:val="single" w:sz="4" w:space="0" w:color="auto"/>
              <w:right w:val="single" w:sz="4" w:space="0" w:color="auto"/>
            </w:tcBorders>
            <w:noWrap/>
            <w:vAlign w:val="center"/>
            <w:hideMark/>
          </w:tcPr>
          <w:p w14:paraId="6BE2DE03"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TÉCNICO ESPECIALISTA</w:t>
            </w:r>
          </w:p>
        </w:tc>
        <w:tc>
          <w:tcPr>
            <w:tcW w:w="3036" w:type="dxa"/>
            <w:tcBorders>
              <w:top w:val="nil"/>
              <w:left w:val="nil"/>
              <w:bottom w:val="single" w:sz="4" w:space="0" w:color="auto"/>
              <w:right w:val="single" w:sz="4" w:space="0" w:color="auto"/>
            </w:tcBorders>
            <w:noWrap/>
            <w:vAlign w:val="center"/>
            <w:hideMark/>
          </w:tcPr>
          <w:p w14:paraId="796BFEEA"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PUESTO VITAL AYA</w:t>
            </w:r>
          </w:p>
        </w:tc>
        <w:tc>
          <w:tcPr>
            <w:tcW w:w="1793" w:type="dxa"/>
            <w:tcBorders>
              <w:top w:val="nil"/>
              <w:left w:val="nil"/>
              <w:bottom w:val="single" w:sz="4" w:space="0" w:color="auto"/>
              <w:right w:val="single" w:sz="12" w:space="0" w:color="auto"/>
            </w:tcBorders>
            <w:noWrap/>
            <w:vAlign w:val="center"/>
            <w:hideMark/>
          </w:tcPr>
          <w:p w14:paraId="3F1F5FE7"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446.35</w:t>
            </w:r>
          </w:p>
        </w:tc>
      </w:tr>
      <w:tr w:rsidR="00CE09AD" w:rsidRPr="00CE09AD" w14:paraId="23168284" w14:textId="77777777" w:rsidTr="00CE09AD">
        <w:trPr>
          <w:trHeight w:val="283"/>
          <w:jc w:val="center"/>
        </w:trPr>
        <w:tc>
          <w:tcPr>
            <w:tcW w:w="3666" w:type="dxa"/>
            <w:tcBorders>
              <w:top w:val="nil"/>
              <w:left w:val="single" w:sz="12" w:space="0" w:color="auto"/>
              <w:bottom w:val="single" w:sz="4" w:space="0" w:color="auto"/>
              <w:right w:val="single" w:sz="4" w:space="0" w:color="auto"/>
            </w:tcBorders>
            <w:noWrap/>
            <w:vAlign w:val="center"/>
            <w:hideMark/>
          </w:tcPr>
          <w:p w14:paraId="2007BF76"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GESTOR EXPERTO</w:t>
            </w:r>
          </w:p>
        </w:tc>
        <w:tc>
          <w:tcPr>
            <w:tcW w:w="3036" w:type="dxa"/>
            <w:tcBorders>
              <w:top w:val="nil"/>
              <w:left w:val="nil"/>
              <w:bottom w:val="single" w:sz="4" w:space="0" w:color="auto"/>
              <w:right w:val="single" w:sz="4" w:space="0" w:color="auto"/>
            </w:tcBorders>
            <w:noWrap/>
            <w:vAlign w:val="center"/>
            <w:hideMark/>
          </w:tcPr>
          <w:p w14:paraId="6448E111"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TECNICO SERVICIO CIVIL 3</w:t>
            </w:r>
          </w:p>
        </w:tc>
        <w:tc>
          <w:tcPr>
            <w:tcW w:w="1793" w:type="dxa"/>
            <w:tcBorders>
              <w:top w:val="nil"/>
              <w:left w:val="nil"/>
              <w:bottom w:val="single" w:sz="4" w:space="0" w:color="auto"/>
              <w:right w:val="single" w:sz="12" w:space="0" w:color="auto"/>
            </w:tcBorders>
            <w:noWrap/>
            <w:vAlign w:val="center"/>
            <w:hideMark/>
          </w:tcPr>
          <w:p w14:paraId="5AEF22CA"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443.00</w:t>
            </w:r>
          </w:p>
        </w:tc>
      </w:tr>
      <w:tr w:rsidR="00CE09AD" w:rsidRPr="00CE09AD" w14:paraId="21FB86FE" w14:textId="77777777" w:rsidTr="00CE09AD">
        <w:trPr>
          <w:trHeight w:val="259"/>
          <w:jc w:val="center"/>
        </w:trPr>
        <w:tc>
          <w:tcPr>
            <w:tcW w:w="3666" w:type="dxa"/>
            <w:tcBorders>
              <w:top w:val="nil"/>
              <w:left w:val="single" w:sz="12" w:space="0" w:color="auto"/>
              <w:bottom w:val="single" w:sz="4" w:space="0" w:color="auto"/>
              <w:right w:val="single" w:sz="4" w:space="0" w:color="auto"/>
            </w:tcBorders>
            <w:noWrap/>
            <w:vAlign w:val="center"/>
            <w:hideMark/>
          </w:tcPr>
          <w:p w14:paraId="3199C158"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ASISTENTE ADMINISTRATIVO</w:t>
            </w:r>
          </w:p>
        </w:tc>
        <w:tc>
          <w:tcPr>
            <w:tcW w:w="3036" w:type="dxa"/>
            <w:tcBorders>
              <w:top w:val="nil"/>
              <w:left w:val="nil"/>
              <w:bottom w:val="single" w:sz="4" w:space="0" w:color="auto"/>
              <w:right w:val="single" w:sz="4" w:space="0" w:color="auto"/>
            </w:tcBorders>
            <w:noWrap/>
            <w:vAlign w:val="center"/>
            <w:hideMark/>
          </w:tcPr>
          <w:p w14:paraId="729B1A11"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ASISTENTE ADMINISTRATIVO</w:t>
            </w:r>
          </w:p>
        </w:tc>
        <w:tc>
          <w:tcPr>
            <w:tcW w:w="1793" w:type="dxa"/>
            <w:tcBorders>
              <w:top w:val="nil"/>
              <w:left w:val="nil"/>
              <w:bottom w:val="single" w:sz="4" w:space="0" w:color="auto"/>
              <w:right w:val="single" w:sz="12" w:space="0" w:color="auto"/>
            </w:tcBorders>
            <w:noWrap/>
            <w:vAlign w:val="center"/>
            <w:hideMark/>
          </w:tcPr>
          <w:p w14:paraId="4343FADB"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443.00</w:t>
            </w:r>
          </w:p>
        </w:tc>
      </w:tr>
      <w:tr w:rsidR="00CE09AD" w:rsidRPr="00CE09AD" w14:paraId="4E456834" w14:textId="77777777" w:rsidTr="00CE09AD">
        <w:trPr>
          <w:trHeight w:val="277"/>
          <w:jc w:val="center"/>
        </w:trPr>
        <w:tc>
          <w:tcPr>
            <w:tcW w:w="3666" w:type="dxa"/>
            <w:tcBorders>
              <w:top w:val="nil"/>
              <w:left w:val="single" w:sz="12" w:space="0" w:color="auto"/>
              <w:bottom w:val="single" w:sz="4" w:space="0" w:color="auto"/>
              <w:right w:val="single" w:sz="4" w:space="0" w:color="auto"/>
            </w:tcBorders>
            <w:noWrap/>
            <w:vAlign w:val="center"/>
            <w:hideMark/>
          </w:tcPr>
          <w:p w14:paraId="4976732C"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TÉCNICO</w:t>
            </w:r>
          </w:p>
        </w:tc>
        <w:tc>
          <w:tcPr>
            <w:tcW w:w="3036" w:type="dxa"/>
            <w:tcBorders>
              <w:top w:val="nil"/>
              <w:left w:val="nil"/>
              <w:bottom w:val="single" w:sz="4" w:space="0" w:color="auto"/>
              <w:right w:val="single" w:sz="4" w:space="0" w:color="auto"/>
            </w:tcBorders>
            <w:noWrap/>
            <w:vAlign w:val="center"/>
            <w:hideMark/>
          </w:tcPr>
          <w:p w14:paraId="602D41F7"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PUESTO VITAL AYA</w:t>
            </w:r>
          </w:p>
        </w:tc>
        <w:tc>
          <w:tcPr>
            <w:tcW w:w="1793" w:type="dxa"/>
            <w:tcBorders>
              <w:top w:val="nil"/>
              <w:left w:val="nil"/>
              <w:bottom w:val="single" w:sz="4" w:space="0" w:color="auto"/>
              <w:right w:val="single" w:sz="12" w:space="0" w:color="auto"/>
            </w:tcBorders>
            <w:noWrap/>
            <w:vAlign w:val="center"/>
            <w:hideMark/>
          </w:tcPr>
          <w:p w14:paraId="4348788C"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398.80</w:t>
            </w:r>
          </w:p>
        </w:tc>
      </w:tr>
      <w:tr w:rsidR="00CE09AD" w:rsidRPr="00CE09AD" w14:paraId="1FEB97B2" w14:textId="77777777" w:rsidTr="00CE09AD">
        <w:trPr>
          <w:trHeight w:val="281"/>
          <w:jc w:val="center"/>
        </w:trPr>
        <w:tc>
          <w:tcPr>
            <w:tcW w:w="3666" w:type="dxa"/>
            <w:tcBorders>
              <w:top w:val="nil"/>
              <w:left w:val="single" w:sz="12" w:space="0" w:color="auto"/>
              <w:bottom w:val="single" w:sz="4" w:space="0" w:color="auto"/>
              <w:right w:val="single" w:sz="4" w:space="0" w:color="auto"/>
            </w:tcBorders>
            <w:noWrap/>
            <w:vAlign w:val="center"/>
            <w:hideMark/>
          </w:tcPr>
          <w:p w14:paraId="57BB6875"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GESTOR GENERAL</w:t>
            </w:r>
          </w:p>
        </w:tc>
        <w:tc>
          <w:tcPr>
            <w:tcW w:w="3036" w:type="dxa"/>
            <w:tcBorders>
              <w:top w:val="nil"/>
              <w:left w:val="nil"/>
              <w:bottom w:val="single" w:sz="4" w:space="0" w:color="auto"/>
              <w:right w:val="single" w:sz="4" w:space="0" w:color="auto"/>
            </w:tcBorders>
            <w:noWrap/>
            <w:vAlign w:val="center"/>
            <w:hideMark/>
          </w:tcPr>
          <w:p w14:paraId="4BA33AFA"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TRABAJADOR CALIFICADO S.C. 3</w:t>
            </w:r>
          </w:p>
        </w:tc>
        <w:tc>
          <w:tcPr>
            <w:tcW w:w="1793" w:type="dxa"/>
            <w:tcBorders>
              <w:top w:val="nil"/>
              <w:left w:val="nil"/>
              <w:bottom w:val="single" w:sz="4" w:space="0" w:color="auto"/>
              <w:right w:val="single" w:sz="12" w:space="0" w:color="auto"/>
            </w:tcBorders>
            <w:noWrap/>
            <w:vAlign w:val="center"/>
            <w:hideMark/>
          </w:tcPr>
          <w:p w14:paraId="501A66EE"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410.55</w:t>
            </w:r>
          </w:p>
        </w:tc>
      </w:tr>
      <w:tr w:rsidR="00CE09AD" w:rsidRPr="00CE09AD" w14:paraId="7CE04D20" w14:textId="77777777" w:rsidTr="00CE09AD">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2C275C56"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OFICIAL EXPERTO</w:t>
            </w:r>
          </w:p>
        </w:tc>
        <w:tc>
          <w:tcPr>
            <w:tcW w:w="3036" w:type="dxa"/>
            <w:tcBorders>
              <w:top w:val="nil"/>
              <w:left w:val="nil"/>
              <w:bottom w:val="single" w:sz="4" w:space="0" w:color="auto"/>
              <w:right w:val="single" w:sz="4" w:space="0" w:color="auto"/>
            </w:tcBorders>
            <w:noWrap/>
            <w:vAlign w:val="center"/>
            <w:hideMark/>
          </w:tcPr>
          <w:p w14:paraId="7D0E0C75"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TRABAJADOR CALIFICADO S.C. 2</w:t>
            </w:r>
          </w:p>
        </w:tc>
        <w:tc>
          <w:tcPr>
            <w:tcW w:w="1793" w:type="dxa"/>
            <w:tcBorders>
              <w:top w:val="nil"/>
              <w:left w:val="nil"/>
              <w:bottom w:val="single" w:sz="4" w:space="0" w:color="auto"/>
              <w:right w:val="single" w:sz="12" w:space="0" w:color="auto"/>
            </w:tcBorders>
            <w:noWrap/>
            <w:vAlign w:val="center"/>
            <w:hideMark/>
          </w:tcPr>
          <w:p w14:paraId="1F00CDB5"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343.95</w:t>
            </w:r>
          </w:p>
        </w:tc>
      </w:tr>
      <w:tr w:rsidR="00CE09AD" w:rsidRPr="00CE09AD" w14:paraId="2B153414" w14:textId="77777777" w:rsidTr="00CE09AD">
        <w:trPr>
          <w:trHeight w:val="261"/>
          <w:jc w:val="center"/>
        </w:trPr>
        <w:tc>
          <w:tcPr>
            <w:tcW w:w="3666" w:type="dxa"/>
            <w:tcBorders>
              <w:top w:val="nil"/>
              <w:left w:val="single" w:sz="12" w:space="0" w:color="auto"/>
              <w:bottom w:val="single" w:sz="12" w:space="0" w:color="auto"/>
              <w:right w:val="single" w:sz="4" w:space="0" w:color="auto"/>
            </w:tcBorders>
            <w:noWrap/>
            <w:vAlign w:val="center"/>
            <w:hideMark/>
          </w:tcPr>
          <w:p w14:paraId="43FBC38E"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OFICIAL GENERAL</w:t>
            </w:r>
          </w:p>
        </w:tc>
        <w:tc>
          <w:tcPr>
            <w:tcW w:w="3036" w:type="dxa"/>
            <w:tcBorders>
              <w:top w:val="nil"/>
              <w:left w:val="nil"/>
              <w:bottom w:val="single" w:sz="12" w:space="0" w:color="auto"/>
              <w:right w:val="single" w:sz="4" w:space="0" w:color="auto"/>
            </w:tcBorders>
            <w:noWrap/>
            <w:vAlign w:val="center"/>
            <w:hideMark/>
          </w:tcPr>
          <w:p w14:paraId="2C89ED0A" w14:textId="77777777" w:rsidR="00CE09AD" w:rsidRPr="00B3087E" w:rsidRDefault="00CE09AD" w:rsidP="00CE09AD">
            <w:pPr>
              <w:spacing w:after="120" w:line="240" w:lineRule="auto"/>
              <w:rPr>
                <w:rFonts w:ascii="Arial" w:eastAsia="Times New Roman" w:hAnsi="Arial" w:cs="Arial"/>
              </w:rPr>
            </w:pPr>
            <w:r w:rsidRPr="00B3087E">
              <w:rPr>
                <w:rFonts w:ascii="Arial" w:eastAsia="Times New Roman" w:hAnsi="Arial" w:cs="Arial"/>
              </w:rPr>
              <w:t>TRABAJADOR CALIFICADO S.C. 1</w:t>
            </w:r>
          </w:p>
        </w:tc>
        <w:tc>
          <w:tcPr>
            <w:tcW w:w="1793" w:type="dxa"/>
            <w:tcBorders>
              <w:top w:val="nil"/>
              <w:left w:val="nil"/>
              <w:bottom w:val="single" w:sz="12" w:space="0" w:color="auto"/>
              <w:right w:val="single" w:sz="12" w:space="0" w:color="auto"/>
            </w:tcBorders>
            <w:noWrap/>
            <w:vAlign w:val="center"/>
            <w:hideMark/>
          </w:tcPr>
          <w:p w14:paraId="425752ED" w14:textId="77777777" w:rsidR="00CE09AD" w:rsidRPr="00B3087E" w:rsidRDefault="00CE09AD" w:rsidP="00CE09AD">
            <w:pPr>
              <w:spacing w:after="120" w:line="240" w:lineRule="auto"/>
              <w:jc w:val="center"/>
              <w:rPr>
                <w:rFonts w:ascii="Arial" w:eastAsia="Times New Roman" w:hAnsi="Arial" w:cs="Arial"/>
              </w:rPr>
            </w:pPr>
            <w:r w:rsidRPr="00B3087E">
              <w:rPr>
                <w:rFonts w:ascii="Arial" w:eastAsia="Times New Roman" w:hAnsi="Arial" w:cs="Arial"/>
              </w:rPr>
              <w:t>304.75</w:t>
            </w:r>
          </w:p>
        </w:tc>
      </w:tr>
    </w:tbl>
    <w:p w14:paraId="677B9EE8" w14:textId="77777777" w:rsidR="00CE09AD" w:rsidRPr="00890567" w:rsidRDefault="00CE09AD" w:rsidP="00CE09AD">
      <w:pPr>
        <w:spacing w:after="120" w:line="240" w:lineRule="auto"/>
        <w:jc w:val="both"/>
        <w:rPr>
          <w:rFonts w:ascii="Arial" w:eastAsia="SimSun" w:hAnsi="Arial" w:cs="Arial"/>
          <w:b/>
          <w:bCs/>
          <w:kern w:val="2"/>
          <w:sz w:val="20"/>
          <w:szCs w:val="20"/>
          <w:lang w:eastAsia="ar-SA"/>
        </w:rPr>
      </w:pPr>
      <w:r w:rsidRPr="00890567">
        <w:rPr>
          <w:rFonts w:ascii="Arial" w:hAnsi="Arial" w:cs="Arial"/>
          <w:sz w:val="20"/>
          <w:szCs w:val="20"/>
        </w:rPr>
        <w:t>*</w:t>
      </w:r>
      <w:r w:rsidRPr="00890567">
        <w:rPr>
          <w:rFonts w:ascii="Arial" w:hAnsi="Arial" w:cs="Arial"/>
          <w:b/>
          <w:bCs/>
          <w:sz w:val="20"/>
          <w:szCs w:val="20"/>
        </w:rPr>
        <w:t>Montos en miles de colones.</w:t>
      </w:r>
    </w:p>
    <w:p w14:paraId="0C8C1A9A" w14:textId="77777777" w:rsidR="00CE09AD" w:rsidRPr="00890567" w:rsidRDefault="00CE09AD" w:rsidP="00CE09AD">
      <w:pPr>
        <w:spacing w:after="120" w:line="240" w:lineRule="auto"/>
        <w:jc w:val="both"/>
        <w:rPr>
          <w:rFonts w:ascii="Arial" w:hAnsi="Arial" w:cs="Arial"/>
          <w:b/>
          <w:bCs/>
          <w:sz w:val="20"/>
          <w:szCs w:val="20"/>
        </w:rPr>
      </w:pPr>
      <w:r w:rsidRPr="00890567">
        <w:rPr>
          <w:rFonts w:ascii="Arial" w:hAnsi="Arial" w:cs="Arial"/>
          <w:b/>
          <w:bCs/>
          <w:sz w:val="20"/>
          <w:szCs w:val="20"/>
        </w:rPr>
        <w:t>Fuente: elaboración propia a partir del Índice Salarial I-2020.</w:t>
      </w:r>
    </w:p>
    <w:p w14:paraId="18EC14F5" w14:textId="77777777" w:rsidR="00E43AFC" w:rsidRDefault="00E43AFC" w:rsidP="00CE09AD">
      <w:pPr>
        <w:spacing w:after="120" w:line="240" w:lineRule="auto"/>
        <w:jc w:val="both"/>
        <w:rPr>
          <w:rFonts w:ascii="Arial" w:hAnsi="Arial" w:cs="Arial"/>
          <w:sz w:val="24"/>
          <w:szCs w:val="24"/>
        </w:rPr>
      </w:pPr>
    </w:p>
    <w:p w14:paraId="75E54422" w14:textId="0C399A96"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lastRenderedPageBreak/>
        <w:t xml:space="preserve">A diferencia de años anteriores en los que el aumento salarial por concepto de costo de vida se establecía por un porcentaje, a partir del segundo semestre del 2018 el aumento salarial por ese concepto, se estableció como un monto fijo de ¢7,500.00 a la base anual y se estima que se mantendrá para el año 2021. </w:t>
      </w:r>
    </w:p>
    <w:p w14:paraId="22F3A04B" w14:textId="417063C0" w:rsidR="00CE09AD" w:rsidRPr="007643B5" w:rsidRDefault="00B01D51" w:rsidP="007643B5">
      <w:pPr>
        <w:pStyle w:val="Ttulo2"/>
        <w:numPr>
          <w:ilvl w:val="0"/>
          <w:numId w:val="0"/>
        </w:numPr>
        <w:spacing w:before="0" w:after="120" w:line="240" w:lineRule="auto"/>
        <w:ind w:left="855" w:hanging="855"/>
        <w:rPr>
          <w:rFonts w:ascii="Arial" w:hAnsi="Arial" w:cs="Arial"/>
          <w:b/>
          <w:bCs/>
          <w:color w:val="auto"/>
          <w:sz w:val="24"/>
          <w:szCs w:val="24"/>
        </w:rPr>
      </w:pPr>
      <w:bookmarkStart w:id="2" w:name="_Toc46402592"/>
      <w:bookmarkStart w:id="3" w:name="_Toc518319511"/>
      <w:r>
        <w:rPr>
          <w:rFonts w:ascii="Arial" w:hAnsi="Arial" w:cs="Arial"/>
          <w:b/>
          <w:bCs/>
          <w:color w:val="auto"/>
          <w:sz w:val="24"/>
          <w:szCs w:val="24"/>
        </w:rPr>
        <w:t>0.</w:t>
      </w:r>
      <w:r w:rsidR="007643B5">
        <w:rPr>
          <w:rFonts w:ascii="Arial" w:hAnsi="Arial" w:cs="Arial"/>
          <w:b/>
          <w:bCs/>
          <w:color w:val="auto"/>
          <w:sz w:val="24"/>
          <w:szCs w:val="24"/>
        </w:rPr>
        <w:t>02.03</w:t>
      </w:r>
      <w:r w:rsidR="00B40C8B">
        <w:rPr>
          <w:rFonts w:ascii="Arial" w:hAnsi="Arial" w:cs="Arial"/>
          <w:b/>
          <w:bCs/>
          <w:color w:val="auto"/>
          <w:sz w:val="24"/>
          <w:szCs w:val="24"/>
        </w:rPr>
        <w:t xml:space="preserve"> </w:t>
      </w:r>
      <w:r w:rsidR="00CE09AD" w:rsidRPr="00B01D51">
        <w:rPr>
          <w:rFonts w:ascii="Arial" w:hAnsi="Arial" w:cs="Arial"/>
          <w:b/>
          <w:bCs/>
          <w:color w:val="auto"/>
          <w:sz w:val="24"/>
          <w:szCs w:val="24"/>
        </w:rPr>
        <w:t>Disponibilidad Laboral</w:t>
      </w:r>
      <w:bookmarkEnd w:id="2"/>
      <w:bookmarkEnd w:id="3"/>
      <w:r w:rsidR="00223AB3">
        <w:rPr>
          <w:rFonts w:ascii="Arial" w:hAnsi="Arial" w:cs="Arial"/>
          <w:b/>
          <w:bCs/>
          <w:color w:val="auto"/>
          <w:sz w:val="24"/>
          <w:szCs w:val="24"/>
        </w:rPr>
        <w:tab/>
      </w:r>
      <w:r w:rsidR="00223AB3">
        <w:rPr>
          <w:rFonts w:ascii="Arial" w:hAnsi="Arial" w:cs="Arial"/>
          <w:b/>
          <w:bCs/>
          <w:color w:val="auto"/>
          <w:sz w:val="24"/>
          <w:szCs w:val="24"/>
        </w:rPr>
        <w:tab/>
      </w:r>
      <w:r w:rsidR="00223AB3">
        <w:rPr>
          <w:rFonts w:ascii="Arial" w:hAnsi="Arial" w:cs="Arial"/>
          <w:b/>
          <w:bCs/>
          <w:color w:val="auto"/>
          <w:sz w:val="24"/>
          <w:szCs w:val="24"/>
        </w:rPr>
        <w:tab/>
      </w:r>
      <w:r w:rsidR="00223AB3">
        <w:rPr>
          <w:rFonts w:ascii="Arial" w:hAnsi="Arial" w:cs="Arial"/>
          <w:b/>
          <w:bCs/>
          <w:color w:val="auto"/>
          <w:sz w:val="24"/>
          <w:szCs w:val="24"/>
        </w:rPr>
        <w:tab/>
      </w:r>
      <w:r w:rsidR="00223AB3">
        <w:rPr>
          <w:rFonts w:ascii="Arial" w:hAnsi="Arial" w:cs="Arial"/>
          <w:b/>
          <w:bCs/>
          <w:color w:val="auto"/>
          <w:sz w:val="24"/>
          <w:szCs w:val="24"/>
        </w:rPr>
        <w:tab/>
      </w:r>
      <w:r w:rsidR="00223AB3">
        <w:rPr>
          <w:rFonts w:ascii="Arial" w:hAnsi="Arial" w:cs="Arial"/>
          <w:b/>
          <w:bCs/>
          <w:color w:val="auto"/>
          <w:sz w:val="24"/>
          <w:szCs w:val="24"/>
        </w:rPr>
        <w:tab/>
      </w:r>
      <w:r w:rsidR="00223AB3">
        <w:rPr>
          <w:rFonts w:ascii="Arial" w:hAnsi="Arial" w:cs="Arial"/>
          <w:b/>
          <w:bCs/>
          <w:color w:val="auto"/>
          <w:sz w:val="24"/>
          <w:szCs w:val="24"/>
        </w:rPr>
        <w:tab/>
        <w:t xml:space="preserve">    427.304.32</w:t>
      </w:r>
    </w:p>
    <w:p w14:paraId="7759349C" w14:textId="2C2D7EA6"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Según el clasificador por objeto de gasto del Sector Público costarricense, disponibilidad laboral debe entender como:</w:t>
      </w:r>
    </w:p>
    <w:p w14:paraId="34443CEF"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“Remuneración excepcional que asigna la entidad en forma restrictiva con el propósito de no interrumpir la continuidad y prestación del servicio público en caso de que se requiera, a personal especializado para la atención de eventualidades durante las 24 horas del día según lo dispuesto en el ordenamiento jurídico vigente” (MH, 2018)</w:t>
      </w:r>
    </w:p>
    <w:p w14:paraId="1479CCAA" w14:textId="50AC4506" w:rsidR="00CE09AD" w:rsidRDefault="00CE09AD" w:rsidP="00AB0C3D">
      <w:pPr>
        <w:spacing w:after="120" w:line="240" w:lineRule="auto"/>
        <w:jc w:val="both"/>
        <w:rPr>
          <w:rFonts w:ascii="Arial" w:hAnsi="Arial" w:cs="Arial"/>
          <w:sz w:val="24"/>
          <w:szCs w:val="24"/>
        </w:rPr>
      </w:pPr>
      <w:r w:rsidRPr="00CE09AD">
        <w:rPr>
          <w:rFonts w:ascii="Arial" w:hAnsi="Arial" w:cs="Arial"/>
          <w:sz w:val="24"/>
          <w:szCs w:val="24"/>
        </w:rPr>
        <w:t>La Institución reconoce el pago del plus salarial por concepto de Disponibilidad, el cual se encuentra regulado en una norma interna, con la cual se establece lo pertinente para la asignación y reconocimiento de este plus salarial. La disponibilidad laboral es una remuneración eventual y en la Institución es aplicado con monto fijo nominal, tal como indica el Articulo N° 54 de la Ley N° 9635, Ley de Fortalecimiento de la Finanzas P</w:t>
      </w:r>
      <w:r w:rsidR="00B01D51">
        <w:rPr>
          <w:rFonts w:ascii="Arial" w:hAnsi="Arial" w:cs="Arial"/>
          <w:sz w:val="24"/>
          <w:szCs w:val="24"/>
        </w:rPr>
        <w:t>ú</w:t>
      </w:r>
      <w:r w:rsidRPr="00CE09AD">
        <w:rPr>
          <w:rFonts w:ascii="Arial" w:hAnsi="Arial" w:cs="Arial"/>
          <w:sz w:val="24"/>
          <w:szCs w:val="24"/>
        </w:rPr>
        <w:t xml:space="preserve">blicas y artículo 17 del Decreto N° 41729-MIDEPLAN-H. </w:t>
      </w:r>
    </w:p>
    <w:p w14:paraId="38D20A55" w14:textId="0BFBAAED" w:rsidR="00F73782" w:rsidRPr="00F73782" w:rsidRDefault="00356413" w:rsidP="00901F53">
      <w:pPr>
        <w:pStyle w:val="Ttulo2"/>
        <w:numPr>
          <w:ilvl w:val="2"/>
          <w:numId w:val="16"/>
        </w:numPr>
        <w:spacing w:before="0" w:after="120" w:line="240" w:lineRule="auto"/>
        <w:rPr>
          <w:rFonts w:ascii="Arial" w:hAnsi="Arial" w:cs="Arial"/>
          <w:b/>
          <w:bCs/>
          <w:color w:val="auto"/>
          <w:sz w:val="24"/>
          <w:szCs w:val="24"/>
        </w:rPr>
      </w:pPr>
      <w:bookmarkStart w:id="4" w:name="_Toc46402593"/>
      <w:bookmarkStart w:id="5" w:name="_Toc518319517"/>
      <w:r w:rsidRPr="00356413">
        <w:rPr>
          <w:rFonts w:ascii="Arial" w:hAnsi="Arial" w:cs="Arial"/>
          <w:b/>
          <w:bCs/>
          <w:color w:val="auto"/>
          <w:sz w:val="24"/>
          <w:szCs w:val="24"/>
        </w:rPr>
        <w:t xml:space="preserve"> </w:t>
      </w:r>
      <w:r w:rsidR="00CE09AD" w:rsidRPr="00356413">
        <w:rPr>
          <w:rFonts w:ascii="Arial" w:hAnsi="Arial" w:cs="Arial"/>
          <w:b/>
          <w:bCs/>
          <w:color w:val="auto"/>
          <w:sz w:val="24"/>
          <w:szCs w:val="24"/>
        </w:rPr>
        <w:t>Retribución por Años Servidos</w:t>
      </w:r>
      <w:bookmarkEnd w:id="4"/>
      <w:bookmarkEnd w:id="5"/>
      <w:r w:rsidR="00D96453">
        <w:rPr>
          <w:rFonts w:ascii="Arial" w:hAnsi="Arial" w:cs="Arial"/>
          <w:b/>
          <w:bCs/>
          <w:color w:val="auto"/>
          <w:sz w:val="24"/>
          <w:szCs w:val="24"/>
        </w:rPr>
        <w:tab/>
      </w:r>
      <w:r w:rsidR="00D96453">
        <w:rPr>
          <w:rFonts w:ascii="Arial" w:hAnsi="Arial" w:cs="Arial"/>
          <w:b/>
          <w:bCs/>
          <w:color w:val="auto"/>
          <w:sz w:val="24"/>
          <w:szCs w:val="24"/>
        </w:rPr>
        <w:tab/>
      </w:r>
      <w:r w:rsidR="00D96453">
        <w:rPr>
          <w:rFonts w:ascii="Arial" w:hAnsi="Arial" w:cs="Arial"/>
          <w:b/>
          <w:bCs/>
          <w:color w:val="auto"/>
          <w:sz w:val="24"/>
          <w:szCs w:val="24"/>
        </w:rPr>
        <w:tab/>
      </w:r>
      <w:r w:rsidR="00D96453">
        <w:rPr>
          <w:rFonts w:ascii="Arial" w:hAnsi="Arial" w:cs="Arial"/>
          <w:b/>
          <w:bCs/>
          <w:color w:val="auto"/>
          <w:sz w:val="24"/>
          <w:szCs w:val="24"/>
        </w:rPr>
        <w:tab/>
      </w:r>
      <w:r w:rsidR="00D96453">
        <w:rPr>
          <w:rFonts w:ascii="Arial" w:hAnsi="Arial" w:cs="Arial"/>
          <w:b/>
          <w:bCs/>
          <w:color w:val="auto"/>
          <w:sz w:val="24"/>
          <w:szCs w:val="24"/>
        </w:rPr>
        <w:tab/>
      </w:r>
      <w:r w:rsidR="00A01306">
        <w:rPr>
          <w:rFonts w:ascii="Arial" w:hAnsi="Arial" w:cs="Arial"/>
          <w:b/>
          <w:bCs/>
          <w:color w:val="auto"/>
          <w:sz w:val="24"/>
          <w:szCs w:val="24"/>
        </w:rPr>
        <w:t xml:space="preserve"> </w:t>
      </w:r>
      <w:r w:rsidR="00D96453">
        <w:rPr>
          <w:rFonts w:ascii="Arial" w:hAnsi="Arial" w:cs="Arial"/>
          <w:b/>
          <w:bCs/>
          <w:color w:val="auto"/>
          <w:sz w:val="24"/>
          <w:szCs w:val="24"/>
        </w:rPr>
        <w:t>8.501.150.</w:t>
      </w:r>
      <w:r w:rsidR="00F73782">
        <w:rPr>
          <w:rFonts w:ascii="Arial" w:hAnsi="Arial" w:cs="Arial"/>
          <w:b/>
          <w:bCs/>
          <w:color w:val="auto"/>
          <w:sz w:val="24"/>
          <w:szCs w:val="24"/>
        </w:rPr>
        <w:t>58</w:t>
      </w:r>
    </w:p>
    <w:p w14:paraId="58A274A7" w14:textId="1735F34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Según el clasificador por objeto de gasto del Sector Público costarricense, retribución por años servidos debe entender como:</w:t>
      </w:r>
    </w:p>
    <w:p w14:paraId="6B621A16"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“Reconocimientos adicionales que la institución destina como remuneración a sus trabajadores por concepto de años laborados en el sector público y de acuerdo con lo que establece el ordenamiento jurídico correspondiente.</w:t>
      </w:r>
    </w:p>
    <w:p w14:paraId="2D8F9BA7"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 xml:space="preserve">Algunos conceptos que conforman esta subpartida son: </w:t>
      </w:r>
    </w:p>
    <w:p w14:paraId="7953319A"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Anualidades: Retribución adicional al salario base que se paga cada vez que el trabajador cumple aniversario de laborar en una institución pública, de acuerdo con la categoría de salarios en que esté ubicado su puesto. A dicha remuneración, también se le denomina "antigüedad", "aumentos anuales", "reconocimientos anuales", "retribuciones por antigüedad", pasos, entre otros.</w:t>
      </w:r>
    </w:p>
    <w:p w14:paraId="07A2DC48" w14:textId="1A4BC1C5"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Méritos o Calificación:  Reconocimiento salarial que se otorga a los servidores públicos tomando como base la evaluación del desempeño realizado durante un periodo determinado.</w:t>
      </w:r>
      <w:r w:rsidR="00D96453">
        <w:rPr>
          <w:rFonts w:ascii="Arial" w:hAnsi="Arial" w:cs="Arial"/>
          <w:sz w:val="24"/>
          <w:szCs w:val="24"/>
        </w:rPr>
        <w:t>”</w:t>
      </w:r>
    </w:p>
    <w:p w14:paraId="0DE96909" w14:textId="7A7B4199"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En la Institución, todas las plazas cuentan con al menos una anualidad, de conformidad con la dinámica de los salarios en la Administración Pública </w:t>
      </w:r>
      <w:r w:rsidR="00DD1B96">
        <w:rPr>
          <w:rFonts w:ascii="Arial" w:hAnsi="Arial" w:cs="Arial"/>
          <w:sz w:val="24"/>
          <w:szCs w:val="24"/>
        </w:rPr>
        <w:t>C</w:t>
      </w:r>
      <w:r w:rsidRPr="00CE09AD">
        <w:rPr>
          <w:rFonts w:ascii="Arial" w:hAnsi="Arial" w:cs="Arial"/>
          <w:sz w:val="24"/>
          <w:szCs w:val="24"/>
        </w:rPr>
        <w:t>ostarricense; es decir, las 4043 plazas de cargos fijos cuentan con contenido presupuestario para el pago de anualidades.</w:t>
      </w:r>
    </w:p>
    <w:p w14:paraId="4E6F3E8F" w14:textId="287447AC" w:rsid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El valor de cada anualidad está determinado en el índice salarial institucional, que a su vez se rige por el Transitorio XXXI de la Ley 9635 de Fortalecimiento |de las Finanzas </w:t>
      </w:r>
      <w:r w:rsidRPr="00CE09AD">
        <w:rPr>
          <w:rFonts w:ascii="Arial" w:hAnsi="Arial" w:cs="Arial"/>
          <w:sz w:val="24"/>
          <w:szCs w:val="24"/>
        </w:rPr>
        <w:lastRenderedPageBreak/>
        <w:t>Públicas que establece un tope de 1,94% para clases profesionales y de 2,54% para clases no profesionales</w:t>
      </w:r>
      <w:r w:rsidR="00DD1B96">
        <w:rPr>
          <w:rFonts w:ascii="Arial" w:hAnsi="Arial" w:cs="Arial"/>
          <w:sz w:val="24"/>
          <w:szCs w:val="24"/>
        </w:rPr>
        <w:t>.</w:t>
      </w:r>
    </w:p>
    <w:p w14:paraId="564FCEB0" w14:textId="7DEBA236" w:rsidR="00CE09AD" w:rsidRPr="00BE11E3" w:rsidRDefault="00924144" w:rsidP="00FA2DAA">
      <w:pPr>
        <w:spacing w:after="120" w:line="240" w:lineRule="auto"/>
        <w:rPr>
          <w:rFonts w:ascii="Arial" w:hAnsi="Arial" w:cs="Arial"/>
          <w:b/>
          <w:bCs/>
          <w:sz w:val="24"/>
          <w:szCs w:val="24"/>
        </w:rPr>
      </w:pPr>
      <w:r w:rsidRPr="00BE11E3">
        <w:rPr>
          <w:rFonts w:ascii="Arial" w:hAnsi="Arial" w:cs="Arial"/>
          <w:b/>
          <w:bCs/>
          <w:sz w:val="24"/>
          <w:szCs w:val="24"/>
        </w:rPr>
        <w:t>0.03.02</w:t>
      </w:r>
      <w:r w:rsidR="00BE11E3" w:rsidRPr="00BE11E3">
        <w:rPr>
          <w:rFonts w:ascii="Arial" w:hAnsi="Arial" w:cs="Arial"/>
          <w:b/>
          <w:bCs/>
          <w:sz w:val="24"/>
          <w:szCs w:val="24"/>
        </w:rPr>
        <w:t xml:space="preserve"> Restricción al ejercicio liberal de la profesión</w:t>
      </w:r>
      <w:r w:rsidR="00BE11E3">
        <w:rPr>
          <w:rFonts w:ascii="Arial" w:hAnsi="Arial" w:cs="Arial"/>
          <w:b/>
          <w:bCs/>
          <w:sz w:val="24"/>
          <w:szCs w:val="24"/>
        </w:rPr>
        <w:tab/>
      </w:r>
      <w:r w:rsidR="00BE11E3">
        <w:rPr>
          <w:rFonts w:ascii="Arial" w:hAnsi="Arial" w:cs="Arial"/>
          <w:b/>
          <w:bCs/>
          <w:sz w:val="24"/>
          <w:szCs w:val="24"/>
        </w:rPr>
        <w:tab/>
      </w:r>
      <w:r w:rsidR="00BE11E3">
        <w:rPr>
          <w:rFonts w:ascii="Arial" w:hAnsi="Arial" w:cs="Arial"/>
          <w:b/>
          <w:bCs/>
          <w:sz w:val="24"/>
          <w:szCs w:val="24"/>
        </w:rPr>
        <w:tab/>
        <w:t xml:space="preserve">  5.603.124.41</w:t>
      </w:r>
    </w:p>
    <w:p w14:paraId="4EB91A0B" w14:textId="59B03D4E" w:rsidR="00CE09AD" w:rsidRPr="00924144" w:rsidRDefault="00CE09AD" w:rsidP="00901F53">
      <w:pPr>
        <w:pStyle w:val="Ttulo2"/>
        <w:numPr>
          <w:ilvl w:val="0"/>
          <w:numId w:val="18"/>
        </w:numPr>
        <w:spacing w:before="0" w:after="120" w:line="240" w:lineRule="auto"/>
        <w:rPr>
          <w:rFonts w:ascii="Arial" w:hAnsi="Arial" w:cs="Arial"/>
          <w:b/>
          <w:bCs/>
          <w:color w:val="auto"/>
          <w:sz w:val="24"/>
          <w:szCs w:val="24"/>
        </w:rPr>
      </w:pPr>
      <w:bookmarkStart w:id="6" w:name="_Toc46402599"/>
      <w:bookmarkStart w:id="7" w:name="_Toc518319523"/>
      <w:r w:rsidRPr="00924144">
        <w:rPr>
          <w:rFonts w:ascii="Arial" w:hAnsi="Arial" w:cs="Arial"/>
          <w:b/>
          <w:bCs/>
          <w:color w:val="auto"/>
          <w:sz w:val="24"/>
          <w:szCs w:val="24"/>
        </w:rPr>
        <w:t xml:space="preserve">Prohibición del Ejercicio Liberal de la </w:t>
      </w:r>
      <w:bookmarkEnd w:id="6"/>
      <w:bookmarkEnd w:id="7"/>
      <w:r w:rsidR="00424546" w:rsidRPr="00924144">
        <w:rPr>
          <w:rFonts w:ascii="Arial" w:hAnsi="Arial" w:cs="Arial"/>
          <w:b/>
          <w:bCs/>
          <w:color w:val="auto"/>
          <w:sz w:val="24"/>
          <w:szCs w:val="24"/>
        </w:rPr>
        <w:t>Profesión</w:t>
      </w:r>
      <w:r w:rsidR="00424546">
        <w:rPr>
          <w:rFonts w:ascii="Arial" w:hAnsi="Arial" w:cs="Arial"/>
          <w:b/>
          <w:bCs/>
          <w:color w:val="auto"/>
          <w:sz w:val="24"/>
          <w:szCs w:val="24"/>
        </w:rPr>
        <w:t xml:space="preserve"> </w:t>
      </w:r>
      <w:r w:rsidR="00424546">
        <w:rPr>
          <w:rFonts w:ascii="Arial" w:hAnsi="Arial" w:cs="Arial"/>
          <w:b/>
          <w:bCs/>
          <w:color w:val="auto"/>
          <w:sz w:val="24"/>
          <w:szCs w:val="24"/>
        </w:rPr>
        <w:tab/>
      </w:r>
      <w:r w:rsidR="00985B6C">
        <w:rPr>
          <w:rFonts w:ascii="Arial" w:hAnsi="Arial" w:cs="Arial"/>
          <w:b/>
          <w:bCs/>
          <w:color w:val="auto"/>
          <w:sz w:val="24"/>
          <w:szCs w:val="24"/>
        </w:rPr>
        <w:tab/>
        <w:t>249.966.96</w:t>
      </w:r>
    </w:p>
    <w:p w14:paraId="2E28E540" w14:textId="62D3D354"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Según el clasificador por objeto de gasto del Sector Público costarricense, prohibición del ejercicio liberal de la profesión debe entender como:</w:t>
      </w:r>
    </w:p>
    <w:p w14:paraId="71EF8623"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“Compensación económica que se asigna a un servidor público, al que por vía de ley se le prohíbe ejercer en forma particular o privada la profesión que ostenta. Este reconocimiento es excluyente del reconocimiento por dedicación exclusiva.” (MH, 2018)</w:t>
      </w:r>
    </w:p>
    <w:p w14:paraId="6B3682CA" w14:textId="683B5841"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La prohibición es un incentivo salarial que corresponde a un 65% sobre el salario base, en la Institución es aplicada a los puestos destacados en labores de fiscalización en la Auditoría Interna y algunos otros dedicados a los procesos de adquisiciones en la Proveeduría Institucional. </w:t>
      </w:r>
      <w:r w:rsidR="00985B6C">
        <w:rPr>
          <w:rFonts w:ascii="Arial" w:hAnsi="Arial" w:cs="Arial"/>
          <w:sz w:val="24"/>
          <w:szCs w:val="24"/>
        </w:rPr>
        <w:t xml:space="preserve"> </w:t>
      </w:r>
      <w:r w:rsidRPr="00CE09AD">
        <w:rPr>
          <w:rFonts w:ascii="Arial" w:hAnsi="Arial" w:cs="Arial"/>
          <w:sz w:val="24"/>
          <w:szCs w:val="24"/>
        </w:rPr>
        <w:t>Este rubro es afectado por los aumentos por concepto de costo de vida.</w:t>
      </w:r>
    </w:p>
    <w:p w14:paraId="2544624A" w14:textId="32CC5779" w:rsidR="00CE09AD" w:rsidRPr="00CE09AD" w:rsidRDefault="00985B6C" w:rsidP="00CE09AD">
      <w:pPr>
        <w:spacing w:after="120" w:line="240" w:lineRule="auto"/>
        <w:jc w:val="both"/>
        <w:rPr>
          <w:rFonts w:ascii="Arial" w:hAnsi="Arial" w:cs="Arial"/>
          <w:sz w:val="24"/>
          <w:szCs w:val="24"/>
        </w:rPr>
      </w:pPr>
      <w:r>
        <w:rPr>
          <w:rFonts w:ascii="Arial" w:hAnsi="Arial" w:cs="Arial"/>
          <w:sz w:val="24"/>
          <w:szCs w:val="24"/>
        </w:rPr>
        <w:t>El presupuesto</w:t>
      </w:r>
      <w:r w:rsidR="00CE09AD" w:rsidRPr="00CE09AD">
        <w:rPr>
          <w:rFonts w:ascii="Arial" w:hAnsi="Arial" w:cs="Arial"/>
          <w:sz w:val="24"/>
          <w:szCs w:val="24"/>
        </w:rPr>
        <w:t xml:space="preserve"> requerido en prohibición del ejercicio liberal de la profesión durante el período 2021 para toda la Institución ascienden a ¢249,966.96 miles y están asignados completamente al programa </w:t>
      </w:r>
      <w:r>
        <w:rPr>
          <w:rFonts w:ascii="Arial" w:hAnsi="Arial" w:cs="Arial"/>
          <w:sz w:val="24"/>
          <w:szCs w:val="24"/>
        </w:rPr>
        <w:t>de Administración Superior y de Apoyo Institucional</w:t>
      </w:r>
      <w:r w:rsidR="00CE09AD" w:rsidRPr="00CE09AD">
        <w:rPr>
          <w:rFonts w:ascii="Arial" w:hAnsi="Arial" w:cs="Arial"/>
          <w:sz w:val="24"/>
          <w:szCs w:val="24"/>
        </w:rPr>
        <w:t>.</w:t>
      </w:r>
    </w:p>
    <w:p w14:paraId="4B7B81BB" w14:textId="407ED184" w:rsidR="00CE09AD" w:rsidRPr="00BE11E3" w:rsidRDefault="00CE09AD" w:rsidP="00901F53">
      <w:pPr>
        <w:pStyle w:val="Ttulo2"/>
        <w:numPr>
          <w:ilvl w:val="0"/>
          <w:numId w:val="18"/>
        </w:numPr>
        <w:spacing w:before="0" w:after="120" w:line="240" w:lineRule="auto"/>
        <w:rPr>
          <w:rFonts w:ascii="Arial" w:hAnsi="Arial" w:cs="Arial"/>
          <w:b/>
          <w:bCs/>
          <w:color w:val="auto"/>
          <w:sz w:val="24"/>
          <w:szCs w:val="24"/>
        </w:rPr>
      </w:pPr>
      <w:bookmarkStart w:id="8" w:name="_Toc46402600"/>
      <w:bookmarkStart w:id="9" w:name="_Toc518319524"/>
      <w:r w:rsidRPr="00BE11E3">
        <w:rPr>
          <w:rFonts w:ascii="Arial" w:hAnsi="Arial" w:cs="Arial"/>
          <w:b/>
          <w:bCs/>
          <w:color w:val="auto"/>
          <w:sz w:val="24"/>
          <w:szCs w:val="24"/>
        </w:rPr>
        <w:t>Dedicación Exclusiva a Profesionales</w:t>
      </w:r>
      <w:bookmarkEnd w:id="8"/>
      <w:bookmarkEnd w:id="9"/>
      <w:r w:rsidR="00985B6C">
        <w:rPr>
          <w:rFonts w:ascii="Arial" w:hAnsi="Arial" w:cs="Arial"/>
          <w:b/>
          <w:bCs/>
          <w:color w:val="auto"/>
          <w:sz w:val="24"/>
          <w:szCs w:val="24"/>
        </w:rPr>
        <w:tab/>
      </w:r>
      <w:r w:rsidR="00985B6C">
        <w:rPr>
          <w:rFonts w:ascii="Arial" w:hAnsi="Arial" w:cs="Arial"/>
          <w:b/>
          <w:bCs/>
          <w:color w:val="auto"/>
          <w:sz w:val="24"/>
          <w:szCs w:val="24"/>
        </w:rPr>
        <w:tab/>
      </w:r>
      <w:r w:rsidR="00985B6C">
        <w:rPr>
          <w:rFonts w:ascii="Arial" w:hAnsi="Arial" w:cs="Arial"/>
          <w:b/>
          <w:bCs/>
          <w:color w:val="auto"/>
          <w:sz w:val="24"/>
          <w:szCs w:val="24"/>
        </w:rPr>
        <w:tab/>
      </w:r>
      <w:r w:rsidR="00985B6C">
        <w:rPr>
          <w:rFonts w:ascii="Arial" w:hAnsi="Arial" w:cs="Arial"/>
          <w:b/>
          <w:bCs/>
          <w:color w:val="auto"/>
          <w:sz w:val="24"/>
          <w:szCs w:val="24"/>
        </w:rPr>
        <w:tab/>
        <w:t>5.353.157.45</w:t>
      </w:r>
    </w:p>
    <w:p w14:paraId="5C2CBC66" w14:textId="485643C2"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Según el clasificador por objeto de gasto del Sector Público </w:t>
      </w:r>
      <w:r w:rsidR="00985B6C">
        <w:rPr>
          <w:rFonts w:ascii="Arial" w:hAnsi="Arial" w:cs="Arial"/>
          <w:sz w:val="24"/>
          <w:szCs w:val="24"/>
        </w:rPr>
        <w:t>C</w:t>
      </w:r>
      <w:r w:rsidRPr="00CE09AD">
        <w:rPr>
          <w:rFonts w:ascii="Arial" w:hAnsi="Arial" w:cs="Arial"/>
          <w:sz w:val="24"/>
          <w:szCs w:val="24"/>
        </w:rPr>
        <w:t xml:space="preserve">ostarricense, dedicación exclusiva a profesionales </w:t>
      </w:r>
      <w:r w:rsidR="00985B6C">
        <w:rPr>
          <w:rFonts w:ascii="Arial" w:hAnsi="Arial" w:cs="Arial"/>
          <w:sz w:val="24"/>
          <w:szCs w:val="24"/>
        </w:rPr>
        <w:t>se</w:t>
      </w:r>
      <w:r w:rsidRPr="00CE09AD">
        <w:rPr>
          <w:rFonts w:ascii="Arial" w:hAnsi="Arial" w:cs="Arial"/>
          <w:sz w:val="24"/>
          <w:szCs w:val="24"/>
        </w:rPr>
        <w:t xml:space="preserve"> debe entender como:</w:t>
      </w:r>
    </w:p>
    <w:p w14:paraId="3B446A40"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“Compensación económica que se otorga a un servidor en virtud de que, amparado en un reglamento, acepta mediante un contrato firmado con la institución respectiva, prestar su servicio únicamente al órgano público que lo contrató, quedando inhibido para ejercer en forma particular -remunerado o ad honorem- la profesión que sirve de requisito para desempeñar el puesto que ostenta, así como para llevar a cabo actividades relacionadas con ese puesto. Para compensarlo, se retribuye al funcionario con un porcentaje sobre su salario base, que está en relación directa con el título académico que posee. Incluye el pago de dedicación exclusiva a docentes y a profesionales de ciencias médicas. (MH, 2018)</w:t>
      </w:r>
    </w:p>
    <w:p w14:paraId="4AACE0E2" w14:textId="2AAFCA8C"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En la Institución el otorgamiento del plus salarial de dedicación exclusiva a profesionales se realiza con base en lo indicado por el Reglamento de Dedicación Exclusiva del Sector Público y su modificación con forme en la Ley 9635, en los artículos del 28 hasta el 38, y otros decretos.</w:t>
      </w:r>
    </w:p>
    <w:p w14:paraId="653C0A74" w14:textId="7C56969D"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Es importante destacar que, a partir del 15 de junio de 2018 con la modificación al Reglamento de Dedicación Exclusiva del Sector Público, se </w:t>
      </w:r>
      <w:r w:rsidR="00985B6C" w:rsidRPr="00CE09AD">
        <w:rPr>
          <w:rFonts w:ascii="Arial" w:hAnsi="Arial" w:cs="Arial"/>
          <w:sz w:val="24"/>
          <w:szCs w:val="24"/>
        </w:rPr>
        <w:t>varía</w:t>
      </w:r>
      <w:r w:rsidRPr="00CE09AD">
        <w:rPr>
          <w:rFonts w:ascii="Arial" w:hAnsi="Arial" w:cs="Arial"/>
          <w:sz w:val="24"/>
          <w:szCs w:val="24"/>
        </w:rPr>
        <w:t xml:space="preserve"> el porcentaje para el cálculo de la compensación respectiva, para los nuevos profesionales, pasando de 20% a 10% del salario base para funcionarios que posean el grado académico de bachillerato universitario y de 55% a 25% del salario base para funcionarios que posean el grado académico de licenciatura universitaria.</w:t>
      </w:r>
    </w:p>
    <w:p w14:paraId="37FCD1C7" w14:textId="0A1776A4"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lastRenderedPageBreak/>
        <w:t>Es importante destacar</w:t>
      </w:r>
      <w:r w:rsidR="00985B6C">
        <w:rPr>
          <w:rFonts w:ascii="Arial" w:hAnsi="Arial" w:cs="Arial"/>
          <w:sz w:val="24"/>
          <w:szCs w:val="24"/>
        </w:rPr>
        <w:t xml:space="preserve"> que, </w:t>
      </w:r>
      <w:r w:rsidRPr="00CE09AD">
        <w:rPr>
          <w:rFonts w:ascii="Arial" w:hAnsi="Arial" w:cs="Arial"/>
          <w:sz w:val="24"/>
          <w:szCs w:val="24"/>
        </w:rPr>
        <w:t>además de la dedicación exclusiva,</w:t>
      </w:r>
      <w:r w:rsidR="00985B6C">
        <w:rPr>
          <w:rFonts w:ascii="Arial" w:hAnsi="Arial" w:cs="Arial"/>
          <w:sz w:val="24"/>
          <w:szCs w:val="24"/>
        </w:rPr>
        <w:t xml:space="preserve"> se registran</w:t>
      </w:r>
      <w:r w:rsidRPr="00CE09AD">
        <w:rPr>
          <w:rFonts w:ascii="Arial" w:hAnsi="Arial" w:cs="Arial"/>
          <w:sz w:val="24"/>
          <w:szCs w:val="24"/>
        </w:rPr>
        <w:t xml:space="preserve"> algunos rubros específicos para los puestos de ciencias médicas como bonificación adicional por carrera, dedicación exclusiva ciencias médicas y dedicación exclusiva por consulta externa.</w:t>
      </w:r>
      <w:r w:rsidR="00985B6C">
        <w:rPr>
          <w:rFonts w:ascii="Arial" w:hAnsi="Arial" w:cs="Arial"/>
          <w:sz w:val="24"/>
          <w:szCs w:val="24"/>
        </w:rPr>
        <w:t xml:space="preserve">  </w:t>
      </w:r>
      <w:r w:rsidRPr="00CE09AD">
        <w:rPr>
          <w:rFonts w:ascii="Arial" w:hAnsi="Arial" w:cs="Arial"/>
          <w:sz w:val="24"/>
          <w:szCs w:val="24"/>
        </w:rPr>
        <w:t>Este rubro es afectado por los aumento</w:t>
      </w:r>
      <w:r w:rsidR="00985B6C">
        <w:rPr>
          <w:rFonts w:ascii="Arial" w:hAnsi="Arial" w:cs="Arial"/>
          <w:sz w:val="24"/>
          <w:szCs w:val="24"/>
        </w:rPr>
        <w:t>s</w:t>
      </w:r>
      <w:r w:rsidRPr="00CE09AD">
        <w:rPr>
          <w:rFonts w:ascii="Arial" w:hAnsi="Arial" w:cs="Arial"/>
          <w:sz w:val="24"/>
          <w:szCs w:val="24"/>
        </w:rPr>
        <w:t xml:space="preserve"> por concepto de costo de vida. </w:t>
      </w:r>
    </w:p>
    <w:p w14:paraId="598E6308" w14:textId="3566515A" w:rsidR="00CE09AD" w:rsidRPr="00CE09AD" w:rsidRDefault="00E32DD0" w:rsidP="00CE09AD">
      <w:pPr>
        <w:spacing w:after="120" w:line="240" w:lineRule="auto"/>
        <w:jc w:val="both"/>
        <w:rPr>
          <w:rFonts w:ascii="Arial" w:hAnsi="Arial" w:cs="Arial"/>
          <w:sz w:val="24"/>
          <w:szCs w:val="24"/>
        </w:rPr>
      </w:pPr>
      <w:r>
        <w:rPr>
          <w:rFonts w:ascii="Arial" w:hAnsi="Arial" w:cs="Arial"/>
          <w:sz w:val="24"/>
          <w:szCs w:val="24"/>
        </w:rPr>
        <w:t>Por programa presupuestario los recursos se asignan de la siguiente manera:</w:t>
      </w:r>
    </w:p>
    <w:p w14:paraId="53C5F2D9" w14:textId="38854916" w:rsidR="00CE09AD" w:rsidRPr="00E32DD0" w:rsidRDefault="00CE09AD" w:rsidP="00901F53">
      <w:pPr>
        <w:pStyle w:val="Ttulo3"/>
        <w:numPr>
          <w:ilvl w:val="0"/>
          <w:numId w:val="17"/>
        </w:numPr>
        <w:spacing w:before="0" w:after="120" w:line="240" w:lineRule="auto"/>
        <w:jc w:val="both"/>
        <w:rPr>
          <w:rFonts w:ascii="Arial" w:hAnsi="Arial" w:cs="Arial"/>
          <w:color w:val="auto"/>
        </w:rPr>
      </w:pPr>
      <w:bookmarkStart w:id="10" w:name="_Toc46402601"/>
      <w:bookmarkStart w:id="11" w:name="_Toc518319525"/>
      <w:r w:rsidRPr="00CE09AD">
        <w:rPr>
          <w:rFonts w:ascii="Arial" w:hAnsi="Arial" w:cs="Arial"/>
          <w:color w:val="auto"/>
        </w:rPr>
        <w:t>Programa 01 Administración Superior y Gestión de Apoyo</w:t>
      </w:r>
      <w:bookmarkEnd w:id="10"/>
      <w:bookmarkEnd w:id="11"/>
      <w:r w:rsidR="00E32DD0">
        <w:rPr>
          <w:rFonts w:ascii="Arial" w:hAnsi="Arial" w:cs="Arial"/>
          <w:color w:val="auto"/>
        </w:rPr>
        <w:t xml:space="preserve">    </w:t>
      </w:r>
      <w:r w:rsidRPr="00CE09AD">
        <w:rPr>
          <w:rFonts w:ascii="Arial" w:hAnsi="Arial" w:cs="Arial"/>
        </w:rPr>
        <w:t>¢1,676,799.64 miles.</w:t>
      </w:r>
    </w:p>
    <w:p w14:paraId="30CCE796" w14:textId="5D5316C1" w:rsidR="00CE09AD" w:rsidRPr="00424B01" w:rsidRDefault="00CE09AD" w:rsidP="00901F53">
      <w:pPr>
        <w:pStyle w:val="Ttulo3"/>
        <w:numPr>
          <w:ilvl w:val="0"/>
          <w:numId w:val="17"/>
        </w:numPr>
        <w:spacing w:before="0" w:after="120" w:line="240" w:lineRule="auto"/>
        <w:jc w:val="both"/>
        <w:rPr>
          <w:rFonts w:ascii="Arial" w:hAnsi="Arial" w:cs="Arial"/>
          <w:color w:val="auto"/>
        </w:rPr>
      </w:pPr>
      <w:bookmarkStart w:id="12" w:name="_Toc46402602"/>
      <w:bookmarkStart w:id="13" w:name="_Toc518319526"/>
      <w:r w:rsidRPr="00CE09AD">
        <w:rPr>
          <w:rFonts w:ascii="Arial" w:hAnsi="Arial" w:cs="Arial"/>
          <w:color w:val="auto"/>
        </w:rPr>
        <w:t xml:space="preserve">Programa 02 Operación, Comercialización y Mantenimiento de Sistemas de Agua </w:t>
      </w:r>
      <w:r w:rsidRPr="00424B01">
        <w:rPr>
          <w:rFonts w:ascii="Arial" w:hAnsi="Arial" w:cs="Arial"/>
          <w:color w:val="auto"/>
        </w:rPr>
        <w:t>Potable.</w:t>
      </w:r>
      <w:bookmarkEnd w:id="12"/>
      <w:bookmarkEnd w:id="13"/>
      <w:r w:rsidR="00E32DD0" w:rsidRPr="00424B01">
        <w:rPr>
          <w:rFonts w:ascii="Arial" w:hAnsi="Arial" w:cs="Arial"/>
          <w:color w:val="auto"/>
        </w:rPr>
        <w:t xml:space="preserve"> </w:t>
      </w:r>
      <w:r w:rsidRPr="00424B01">
        <w:rPr>
          <w:rFonts w:ascii="Arial" w:hAnsi="Arial" w:cs="Arial"/>
          <w:color w:val="auto"/>
        </w:rPr>
        <w:t>¢2,321,107.16 miles.</w:t>
      </w:r>
    </w:p>
    <w:p w14:paraId="23668D7D" w14:textId="131E95C9" w:rsidR="00CE09AD" w:rsidRPr="00424B01" w:rsidRDefault="00CE09AD" w:rsidP="00901F53">
      <w:pPr>
        <w:pStyle w:val="Ttulo3"/>
        <w:numPr>
          <w:ilvl w:val="0"/>
          <w:numId w:val="17"/>
        </w:numPr>
        <w:spacing w:before="0" w:after="120" w:line="240" w:lineRule="auto"/>
        <w:rPr>
          <w:rFonts w:ascii="Arial" w:hAnsi="Arial" w:cs="Arial"/>
          <w:color w:val="auto"/>
        </w:rPr>
      </w:pPr>
      <w:bookmarkStart w:id="14" w:name="_Toc46402603"/>
      <w:bookmarkStart w:id="15" w:name="_Toc518319527"/>
      <w:r w:rsidRPr="00424B01">
        <w:rPr>
          <w:rFonts w:ascii="Arial" w:hAnsi="Arial" w:cs="Arial"/>
          <w:color w:val="auto"/>
        </w:rPr>
        <w:t>Programa 03 Inversiones</w:t>
      </w:r>
      <w:bookmarkEnd w:id="14"/>
      <w:bookmarkEnd w:id="15"/>
      <w:r w:rsidR="00424B01" w:rsidRPr="00424B01">
        <w:rPr>
          <w:rFonts w:ascii="Arial" w:hAnsi="Arial" w:cs="Arial"/>
          <w:color w:val="auto"/>
        </w:rPr>
        <w:t xml:space="preserve"> </w:t>
      </w:r>
      <w:r w:rsidRPr="00424B01">
        <w:rPr>
          <w:rFonts w:ascii="Arial" w:hAnsi="Arial" w:cs="Arial"/>
          <w:color w:val="auto"/>
        </w:rPr>
        <w:t>¢1,235,537.89 miles.</w:t>
      </w:r>
    </w:p>
    <w:p w14:paraId="55A53476" w14:textId="02A1F705" w:rsidR="00CE09AD" w:rsidRPr="00424B01" w:rsidRDefault="00CE09AD" w:rsidP="00901F53">
      <w:pPr>
        <w:pStyle w:val="Ttulo3"/>
        <w:numPr>
          <w:ilvl w:val="0"/>
          <w:numId w:val="17"/>
        </w:numPr>
        <w:spacing w:before="0" w:after="120" w:line="240" w:lineRule="auto"/>
        <w:jc w:val="both"/>
        <w:rPr>
          <w:rFonts w:ascii="Arial" w:hAnsi="Arial" w:cs="Arial"/>
          <w:color w:val="auto"/>
        </w:rPr>
      </w:pPr>
      <w:bookmarkStart w:id="16" w:name="_Toc46402604"/>
      <w:bookmarkStart w:id="17" w:name="_Toc518319528"/>
      <w:r w:rsidRPr="00424B01">
        <w:rPr>
          <w:rFonts w:ascii="Arial" w:hAnsi="Arial" w:cs="Arial"/>
          <w:color w:val="auto"/>
        </w:rPr>
        <w:t>Programa 04 Operación, Comercialización y Mantenimiento de Sistemas de Alcantarillado Sanitario</w:t>
      </w:r>
      <w:bookmarkEnd w:id="16"/>
      <w:bookmarkEnd w:id="17"/>
      <w:r w:rsidR="00424B01">
        <w:rPr>
          <w:rFonts w:ascii="Arial" w:hAnsi="Arial" w:cs="Arial"/>
          <w:color w:val="auto"/>
        </w:rPr>
        <w:t xml:space="preserve"> </w:t>
      </w:r>
      <w:r w:rsidRPr="00424B01">
        <w:rPr>
          <w:rFonts w:ascii="Arial" w:hAnsi="Arial" w:cs="Arial"/>
          <w:color w:val="auto"/>
        </w:rPr>
        <w:t xml:space="preserve">¢201,553.70 </w:t>
      </w:r>
      <w:r w:rsidRPr="00CE09AD">
        <w:rPr>
          <w:rFonts w:ascii="Arial" w:hAnsi="Arial" w:cs="Arial"/>
        </w:rPr>
        <w:t>miles.</w:t>
      </w:r>
    </w:p>
    <w:p w14:paraId="022F8EE9" w14:textId="030B7E2C" w:rsidR="00CE09AD" w:rsidRPr="00424B01" w:rsidRDefault="00CE09AD" w:rsidP="00901F53">
      <w:pPr>
        <w:pStyle w:val="Ttulo3"/>
        <w:numPr>
          <w:ilvl w:val="0"/>
          <w:numId w:val="17"/>
        </w:numPr>
        <w:spacing w:before="0" w:after="120" w:line="240" w:lineRule="auto"/>
        <w:jc w:val="both"/>
        <w:rPr>
          <w:rFonts w:ascii="Arial" w:hAnsi="Arial" w:cs="Arial"/>
          <w:color w:val="auto"/>
        </w:rPr>
      </w:pPr>
      <w:bookmarkStart w:id="18" w:name="_Toc46402605"/>
      <w:bookmarkStart w:id="19" w:name="_Toc518319529"/>
      <w:r w:rsidRPr="00CE09AD">
        <w:rPr>
          <w:rFonts w:ascii="Arial" w:hAnsi="Arial" w:cs="Arial"/>
          <w:color w:val="auto"/>
        </w:rPr>
        <w:t>Programa 05 Hidrantes</w:t>
      </w:r>
      <w:bookmarkEnd w:id="18"/>
      <w:bookmarkEnd w:id="19"/>
      <w:r w:rsidR="00424B01">
        <w:rPr>
          <w:rFonts w:ascii="Arial" w:hAnsi="Arial" w:cs="Arial"/>
          <w:color w:val="auto"/>
        </w:rPr>
        <w:t xml:space="preserve"> </w:t>
      </w:r>
      <w:r w:rsidRPr="00CE09AD">
        <w:rPr>
          <w:rFonts w:ascii="Arial" w:hAnsi="Arial" w:cs="Arial"/>
        </w:rPr>
        <w:t>¢362,515.72 miles.</w:t>
      </w:r>
    </w:p>
    <w:p w14:paraId="1F7E1214" w14:textId="77777777" w:rsidR="00B00326" w:rsidRDefault="00B00326" w:rsidP="00306C66">
      <w:pPr>
        <w:pStyle w:val="Ttulo2"/>
        <w:numPr>
          <w:ilvl w:val="0"/>
          <w:numId w:val="0"/>
        </w:numPr>
        <w:spacing w:before="0" w:after="120" w:line="240" w:lineRule="auto"/>
        <w:rPr>
          <w:rFonts w:ascii="Arial" w:hAnsi="Arial" w:cs="Arial"/>
          <w:b/>
          <w:bCs/>
          <w:color w:val="auto"/>
          <w:sz w:val="24"/>
          <w:szCs w:val="24"/>
        </w:rPr>
      </w:pPr>
      <w:bookmarkStart w:id="20" w:name="_Toc46402606"/>
      <w:bookmarkStart w:id="21" w:name="_Toc518319530"/>
    </w:p>
    <w:p w14:paraId="1781A3BB" w14:textId="7383B9DC" w:rsidR="00D11FCE" w:rsidRDefault="00306C66" w:rsidP="00306C66">
      <w:pPr>
        <w:pStyle w:val="Ttulo2"/>
        <w:numPr>
          <w:ilvl w:val="0"/>
          <w:numId w:val="0"/>
        </w:numPr>
        <w:spacing w:before="0" w:after="120" w:line="240" w:lineRule="auto"/>
        <w:rPr>
          <w:rFonts w:ascii="Arial" w:hAnsi="Arial" w:cs="Arial"/>
          <w:b/>
          <w:bCs/>
          <w:color w:val="auto"/>
          <w:sz w:val="24"/>
          <w:szCs w:val="24"/>
        </w:rPr>
      </w:pPr>
      <w:r>
        <w:rPr>
          <w:rFonts w:ascii="Arial" w:hAnsi="Arial" w:cs="Arial"/>
          <w:b/>
          <w:bCs/>
          <w:color w:val="auto"/>
          <w:sz w:val="24"/>
          <w:szCs w:val="24"/>
        </w:rPr>
        <w:t>0.03.</w:t>
      </w:r>
      <w:r w:rsidR="00D11FCE">
        <w:rPr>
          <w:rFonts w:ascii="Arial" w:hAnsi="Arial" w:cs="Arial"/>
          <w:b/>
          <w:bCs/>
          <w:color w:val="auto"/>
          <w:sz w:val="24"/>
          <w:szCs w:val="24"/>
        </w:rPr>
        <w:t>99 Otros incentivos salariales</w:t>
      </w:r>
      <w:r w:rsidR="00D11FCE">
        <w:rPr>
          <w:rFonts w:ascii="Arial" w:hAnsi="Arial" w:cs="Arial"/>
          <w:b/>
          <w:bCs/>
          <w:color w:val="auto"/>
          <w:sz w:val="24"/>
          <w:szCs w:val="24"/>
        </w:rPr>
        <w:tab/>
      </w:r>
      <w:r w:rsidR="00D11FCE">
        <w:rPr>
          <w:rFonts w:ascii="Arial" w:hAnsi="Arial" w:cs="Arial"/>
          <w:b/>
          <w:bCs/>
          <w:color w:val="auto"/>
          <w:sz w:val="24"/>
          <w:szCs w:val="24"/>
        </w:rPr>
        <w:tab/>
      </w:r>
      <w:r w:rsidR="00D11FCE">
        <w:rPr>
          <w:rFonts w:ascii="Arial" w:hAnsi="Arial" w:cs="Arial"/>
          <w:b/>
          <w:bCs/>
          <w:color w:val="auto"/>
          <w:sz w:val="24"/>
          <w:szCs w:val="24"/>
        </w:rPr>
        <w:tab/>
      </w:r>
      <w:r w:rsidR="00D11FCE">
        <w:rPr>
          <w:rFonts w:ascii="Arial" w:hAnsi="Arial" w:cs="Arial"/>
          <w:b/>
          <w:bCs/>
          <w:color w:val="auto"/>
          <w:sz w:val="24"/>
          <w:szCs w:val="24"/>
        </w:rPr>
        <w:tab/>
      </w:r>
      <w:r w:rsidR="00D11FCE">
        <w:rPr>
          <w:rFonts w:ascii="Arial" w:hAnsi="Arial" w:cs="Arial"/>
          <w:b/>
          <w:bCs/>
          <w:color w:val="auto"/>
          <w:sz w:val="24"/>
          <w:szCs w:val="24"/>
        </w:rPr>
        <w:tab/>
      </w:r>
      <w:r w:rsidR="00D11FCE">
        <w:rPr>
          <w:rFonts w:ascii="Arial" w:hAnsi="Arial" w:cs="Arial"/>
          <w:b/>
          <w:bCs/>
          <w:color w:val="auto"/>
          <w:sz w:val="24"/>
          <w:szCs w:val="24"/>
        </w:rPr>
        <w:tab/>
        <w:t>1.555.468.93</w:t>
      </w:r>
    </w:p>
    <w:p w14:paraId="22288AA9" w14:textId="22413BD6" w:rsidR="00CE09AD" w:rsidRPr="00306C66" w:rsidRDefault="00CE09AD" w:rsidP="00901F53">
      <w:pPr>
        <w:pStyle w:val="Ttulo2"/>
        <w:numPr>
          <w:ilvl w:val="0"/>
          <w:numId w:val="19"/>
        </w:numPr>
        <w:spacing w:before="0" w:after="120" w:line="240" w:lineRule="auto"/>
        <w:rPr>
          <w:rFonts w:ascii="Arial" w:hAnsi="Arial" w:cs="Arial"/>
          <w:b/>
          <w:bCs/>
          <w:color w:val="auto"/>
          <w:sz w:val="24"/>
          <w:szCs w:val="24"/>
        </w:rPr>
      </w:pPr>
      <w:r w:rsidRPr="00306C66">
        <w:rPr>
          <w:rFonts w:ascii="Arial" w:hAnsi="Arial" w:cs="Arial"/>
          <w:b/>
          <w:bCs/>
          <w:color w:val="auto"/>
          <w:sz w:val="24"/>
          <w:szCs w:val="24"/>
        </w:rPr>
        <w:t>Carrera Profesional</w:t>
      </w:r>
      <w:bookmarkEnd w:id="20"/>
      <w:bookmarkEnd w:id="21"/>
      <w:r w:rsidR="00D11FCE">
        <w:rPr>
          <w:rFonts w:ascii="Arial" w:hAnsi="Arial" w:cs="Arial"/>
          <w:b/>
          <w:bCs/>
          <w:color w:val="auto"/>
          <w:sz w:val="24"/>
          <w:szCs w:val="24"/>
        </w:rPr>
        <w:t xml:space="preserve">     </w:t>
      </w:r>
      <w:r w:rsidR="00424546">
        <w:rPr>
          <w:rFonts w:ascii="Arial" w:hAnsi="Arial" w:cs="Arial"/>
          <w:b/>
          <w:bCs/>
          <w:color w:val="auto"/>
          <w:sz w:val="24"/>
          <w:szCs w:val="24"/>
        </w:rPr>
        <w:tab/>
      </w:r>
      <w:r w:rsidR="00424546">
        <w:rPr>
          <w:rFonts w:ascii="Arial" w:hAnsi="Arial" w:cs="Arial"/>
          <w:b/>
          <w:bCs/>
          <w:color w:val="auto"/>
          <w:sz w:val="24"/>
          <w:szCs w:val="24"/>
        </w:rPr>
        <w:tab/>
      </w:r>
      <w:r w:rsidR="00424546">
        <w:rPr>
          <w:rFonts w:ascii="Arial" w:hAnsi="Arial" w:cs="Arial"/>
          <w:b/>
          <w:bCs/>
          <w:color w:val="auto"/>
          <w:sz w:val="24"/>
          <w:szCs w:val="24"/>
        </w:rPr>
        <w:tab/>
      </w:r>
      <w:r w:rsidR="00424546">
        <w:rPr>
          <w:rFonts w:ascii="Arial" w:hAnsi="Arial" w:cs="Arial"/>
          <w:b/>
          <w:bCs/>
          <w:color w:val="auto"/>
          <w:sz w:val="24"/>
          <w:szCs w:val="24"/>
        </w:rPr>
        <w:tab/>
      </w:r>
      <w:r w:rsidR="005A2AB1">
        <w:rPr>
          <w:rFonts w:ascii="Arial" w:hAnsi="Arial" w:cs="Arial"/>
          <w:b/>
          <w:bCs/>
          <w:color w:val="auto"/>
          <w:sz w:val="24"/>
          <w:szCs w:val="24"/>
        </w:rPr>
        <w:t xml:space="preserve">                      </w:t>
      </w:r>
      <w:r w:rsidR="00D11FCE">
        <w:rPr>
          <w:rFonts w:ascii="Arial" w:hAnsi="Arial" w:cs="Arial"/>
          <w:b/>
          <w:bCs/>
          <w:color w:val="auto"/>
          <w:sz w:val="24"/>
          <w:szCs w:val="24"/>
        </w:rPr>
        <w:t>1.128.756.26</w:t>
      </w:r>
    </w:p>
    <w:p w14:paraId="085C40B4" w14:textId="43E4D138"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Según el clasificador por objeto de gasto</w:t>
      </w:r>
      <w:r w:rsidR="00D11FCE">
        <w:rPr>
          <w:rFonts w:ascii="Arial" w:hAnsi="Arial" w:cs="Arial"/>
          <w:sz w:val="24"/>
          <w:szCs w:val="24"/>
        </w:rPr>
        <w:t>,</w:t>
      </w:r>
      <w:r w:rsidRPr="00CE09AD">
        <w:rPr>
          <w:rFonts w:ascii="Arial" w:hAnsi="Arial" w:cs="Arial"/>
          <w:sz w:val="24"/>
          <w:szCs w:val="24"/>
        </w:rPr>
        <w:t xml:space="preserve"> la retribución por carrera profesional </w:t>
      </w:r>
      <w:r w:rsidR="00D11FCE">
        <w:rPr>
          <w:rFonts w:ascii="Arial" w:hAnsi="Arial" w:cs="Arial"/>
          <w:sz w:val="24"/>
          <w:szCs w:val="24"/>
        </w:rPr>
        <w:t xml:space="preserve">se </w:t>
      </w:r>
      <w:r w:rsidRPr="00CE09AD">
        <w:rPr>
          <w:rFonts w:ascii="Arial" w:hAnsi="Arial" w:cs="Arial"/>
          <w:sz w:val="24"/>
          <w:szCs w:val="24"/>
        </w:rPr>
        <w:t>debe entender como:</w:t>
      </w:r>
    </w:p>
    <w:p w14:paraId="562ADB8F"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“Beneficio económico que se asigna a los funcionarios en función del grado profesional, la experiencia, capacitación y otros aspectos del desarrollo profesional. El pago se realiza con base en el número de puntos obtenidos por cada uno de los elementos establecidos por la normativa vigente, tales como: grados académicos, experiencia laboral, publicaciones, cursos de formación recibidos o impartidos y experiencia docente. (MH, 2008)</w:t>
      </w:r>
    </w:p>
    <w:p w14:paraId="4535D032"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La carrera profesional es un incentivo salarial que la Institución otorga según lo indicado en el Reglamento de Carrea Profesional del Sector Público, donde se establece que un funcionario puede ingresar al régimen de carrera profesional siempre y cuando realice funciones profesionales y este nombrado como tal, con un grado mínimo de bachiller universitario. Dicho plus salarial se regula por lo establecido en la Ley 9635 Fortalecimiento de las Finanzas Públicas.</w:t>
      </w:r>
    </w:p>
    <w:p w14:paraId="3C80E070"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El valor de cada punto de carrera profesional es de ¢2.27 miles; y se mantiene así desde el 01 julio de 2018.</w:t>
      </w:r>
    </w:p>
    <w:p w14:paraId="372EED19" w14:textId="1555F66F" w:rsidR="00CE09AD" w:rsidRPr="00CE09AD" w:rsidRDefault="00E31D53" w:rsidP="00CE09AD">
      <w:pPr>
        <w:spacing w:after="120" w:line="240" w:lineRule="auto"/>
        <w:jc w:val="both"/>
        <w:rPr>
          <w:rFonts w:ascii="Arial" w:hAnsi="Arial" w:cs="Arial"/>
          <w:sz w:val="24"/>
          <w:szCs w:val="24"/>
        </w:rPr>
      </w:pPr>
      <w:r>
        <w:rPr>
          <w:rFonts w:ascii="Arial" w:hAnsi="Arial" w:cs="Arial"/>
          <w:sz w:val="24"/>
          <w:szCs w:val="24"/>
        </w:rPr>
        <w:t>La distribución por programa presupuestario es la siguiente:</w:t>
      </w:r>
    </w:p>
    <w:p w14:paraId="31A9E724" w14:textId="742D333A" w:rsidR="00CE09AD" w:rsidRPr="00E31D53" w:rsidRDefault="00CE09AD" w:rsidP="00901F53">
      <w:pPr>
        <w:pStyle w:val="Ttulo3"/>
        <w:numPr>
          <w:ilvl w:val="0"/>
          <w:numId w:val="19"/>
        </w:numPr>
        <w:spacing w:before="0" w:after="120" w:line="240" w:lineRule="auto"/>
        <w:jc w:val="both"/>
        <w:rPr>
          <w:rFonts w:ascii="Arial" w:hAnsi="Arial" w:cs="Arial"/>
          <w:color w:val="auto"/>
        </w:rPr>
      </w:pPr>
      <w:bookmarkStart w:id="22" w:name="_Toc46402607"/>
      <w:bookmarkStart w:id="23" w:name="_Toc518319531"/>
      <w:r w:rsidRPr="00CE09AD">
        <w:rPr>
          <w:rFonts w:ascii="Arial" w:hAnsi="Arial" w:cs="Arial"/>
          <w:color w:val="auto"/>
        </w:rPr>
        <w:lastRenderedPageBreak/>
        <w:t>Programa 01 Administración Superior y Gestión de Apoyo</w:t>
      </w:r>
      <w:bookmarkEnd w:id="22"/>
      <w:bookmarkEnd w:id="23"/>
      <w:r w:rsidR="00E150E5">
        <w:rPr>
          <w:rFonts w:ascii="Arial" w:hAnsi="Arial" w:cs="Arial"/>
          <w:color w:val="auto"/>
        </w:rPr>
        <w:t xml:space="preserve"> </w:t>
      </w:r>
      <w:r w:rsidRPr="00CE09AD">
        <w:rPr>
          <w:rFonts w:ascii="Arial" w:hAnsi="Arial" w:cs="Arial"/>
        </w:rPr>
        <w:t>¢391,123.06 miles.</w:t>
      </w:r>
    </w:p>
    <w:p w14:paraId="6C691461" w14:textId="2C552249" w:rsidR="00CE09AD" w:rsidRPr="00EA71C6" w:rsidRDefault="00CE09AD" w:rsidP="00901F53">
      <w:pPr>
        <w:pStyle w:val="Ttulo3"/>
        <w:numPr>
          <w:ilvl w:val="0"/>
          <w:numId w:val="19"/>
        </w:numPr>
        <w:spacing w:before="0" w:after="120" w:line="240" w:lineRule="auto"/>
        <w:jc w:val="both"/>
        <w:rPr>
          <w:rFonts w:ascii="Arial" w:hAnsi="Arial" w:cs="Arial"/>
          <w:color w:val="auto"/>
        </w:rPr>
      </w:pPr>
      <w:bookmarkStart w:id="24" w:name="_Toc46402608"/>
      <w:bookmarkStart w:id="25" w:name="_Toc518319532"/>
      <w:r w:rsidRPr="00EA71C6">
        <w:rPr>
          <w:rFonts w:ascii="Arial" w:hAnsi="Arial" w:cs="Arial"/>
          <w:color w:val="auto"/>
        </w:rPr>
        <w:t>Programa 02 Operación, Comercialización y Mantenimiento de Sistemas de Agua Potable</w:t>
      </w:r>
      <w:bookmarkEnd w:id="24"/>
      <w:bookmarkEnd w:id="25"/>
      <w:r w:rsidR="00E31D53" w:rsidRPr="00EA71C6">
        <w:rPr>
          <w:rFonts w:ascii="Arial" w:hAnsi="Arial" w:cs="Arial"/>
          <w:color w:val="auto"/>
        </w:rPr>
        <w:t xml:space="preserve"> </w:t>
      </w:r>
      <w:r w:rsidRPr="00EA71C6">
        <w:rPr>
          <w:rFonts w:ascii="Arial" w:hAnsi="Arial" w:cs="Arial"/>
          <w:color w:val="auto"/>
        </w:rPr>
        <w:t>¢474,762.35 miles.</w:t>
      </w:r>
    </w:p>
    <w:p w14:paraId="246C4B42" w14:textId="05133BF3" w:rsidR="00CE09AD" w:rsidRPr="00EA71C6" w:rsidRDefault="00CE09AD" w:rsidP="00901F53">
      <w:pPr>
        <w:pStyle w:val="Ttulo3"/>
        <w:numPr>
          <w:ilvl w:val="0"/>
          <w:numId w:val="19"/>
        </w:numPr>
        <w:spacing w:before="0" w:after="120" w:line="240" w:lineRule="auto"/>
        <w:rPr>
          <w:rFonts w:ascii="Arial" w:hAnsi="Arial" w:cs="Arial"/>
          <w:color w:val="auto"/>
        </w:rPr>
      </w:pPr>
      <w:bookmarkStart w:id="26" w:name="_Toc46402609"/>
      <w:bookmarkStart w:id="27" w:name="_Toc518319533"/>
      <w:r w:rsidRPr="00EA71C6">
        <w:rPr>
          <w:rFonts w:ascii="Arial" w:hAnsi="Arial" w:cs="Arial"/>
          <w:color w:val="auto"/>
        </w:rPr>
        <w:t>Programa 03 Inversione</w:t>
      </w:r>
      <w:bookmarkEnd w:id="26"/>
      <w:bookmarkEnd w:id="27"/>
      <w:r w:rsidR="00E31D53" w:rsidRPr="00EA71C6">
        <w:rPr>
          <w:rFonts w:ascii="Arial" w:hAnsi="Arial" w:cs="Arial"/>
          <w:color w:val="auto"/>
        </w:rPr>
        <w:t>s</w:t>
      </w:r>
      <w:r w:rsidRPr="00EA71C6">
        <w:rPr>
          <w:rFonts w:ascii="Arial" w:hAnsi="Arial" w:cs="Arial"/>
          <w:color w:val="auto"/>
        </w:rPr>
        <w:t xml:space="preserve"> ¢267,248.61 miles.</w:t>
      </w:r>
    </w:p>
    <w:p w14:paraId="4EE38926" w14:textId="51463545" w:rsidR="00CE09AD" w:rsidRPr="00EA71C6" w:rsidRDefault="00CE09AD" w:rsidP="00901F53">
      <w:pPr>
        <w:pStyle w:val="Ttulo3"/>
        <w:numPr>
          <w:ilvl w:val="0"/>
          <w:numId w:val="19"/>
        </w:numPr>
        <w:spacing w:before="0" w:after="120" w:line="240" w:lineRule="auto"/>
        <w:jc w:val="both"/>
        <w:rPr>
          <w:rFonts w:ascii="Arial" w:hAnsi="Arial" w:cs="Arial"/>
          <w:color w:val="auto"/>
        </w:rPr>
      </w:pPr>
      <w:bookmarkStart w:id="28" w:name="_Toc46402610"/>
      <w:bookmarkStart w:id="29" w:name="_Toc518319534"/>
      <w:r w:rsidRPr="00EA71C6">
        <w:rPr>
          <w:rFonts w:ascii="Arial" w:hAnsi="Arial" w:cs="Arial"/>
          <w:color w:val="auto"/>
        </w:rPr>
        <w:t>Programa 04 Operación, Comercialización y Mantenimiento de Sistemas de Alcantarillado Sanitario</w:t>
      </w:r>
      <w:bookmarkEnd w:id="28"/>
      <w:bookmarkEnd w:id="29"/>
      <w:r w:rsidR="00E31D53" w:rsidRPr="00EA71C6">
        <w:rPr>
          <w:rFonts w:ascii="Arial" w:hAnsi="Arial" w:cs="Arial"/>
          <w:color w:val="auto"/>
        </w:rPr>
        <w:t xml:space="preserve"> </w:t>
      </w:r>
      <w:r w:rsidRPr="00EA71C6">
        <w:rPr>
          <w:rFonts w:ascii="Arial" w:hAnsi="Arial" w:cs="Arial"/>
          <w:color w:val="auto"/>
        </w:rPr>
        <w:t>¢35,637.01 miles.</w:t>
      </w:r>
    </w:p>
    <w:p w14:paraId="629E3120" w14:textId="13575C16" w:rsidR="00CE09AD" w:rsidRPr="0092151D" w:rsidRDefault="00CE09AD" w:rsidP="00901F53">
      <w:pPr>
        <w:pStyle w:val="Ttulo3"/>
        <w:numPr>
          <w:ilvl w:val="0"/>
          <w:numId w:val="19"/>
        </w:numPr>
        <w:spacing w:before="0" w:after="120" w:line="240" w:lineRule="auto"/>
        <w:jc w:val="both"/>
        <w:rPr>
          <w:rFonts w:ascii="Arial" w:hAnsi="Arial" w:cs="Arial"/>
          <w:color w:val="auto"/>
        </w:rPr>
      </w:pPr>
      <w:bookmarkStart w:id="30" w:name="_Toc46402611"/>
      <w:bookmarkStart w:id="31" w:name="_Toc518319535"/>
      <w:r w:rsidRPr="00EA71C6">
        <w:rPr>
          <w:rFonts w:ascii="Arial" w:hAnsi="Arial" w:cs="Arial"/>
          <w:color w:val="auto"/>
        </w:rPr>
        <w:t>Programa 05 Hidrantes</w:t>
      </w:r>
      <w:bookmarkEnd w:id="30"/>
      <w:bookmarkEnd w:id="31"/>
      <w:r w:rsidRPr="00EA71C6">
        <w:rPr>
          <w:rFonts w:ascii="Arial" w:hAnsi="Arial" w:cs="Arial"/>
          <w:color w:val="auto"/>
        </w:rPr>
        <w:t xml:space="preserve"> ¢71,256.41 miles.</w:t>
      </w:r>
    </w:p>
    <w:p w14:paraId="5904D2C5" w14:textId="6700E2B3" w:rsidR="00CE09AD" w:rsidRPr="00C93944" w:rsidRDefault="00CE09AD" w:rsidP="00901F53">
      <w:pPr>
        <w:pStyle w:val="Ttulo2"/>
        <w:numPr>
          <w:ilvl w:val="0"/>
          <w:numId w:val="19"/>
        </w:numPr>
        <w:spacing w:before="0" w:after="120" w:line="240" w:lineRule="auto"/>
        <w:rPr>
          <w:rFonts w:ascii="Arial" w:hAnsi="Arial" w:cs="Arial"/>
          <w:b/>
          <w:bCs/>
          <w:color w:val="auto"/>
          <w:sz w:val="24"/>
          <w:szCs w:val="24"/>
        </w:rPr>
      </w:pPr>
      <w:bookmarkStart w:id="32" w:name="_Toc46402612"/>
      <w:bookmarkStart w:id="33" w:name="_Toc518319536"/>
      <w:r w:rsidRPr="00C93944">
        <w:rPr>
          <w:rFonts w:ascii="Arial" w:hAnsi="Arial" w:cs="Arial"/>
          <w:b/>
          <w:bCs/>
          <w:color w:val="auto"/>
          <w:sz w:val="24"/>
          <w:szCs w:val="24"/>
        </w:rPr>
        <w:t>Zonaje</w:t>
      </w:r>
      <w:bookmarkEnd w:id="32"/>
      <w:bookmarkEnd w:id="33"/>
      <w:r w:rsidR="00C93944">
        <w:rPr>
          <w:rFonts w:ascii="Arial" w:hAnsi="Arial" w:cs="Arial"/>
          <w:b/>
          <w:bCs/>
          <w:color w:val="auto"/>
          <w:sz w:val="24"/>
          <w:szCs w:val="24"/>
        </w:rPr>
        <w:tab/>
      </w:r>
      <w:r w:rsidR="00C93944">
        <w:rPr>
          <w:rFonts w:ascii="Arial" w:hAnsi="Arial" w:cs="Arial"/>
          <w:b/>
          <w:bCs/>
          <w:color w:val="auto"/>
          <w:sz w:val="24"/>
          <w:szCs w:val="24"/>
        </w:rPr>
        <w:tab/>
      </w:r>
      <w:r w:rsidR="00C93944">
        <w:rPr>
          <w:rFonts w:ascii="Arial" w:hAnsi="Arial" w:cs="Arial"/>
          <w:b/>
          <w:bCs/>
          <w:color w:val="auto"/>
          <w:sz w:val="24"/>
          <w:szCs w:val="24"/>
        </w:rPr>
        <w:tab/>
      </w:r>
      <w:r w:rsidR="00C93944">
        <w:rPr>
          <w:rFonts w:ascii="Arial" w:hAnsi="Arial" w:cs="Arial"/>
          <w:b/>
          <w:bCs/>
          <w:color w:val="auto"/>
          <w:sz w:val="24"/>
          <w:szCs w:val="24"/>
        </w:rPr>
        <w:tab/>
      </w:r>
      <w:r w:rsidR="00C93944">
        <w:rPr>
          <w:rFonts w:ascii="Arial" w:hAnsi="Arial" w:cs="Arial"/>
          <w:b/>
          <w:bCs/>
          <w:color w:val="auto"/>
          <w:sz w:val="24"/>
          <w:szCs w:val="24"/>
        </w:rPr>
        <w:tab/>
      </w:r>
      <w:r w:rsidR="005A2AB1">
        <w:rPr>
          <w:rFonts w:ascii="Arial" w:hAnsi="Arial" w:cs="Arial"/>
          <w:b/>
          <w:bCs/>
          <w:color w:val="auto"/>
          <w:sz w:val="24"/>
          <w:szCs w:val="24"/>
        </w:rPr>
        <w:t xml:space="preserve">                               </w:t>
      </w:r>
      <w:r w:rsidR="00C93944">
        <w:rPr>
          <w:rFonts w:ascii="Arial" w:hAnsi="Arial" w:cs="Arial"/>
          <w:b/>
          <w:bCs/>
          <w:color w:val="auto"/>
          <w:sz w:val="24"/>
          <w:szCs w:val="24"/>
        </w:rPr>
        <w:t>24.952.11</w:t>
      </w:r>
    </w:p>
    <w:p w14:paraId="2916A7D5" w14:textId="729896AE"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Según el clasificador por objeto de gasto del Sector Público costarricense, el zonaje debe entender</w:t>
      </w:r>
      <w:r w:rsidR="00C93944">
        <w:rPr>
          <w:rFonts w:ascii="Arial" w:hAnsi="Arial" w:cs="Arial"/>
          <w:sz w:val="24"/>
          <w:szCs w:val="24"/>
        </w:rPr>
        <w:t>se</w:t>
      </w:r>
      <w:r w:rsidRPr="00CE09AD">
        <w:rPr>
          <w:rFonts w:ascii="Arial" w:hAnsi="Arial" w:cs="Arial"/>
          <w:sz w:val="24"/>
          <w:szCs w:val="24"/>
        </w:rPr>
        <w:t xml:space="preserve"> como:</w:t>
      </w:r>
    </w:p>
    <w:p w14:paraId="65316F2B"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“Compensación adicional que reciben los servidores del sector público cuando prestan sus servicios permanentemente en un lugar distinto a su domicilio legal, o que eventualmente permanecen fuera de la circunscripción territorial de éste por más de un mes, en forma continua, y cuando la zona en donde realicen su trabajo tenga condiciones que justifiquen tal compensación.” (MH, 2018)</w:t>
      </w:r>
    </w:p>
    <w:p w14:paraId="3482A7D4"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El Zonaje es un incentivo salarial nominal que la Institución otorgó a algunos funcionarios que por la índole de sus funciones, debieron trasladarse a una zona geográfica distinta a su residencia por interés Institucional. Actualmente la institución ya no reconoce dicho plus, pues la institución contrata sus funcionarios, en la región donde brinda sus servicios.</w:t>
      </w:r>
    </w:p>
    <w:p w14:paraId="136D3660" w14:textId="502ADB90"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Es importante destacar que el monto programado para el rubro de zonaje se destinará en su totalidad al programa presupuestario de Operación, Comercialización y Mantenimiento de Sistemas de Agua Potable.</w:t>
      </w:r>
    </w:p>
    <w:p w14:paraId="5FCBC9DB" w14:textId="69368F64" w:rsidR="00CE09AD" w:rsidRPr="00C93944" w:rsidRDefault="00CE09AD" w:rsidP="00901F53">
      <w:pPr>
        <w:pStyle w:val="Ttulo2"/>
        <w:numPr>
          <w:ilvl w:val="0"/>
          <w:numId w:val="49"/>
        </w:numPr>
        <w:spacing w:before="0" w:after="120" w:line="240" w:lineRule="auto"/>
        <w:rPr>
          <w:rFonts w:ascii="Arial" w:hAnsi="Arial" w:cs="Arial"/>
          <w:b/>
          <w:bCs/>
          <w:color w:val="auto"/>
          <w:sz w:val="24"/>
          <w:szCs w:val="24"/>
        </w:rPr>
      </w:pPr>
      <w:bookmarkStart w:id="34" w:name="_Toc46402613"/>
      <w:bookmarkStart w:id="35" w:name="_Toc518319537"/>
      <w:r w:rsidRPr="00C93944">
        <w:rPr>
          <w:rFonts w:ascii="Arial" w:hAnsi="Arial" w:cs="Arial"/>
          <w:b/>
          <w:bCs/>
          <w:color w:val="auto"/>
          <w:sz w:val="24"/>
          <w:szCs w:val="24"/>
        </w:rPr>
        <w:t>Otros Reconocimientos Salariales</w:t>
      </w:r>
      <w:bookmarkEnd w:id="34"/>
      <w:bookmarkEnd w:id="35"/>
      <w:r w:rsidR="00C9305B">
        <w:rPr>
          <w:rFonts w:ascii="Arial" w:hAnsi="Arial" w:cs="Arial"/>
          <w:b/>
          <w:bCs/>
          <w:color w:val="auto"/>
          <w:sz w:val="24"/>
          <w:szCs w:val="24"/>
        </w:rPr>
        <w:tab/>
      </w:r>
      <w:r w:rsidR="005A2AB1">
        <w:rPr>
          <w:rFonts w:ascii="Arial" w:hAnsi="Arial" w:cs="Arial"/>
          <w:b/>
          <w:bCs/>
          <w:color w:val="auto"/>
          <w:sz w:val="24"/>
          <w:szCs w:val="24"/>
        </w:rPr>
        <w:t xml:space="preserve">                           </w:t>
      </w:r>
      <w:r w:rsidR="00C9305B">
        <w:rPr>
          <w:rFonts w:ascii="Arial" w:hAnsi="Arial" w:cs="Arial"/>
          <w:b/>
          <w:bCs/>
          <w:color w:val="auto"/>
          <w:sz w:val="24"/>
          <w:szCs w:val="24"/>
        </w:rPr>
        <w:t>7.303.16</w:t>
      </w:r>
    </w:p>
    <w:p w14:paraId="6AC9FB8D" w14:textId="27CEA914" w:rsidR="00CE09AD" w:rsidRPr="00CE09AD" w:rsidRDefault="00C9305B" w:rsidP="004D0B47">
      <w:pPr>
        <w:spacing w:after="120" w:line="240" w:lineRule="auto"/>
        <w:jc w:val="both"/>
        <w:rPr>
          <w:rFonts w:ascii="Arial" w:hAnsi="Arial" w:cs="Arial"/>
          <w:sz w:val="24"/>
          <w:szCs w:val="24"/>
        </w:rPr>
      </w:pPr>
      <w:r>
        <w:rPr>
          <w:rFonts w:ascii="Arial" w:hAnsi="Arial" w:cs="Arial"/>
          <w:sz w:val="24"/>
          <w:szCs w:val="24"/>
        </w:rPr>
        <w:t>L</w:t>
      </w:r>
      <w:r w:rsidR="00CE09AD" w:rsidRPr="00CE09AD">
        <w:rPr>
          <w:rFonts w:ascii="Arial" w:hAnsi="Arial" w:cs="Arial"/>
          <w:sz w:val="24"/>
          <w:szCs w:val="24"/>
        </w:rPr>
        <w:t xml:space="preserve">a institución incluye los recursos necesarios para el pago de las </w:t>
      </w:r>
      <w:r>
        <w:rPr>
          <w:rFonts w:ascii="Arial" w:hAnsi="Arial" w:cs="Arial"/>
          <w:sz w:val="24"/>
          <w:szCs w:val="24"/>
        </w:rPr>
        <w:t>a</w:t>
      </w:r>
      <w:r w:rsidR="00CE09AD" w:rsidRPr="00CE09AD">
        <w:rPr>
          <w:rFonts w:ascii="Arial" w:hAnsi="Arial" w:cs="Arial"/>
          <w:sz w:val="24"/>
          <w:szCs w:val="24"/>
        </w:rPr>
        <w:t xml:space="preserve">nualidades extraordinarias aplicadas a un grupo pequeño de funcionarios en los años 1977 y 1979, ante la carencia de aumentos de salario decretados para la institución. Actualmente la institución no reconoce a ninguno de sus funcionarios ese tipo de aumentos, por lo cual ese rubro tiende a desaparecer del presupuesto conforme los funcionarios concluyan su relación laboral. </w:t>
      </w:r>
    </w:p>
    <w:p w14:paraId="61C43513" w14:textId="330ED99C" w:rsidR="00CE09AD" w:rsidRPr="004D0B47" w:rsidRDefault="00CE09AD" w:rsidP="00901F53">
      <w:pPr>
        <w:pStyle w:val="Ttulo2"/>
        <w:numPr>
          <w:ilvl w:val="0"/>
          <w:numId w:val="49"/>
        </w:numPr>
        <w:spacing w:before="0" w:after="120" w:line="240" w:lineRule="auto"/>
        <w:rPr>
          <w:rFonts w:ascii="Arial" w:hAnsi="Arial" w:cs="Arial"/>
          <w:b/>
          <w:bCs/>
          <w:color w:val="auto"/>
          <w:sz w:val="24"/>
          <w:szCs w:val="24"/>
        </w:rPr>
      </w:pPr>
      <w:bookmarkStart w:id="36" w:name="_Toc46402614"/>
      <w:bookmarkStart w:id="37" w:name="_Toc518319542"/>
      <w:r w:rsidRPr="004D0B47">
        <w:rPr>
          <w:rFonts w:ascii="Arial" w:hAnsi="Arial" w:cs="Arial"/>
          <w:b/>
          <w:bCs/>
          <w:color w:val="auto"/>
          <w:sz w:val="24"/>
          <w:szCs w:val="24"/>
        </w:rPr>
        <w:t>Sobresueldo de Informática</w:t>
      </w:r>
      <w:bookmarkEnd w:id="36"/>
      <w:bookmarkEnd w:id="37"/>
      <w:r w:rsidR="00CB6B80">
        <w:rPr>
          <w:rFonts w:ascii="Arial" w:hAnsi="Arial" w:cs="Arial"/>
          <w:b/>
          <w:bCs/>
          <w:color w:val="auto"/>
          <w:sz w:val="24"/>
          <w:szCs w:val="24"/>
        </w:rPr>
        <w:tab/>
      </w:r>
      <w:r w:rsidR="00CB6B80">
        <w:rPr>
          <w:rFonts w:ascii="Arial" w:hAnsi="Arial" w:cs="Arial"/>
          <w:b/>
          <w:bCs/>
          <w:color w:val="auto"/>
          <w:sz w:val="24"/>
          <w:szCs w:val="24"/>
        </w:rPr>
        <w:tab/>
      </w:r>
      <w:r w:rsidR="005A2AB1">
        <w:rPr>
          <w:rFonts w:ascii="Arial" w:hAnsi="Arial" w:cs="Arial"/>
          <w:b/>
          <w:bCs/>
          <w:color w:val="auto"/>
          <w:sz w:val="24"/>
          <w:szCs w:val="24"/>
        </w:rPr>
        <w:t xml:space="preserve">                          </w:t>
      </w:r>
      <w:r w:rsidR="00CB6B80">
        <w:rPr>
          <w:rFonts w:ascii="Arial" w:hAnsi="Arial" w:cs="Arial"/>
          <w:b/>
          <w:bCs/>
          <w:color w:val="auto"/>
          <w:sz w:val="24"/>
          <w:szCs w:val="24"/>
        </w:rPr>
        <w:t>7.041.66</w:t>
      </w:r>
    </w:p>
    <w:p w14:paraId="3F3506A0" w14:textId="4DA542B8"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El sobresueldo de informática en la Institución es un incentivo salarial que se otorgó </w:t>
      </w:r>
      <w:r w:rsidR="00CB6B80">
        <w:rPr>
          <w:rFonts w:ascii="Arial" w:hAnsi="Arial" w:cs="Arial"/>
          <w:sz w:val="24"/>
          <w:szCs w:val="24"/>
        </w:rPr>
        <w:t xml:space="preserve">hace muchos años </w:t>
      </w:r>
      <w:r w:rsidRPr="00CE09AD">
        <w:rPr>
          <w:rFonts w:ascii="Arial" w:hAnsi="Arial" w:cs="Arial"/>
          <w:sz w:val="24"/>
          <w:szCs w:val="24"/>
        </w:rPr>
        <w:t>a un grupo de funcionarios</w:t>
      </w:r>
      <w:r w:rsidR="00F7443C">
        <w:rPr>
          <w:rFonts w:ascii="Arial" w:hAnsi="Arial" w:cs="Arial"/>
          <w:sz w:val="24"/>
          <w:szCs w:val="24"/>
        </w:rPr>
        <w:t xml:space="preserve"> </w:t>
      </w:r>
      <w:r w:rsidR="00F7443C" w:rsidRPr="00CE09AD">
        <w:rPr>
          <w:rFonts w:ascii="Arial" w:hAnsi="Arial" w:cs="Arial"/>
          <w:sz w:val="24"/>
          <w:szCs w:val="24"/>
        </w:rPr>
        <w:t xml:space="preserve">que </w:t>
      </w:r>
      <w:r w:rsidR="00F7443C">
        <w:rPr>
          <w:rFonts w:ascii="Arial" w:hAnsi="Arial" w:cs="Arial"/>
          <w:sz w:val="24"/>
          <w:szCs w:val="24"/>
        </w:rPr>
        <w:t>tenían</w:t>
      </w:r>
      <w:r w:rsidR="00F7443C" w:rsidRPr="00CE09AD">
        <w:rPr>
          <w:rFonts w:ascii="Arial" w:hAnsi="Arial" w:cs="Arial"/>
          <w:sz w:val="24"/>
          <w:szCs w:val="24"/>
        </w:rPr>
        <w:t xml:space="preserve"> conocimiento en el manejo de equipo de cómputo,</w:t>
      </w:r>
      <w:r w:rsidR="00CB6B80">
        <w:rPr>
          <w:rFonts w:ascii="Arial" w:hAnsi="Arial" w:cs="Arial"/>
          <w:sz w:val="24"/>
          <w:szCs w:val="24"/>
        </w:rPr>
        <w:t xml:space="preserve"> cuando la tecnología estaba manifestándose en las instituciones</w:t>
      </w:r>
      <w:r w:rsidR="00F7443C">
        <w:rPr>
          <w:rFonts w:ascii="Arial" w:hAnsi="Arial" w:cs="Arial"/>
          <w:sz w:val="24"/>
          <w:szCs w:val="24"/>
        </w:rPr>
        <w:t>.  P</w:t>
      </w:r>
      <w:r w:rsidRPr="00CE09AD">
        <w:rPr>
          <w:rFonts w:ascii="Arial" w:hAnsi="Arial" w:cs="Arial"/>
          <w:sz w:val="24"/>
          <w:szCs w:val="24"/>
        </w:rPr>
        <w:t xml:space="preserve">osteriormente fue dejado sin efecto por la Autoridad Presupuestaria. Este plus salarial no es reconocido a ningún funcionario del AyA </w:t>
      </w:r>
      <w:r w:rsidR="00F7443C" w:rsidRPr="00CE09AD">
        <w:rPr>
          <w:rFonts w:ascii="Arial" w:hAnsi="Arial" w:cs="Arial"/>
          <w:sz w:val="24"/>
          <w:szCs w:val="24"/>
        </w:rPr>
        <w:t>actualmente, por</w:t>
      </w:r>
      <w:r w:rsidRPr="00CE09AD">
        <w:rPr>
          <w:rFonts w:ascii="Arial" w:hAnsi="Arial" w:cs="Arial"/>
          <w:sz w:val="24"/>
          <w:szCs w:val="24"/>
        </w:rPr>
        <w:t xml:space="preserve"> lo cual ese rubro tiende a desaparecer del presupuesto conforme los funcionarios concluyan su relación laboral.</w:t>
      </w:r>
    </w:p>
    <w:p w14:paraId="704BF11A" w14:textId="57FD78D0"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Este rubro es afectado por los aumentos por concepto de costo de vida en forma nominal, conforme lo señala la Ley 9635 Fortalecimiento de las Finanzas Públicas. </w:t>
      </w:r>
    </w:p>
    <w:p w14:paraId="7D5B617B" w14:textId="0EAA07FD" w:rsidR="00CE09AD" w:rsidRPr="00F7443C" w:rsidRDefault="00CE09AD" w:rsidP="00901F53">
      <w:pPr>
        <w:pStyle w:val="Ttulo2"/>
        <w:numPr>
          <w:ilvl w:val="0"/>
          <w:numId w:val="49"/>
        </w:numPr>
        <w:spacing w:before="0" w:after="120" w:line="240" w:lineRule="auto"/>
        <w:rPr>
          <w:rFonts w:ascii="Arial" w:hAnsi="Arial" w:cs="Arial"/>
          <w:b/>
          <w:bCs/>
          <w:color w:val="auto"/>
          <w:sz w:val="24"/>
          <w:szCs w:val="24"/>
        </w:rPr>
      </w:pPr>
      <w:bookmarkStart w:id="38" w:name="_Toc46402615"/>
      <w:bookmarkStart w:id="39" w:name="_Toc518319546"/>
      <w:r w:rsidRPr="00F7443C">
        <w:rPr>
          <w:rFonts w:ascii="Arial" w:hAnsi="Arial" w:cs="Arial"/>
          <w:b/>
          <w:bCs/>
          <w:color w:val="auto"/>
          <w:sz w:val="24"/>
          <w:szCs w:val="24"/>
        </w:rPr>
        <w:lastRenderedPageBreak/>
        <w:t>Peligrosidad</w:t>
      </w:r>
      <w:bookmarkEnd w:id="38"/>
      <w:bookmarkEnd w:id="39"/>
      <w:r w:rsidR="00F7443C">
        <w:rPr>
          <w:rFonts w:ascii="Arial" w:hAnsi="Arial" w:cs="Arial"/>
          <w:b/>
          <w:bCs/>
          <w:color w:val="auto"/>
          <w:sz w:val="24"/>
          <w:szCs w:val="24"/>
        </w:rPr>
        <w:tab/>
      </w:r>
      <w:r w:rsidR="00F7443C">
        <w:rPr>
          <w:rFonts w:ascii="Arial" w:hAnsi="Arial" w:cs="Arial"/>
          <w:b/>
          <w:bCs/>
          <w:color w:val="auto"/>
          <w:sz w:val="24"/>
          <w:szCs w:val="24"/>
        </w:rPr>
        <w:tab/>
      </w:r>
      <w:r w:rsidR="00F7443C">
        <w:rPr>
          <w:rFonts w:ascii="Arial" w:hAnsi="Arial" w:cs="Arial"/>
          <w:b/>
          <w:bCs/>
          <w:color w:val="auto"/>
          <w:sz w:val="24"/>
          <w:szCs w:val="24"/>
        </w:rPr>
        <w:tab/>
      </w:r>
      <w:r w:rsidR="005A2AB1">
        <w:rPr>
          <w:rFonts w:ascii="Arial" w:hAnsi="Arial" w:cs="Arial"/>
          <w:b/>
          <w:bCs/>
          <w:color w:val="auto"/>
          <w:sz w:val="24"/>
          <w:szCs w:val="24"/>
        </w:rPr>
        <w:t xml:space="preserve">                                     </w:t>
      </w:r>
      <w:r w:rsidR="00F7443C" w:rsidRPr="00F7443C">
        <w:rPr>
          <w:rFonts w:ascii="Arial" w:hAnsi="Arial" w:cs="Arial"/>
          <w:b/>
          <w:bCs/>
          <w:color w:val="auto"/>
          <w:sz w:val="24"/>
          <w:szCs w:val="24"/>
        </w:rPr>
        <w:t>108,038.16</w:t>
      </w:r>
    </w:p>
    <w:p w14:paraId="35B79FAC" w14:textId="02D48818"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Según el clasificador por objeto de gasto del Sector Público costarricense, la peligrosidad debe entender</w:t>
      </w:r>
      <w:r w:rsidR="00F7443C">
        <w:rPr>
          <w:rFonts w:ascii="Arial" w:hAnsi="Arial" w:cs="Arial"/>
          <w:sz w:val="24"/>
          <w:szCs w:val="24"/>
        </w:rPr>
        <w:t>se</w:t>
      </w:r>
      <w:r w:rsidRPr="00CE09AD">
        <w:rPr>
          <w:rFonts w:ascii="Arial" w:hAnsi="Arial" w:cs="Arial"/>
          <w:sz w:val="24"/>
          <w:szCs w:val="24"/>
        </w:rPr>
        <w:t xml:space="preserve"> como:</w:t>
      </w:r>
    </w:p>
    <w:p w14:paraId="60756A37"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“Remuneración que se le otorga a aquellos funcionarios que desempeñan puestos con alto grado de peligrosidad en sus labores, de acuerdo con las funciones que se le asignan”.</w:t>
      </w:r>
    </w:p>
    <w:p w14:paraId="1378ACEE" w14:textId="6FCD430C"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Para la asignación de este incentivo salarial, la Institución cuenta con un </w:t>
      </w:r>
      <w:r w:rsidR="00F7443C">
        <w:rPr>
          <w:rFonts w:ascii="Arial" w:hAnsi="Arial" w:cs="Arial"/>
          <w:sz w:val="24"/>
          <w:szCs w:val="24"/>
        </w:rPr>
        <w:t>R</w:t>
      </w:r>
      <w:r w:rsidRPr="00CE09AD">
        <w:rPr>
          <w:rFonts w:ascii="Arial" w:hAnsi="Arial" w:cs="Arial"/>
          <w:sz w:val="24"/>
          <w:szCs w:val="24"/>
        </w:rPr>
        <w:t xml:space="preserve">eglamento </w:t>
      </w:r>
      <w:r w:rsidR="00F7443C">
        <w:rPr>
          <w:rFonts w:ascii="Arial" w:hAnsi="Arial" w:cs="Arial"/>
          <w:sz w:val="24"/>
          <w:szCs w:val="24"/>
        </w:rPr>
        <w:t>I</w:t>
      </w:r>
      <w:r w:rsidRPr="00CE09AD">
        <w:rPr>
          <w:rFonts w:ascii="Arial" w:hAnsi="Arial" w:cs="Arial"/>
          <w:sz w:val="24"/>
          <w:szCs w:val="24"/>
        </w:rPr>
        <w:t xml:space="preserve">nterno de </w:t>
      </w:r>
      <w:r w:rsidR="00F7443C">
        <w:rPr>
          <w:rFonts w:ascii="Arial" w:hAnsi="Arial" w:cs="Arial"/>
          <w:sz w:val="24"/>
          <w:szCs w:val="24"/>
        </w:rPr>
        <w:t>P</w:t>
      </w:r>
      <w:r w:rsidRPr="00CE09AD">
        <w:rPr>
          <w:rFonts w:ascii="Arial" w:hAnsi="Arial" w:cs="Arial"/>
          <w:sz w:val="24"/>
          <w:szCs w:val="24"/>
        </w:rPr>
        <w:t>eligrosidad. Dicho reconocimiento salarial se paga por un monto nominal fijo, conforme lo señala la Ley 9635 Fortalecimiento de las Finanzas Públicas.</w:t>
      </w:r>
    </w:p>
    <w:p w14:paraId="178EDDFC" w14:textId="6F1AF7B3"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Este rubro es afectado por los </w:t>
      </w:r>
      <w:r w:rsidR="00F7443C" w:rsidRPr="00CE09AD">
        <w:rPr>
          <w:rFonts w:ascii="Arial" w:hAnsi="Arial" w:cs="Arial"/>
          <w:sz w:val="24"/>
          <w:szCs w:val="24"/>
        </w:rPr>
        <w:t>aumentos por</w:t>
      </w:r>
      <w:r w:rsidRPr="00CE09AD">
        <w:rPr>
          <w:rFonts w:ascii="Arial" w:hAnsi="Arial" w:cs="Arial"/>
          <w:sz w:val="24"/>
          <w:szCs w:val="24"/>
        </w:rPr>
        <w:t xml:space="preserve"> concepto de costo de vida. </w:t>
      </w:r>
    </w:p>
    <w:p w14:paraId="7923E83C" w14:textId="2B40182B" w:rsidR="00CE09AD" w:rsidRPr="0060764B" w:rsidRDefault="00CE09AD" w:rsidP="00901F53">
      <w:pPr>
        <w:pStyle w:val="Ttulo3"/>
        <w:numPr>
          <w:ilvl w:val="0"/>
          <w:numId w:val="49"/>
        </w:numPr>
        <w:spacing w:before="0" w:after="120" w:line="240" w:lineRule="auto"/>
        <w:jc w:val="both"/>
        <w:rPr>
          <w:rFonts w:ascii="Arial" w:hAnsi="Arial" w:cs="Arial"/>
          <w:color w:val="auto"/>
        </w:rPr>
      </w:pPr>
      <w:bookmarkStart w:id="40" w:name="_Toc46402616"/>
      <w:bookmarkStart w:id="41" w:name="_Toc518319547"/>
      <w:r w:rsidRPr="0060764B">
        <w:rPr>
          <w:rFonts w:ascii="Arial" w:hAnsi="Arial" w:cs="Arial"/>
          <w:color w:val="auto"/>
        </w:rPr>
        <w:t>Programa 01 Administración Superior y Gestión de Apoyo</w:t>
      </w:r>
      <w:bookmarkEnd w:id="40"/>
      <w:bookmarkEnd w:id="41"/>
      <w:r w:rsidR="0060764B">
        <w:rPr>
          <w:rFonts w:ascii="Arial" w:hAnsi="Arial" w:cs="Arial"/>
          <w:color w:val="auto"/>
        </w:rPr>
        <w:t>:</w:t>
      </w:r>
      <w:r w:rsidR="00256DEC" w:rsidRPr="0060764B">
        <w:rPr>
          <w:rFonts w:ascii="Arial" w:hAnsi="Arial" w:cs="Arial"/>
          <w:color w:val="auto"/>
        </w:rPr>
        <w:t xml:space="preserve"> </w:t>
      </w:r>
      <w:r w:rsidR="0060764B">
        <w:rPr>
          <w:rFonts w:ascii="Arial" w:hAnsi="Arial" w:cs="Arial"/>
          <w:color w:val="auto"/>
        </w:rPr>
        <w:t>P</w:t>
      </w:r>
      <w:r w:rsidR="00256DEC" w:rsidRPr="0060764B">
        <w:rPr>
          <w:rFonts w:ascii="Arial" w:hAnsi="Arial" w:cs="Arial"/>
          <w:color w:val="auto"/>
        </w:rPr>
        <w:t>ago que se realiza a los funcionarios encargados</w:t>
      </w:r>
      <w:r w:rsidRPr="0060764B">
        <w:rPr>
          <w:rFonts w:ascii="Arial" w:hAnsi="Arial" w:cs="Arial"/>
          <w:color w:val="auto"/>
        </w:rPr>
        <w:t xml:space="preserve"> de la distribución de los cilindros de gas cloro y otras sustancias peligrosas a diferentes zonas del país, así como para el almacenamiento y desalmacenamiento de reactivos químicos. Los recursos ascienden a ¢ 1,457.41 miles.</w:t>
      </w:r>
    </w:p>
    <w:p w14:paraId="6B5A1536" w14:textId="6F9044B6" w:rsidR="00CE09AD" w:rsidRPr="002E7D16" w:rsidRDefault="00CE09AD" w:rsidP="00901F53">
      <w:pPr>
        <w:pStyle w:val="Ttulo3"/>
        <w:numPr>
          <w:ilvl w:val="0"/>
          <w:numId w:val="49"/>
        </w:numPr>
        <w:spacing w:before="0" w:after="120" w:line="240" w:lineRule="auto"/>
        <w:jc w:val="both"/>
        <w:rPr>
          <w:rFonts w:ascii="Arial" w:hAnsi="Arial" w:cs="Arial"/>
          <w:color w:val="auto"/>
        </w:rPr>
      </w:pPr>
      <w:bookmarkStart w:id="42" w:name="_Toc46402617"/>
      <w:bookmarkStart w:id="43" w:name="_Toc518319548"/>
      <w:r w:rsidRPr="00CE09AD">
        <w:rPr>
          <w:rFonts w:ascii="Arial" w:hAnsi="Arial" w:cs="Arial"/>
          <w:color w:val="auto"/>
        </w:rPr>
        <w:t xml:space="preserve">Programa 02 </w:t>
      </w:r>
      <w:r w:rsidRPr="002E7D16">
        <w:rPr>
          <w:rFonts w:ascii="Arial" w:hAnsi="Arial" w:cs="Arial"/>
          <w:color w:val="auto"/>
        </w:rPr>
        <w:t>Operación, Comercialización y Mantenimiento de Sistemas de Agua Potable</w:t>
      </w:r>
      <w:bookmarkEnd w:id="42"/>
      <w:bookmarkEnd w:id="43"/>
      <w:r w:rsidR="006A74A8" w:rsidRPr="002E7D16">
        <w:rPr>
          <w:rFonts w:ascii="Arial" w:hAnsi="Arial" w:cs="Arial"/>
          <w:color w:val="auto"/>
        </w:rPr>
        <w:t xml:space="preserve">: </w:t>
      </w:r>
      <w:r w:rsidRPr="002E7D16">
        <w:rPr>
          <w:rFonts w:ascii="Arial" w:hAnsi="Arial" w:cs="Arial"/>
          <w:color w:val="auto"/>
        </w:rPr>
        <w:t xml:space="preserve">¢ </w:t>
      </w:r>
      <w:r w:rsidRPr="002E7D16">
        <w:rPr>
          <w:rFonts w:ascii="Arial" w:eastAsia="Times New Roman" w:hAnsi="Arial" w:cs="Arial"/>
          <w:color w:val="auto"/>
          <w:lang w:eastAsia="es-CR"/>
        </w:rPr>
        <w:t>63,268.93</w:t>
      </w:r>
      <w:r w:rsidRPr="002E7D16">
        <w:rPr>
          <w:rFonts w:ascii="Arial" w:hAnsi="Arial" w:cs="Arial"/>
          <w:color w:val="auto"/>
        </w:rPr>
        <w:t xml:space="preserve"> miles.</w:t>
      </w:r>
    </w:p>
    <w:p w14:paraId="0980E1C8" w14:textId="0A5C4729" w:rsidR="00CE09AD" w:rsidRPr="002E7D16" w:rsidRDefault="00CE09AD" w:rsidP="00901F53">
      <w:pPr>
        <w:pStyle w:val="Ttulo3"/>
        <w:numPr>
          <w:ilvl w:val="0"/>
          <w:numId w:val="49"/>
        </w:numPr>
        <w:spacing w:before="0" w:after="120" w:line="240" w:lineRule="auto"/>
        <w:rPr>
          <w:rFonts w:ascii="Arial" w:eastAsia="SimSun" w:hAnsi="Arial" w:cs="Arial"/>
          <w:color w:val="auto"/>
          <w:kern w:val="2"/>
          <w:lang w:eastAsia="ar-SA"/>
        </w:rPr>
      </w:pPr>
      <w:bookmarkStart w:id="44" w:name="_Toc46402618"/>
      <w:bookmarkStart w:id="45" w:name="_Toc518319549"/>
      <w:r w:rsidRPr="002E7D16">
        <w:rPr>
          <w:rFonts w:ascii="Arial" w:hAnsi="Arial" w:cs="Arial"/>
          <w:color w:val="auto"/>
        </w:rPr>
        <w:t>Programa 03 Inversiones</w:t>
      </w:r>
      <w:bookmarkEnd w:id="44"/>
      <w:bookmarkEnd w:id="45"/>
      <w:r w:rsidRPr="002E7D16">
        <w:rPr>
          <w:rFonts w:ascii="Arial" w:hAnsi="Arial" w:cs="Arial"/>
          <w:color w:val="auto"/>
        </w:rPr>
        <w:t xml:space="preserve"> ¢1,307.05 miles.</w:t>
      </w:r>
    </w:p>
    <w:p w14:paraId="4A28D1DE" w14:textId="07DE5285" w:rsidR="00CE09AD" w:rsidRPr="002E7D16" w:rsidRDefault="00CE09AD" w:rsidP="00901F53">
      <w:pPr>
        <w:pStyle w:val="Ttulo3"/>
        <w:numPr>
          <w:ilvl w:val="0"/>
          <w:numId w:val="49"/>
        </w:numPr>
        <w:spacing w:before="0" w:after="120" w:line="240" w:lineRule="auto"/>
        <w:jc w:val="both"/>
        <w:rPr>
          <w:rFonts w:ascii="Arial" w:hAnsi="Arial" w:cs="Arial"/>
          <w:color w:val="auto"/>
        </w:rPr>
      </w:pPr>
      <w:bookmarkStart w:id="46" w:name="_Toc46402619"/>
      <w:bookmarkStart w:id="47" w:name="_Toc518319550"/>
      <w:r w:rsidRPr="002E7D16">
        <w:rPr>
          <w:rFonts w:ascii="Arial" w:hAnsi="Arial" w:cs="Arial"/>
          <w:color w:val="auto"/>
        </w:rPr>
        <w:t>Programa 04 Operación, Comercialización y Mantenimiento de Sistemas de Alcantarillado Sanitario</w:t>
      </w:r>
      <w:bookmarkEnd w:id="46"/>
      <w:bookmarkEnd w:id="47"/>
      <w:r w:rsidRPr="002E7D16">
        <w:rPr>
          <w:rFonts w:ascii="Arial" w:hAnsi="Arial" w:cs="Arial"/>
          <w:color w:val="auto"/>
        </w:rPr>
        <w:t xml:space="preserve"> ¢42,004.77 miles.</w:t>
      </w:r>
    </w:p>
    <w:p w14:paraId="7DBC692A" w14:textId="056637DC" w:rsidR="00CE09AD" w:rsidRPr="00CE09AD" w:rsidRDefault="00D357E0" w:rsidP="009E5DEE">
      <w:pPr>
        <w:pStyle w:val="Ttulo2"/>
        <w:numPr>
          <w:ilvl w:val="0"/>
          <w:numId w:val="0"/>
        </w:numPr>
        <w:spacing w:before="0" w:after="120" w:line="240" w:lineRule="auto"/>
        <w:rPr>
          <w:rFonts w:ascii="Arial" w:hAnsi="Arial" w:cs="Arial"/>
          <w:color w:val="auto"/>
          <w:sz w:val="24"/>
          <w:szCs w:val="24"/>
        </w:rPr>
      </w:pPr>
      <w:bookmarkStart w:id="48" w:name="_Toc46402620"/>
      <w:bookmarkStart w:id="49" w:name="_Toc518319504"/>
      <w:r>
        <w:rPr>
          <w:rFonts w:ascii="Arial" w:hAnsi="Arial" w:cs="Arial"/>
          <w:b/>
          <w:bCs/>
          <w:color w:val="auto"/>
          <w:sz w:val="24"/>
          <w:szCs w:val="24"/>
        </w:rPr>
        <w:t xml:space="preserve">0.01.03 </w:t>
      </w:r>
      <w:r w:rsidR="00CE09AD" w:rsidRPr="009E5DEE">
        <w:rPr>
          <w:rFonts w:ascii="Arial" w:hAnsi="Arial" w:cs="Arial"/>
          <w:b/>
          <w:bCs/>
          <w:color w:val="auto"/>
          <w:sz w:val="24"/>
          <w:szCs w:val="24"/>
        </w:rPr>
        <w:t>Servicios Especiales</w:t>
      </w:r>
      <w:bookmarkEnd w:id="48"/>
      <w:bookmarkEnd w:id="49"/>
      <w:r w:rsidR="009E5DEE">
        <w:rPr>
          <w:rFonts w:ascii="Arial" w:hAnsi="Arial" w:cs="Arial"/>
          <w:color w:val="auto"/>
          <w:sz w:val="24"/>
          <w:szCs w:val="24"/>
        </w:rPr>
        <w:tab/>
      </w:r>
      <w:r w:rsidR="009E5DEE">
        <w:rPr>
          <w:rFonts w:ascii="Arial" w:hAnsi="Arial" w:cs="Arial"/>
          <w:color w:val="auto"/>
          <w:sz w:val="24"/>
          <w:szCs w:val="24"/>
        </w:rPr>
        <w:tab/>
      </w:r>
      <w:r w:rsidR="009E5DEE">
        <w:rPr>
          <w:rFonts w:ascii="Arial" w:hAnsi="Arial" w:cs="Arial"/>
          <w:color w:val="auto"/>
          <w:sz w:val="24"/>
          <w:szCs w:val="24"/>
        </w:rPr>
        <w:tab/>
      </w:r>
      <w:r w:rsidR="009E5DEE">
        <w:rPr>
          <w:rFonts w:ascii="Arial" w:hAnsi="Arial" w:cs="Arial"/>
          <w:color w:val="auto"/>
          <w:sz w:val="24"/>
          <w:szCs w:val="24"/>
        </w:rPr>
        <w:tab/>
      </w:r>
      <w:r w:rsidR="009E5DEE">
        <w:rPr>
          <w:rFonts w:ascii="Arial" w:hAnsi="Arial" w:cs="Arial"/>
          <w:color w:val="auto"/>
          <w:sz w:val="24"/>
          <w:szCs w:val="24"/>
        </w:rPr>
        <w:tab/>
      </w:r>
      <w:r w:rsidR="009E5DEE">
        <w:rPr>
          <w:rFonts w:ascii="Arial" w:hAnsi="Arial" w:cs="Arial"/>
          <w:color w:val="auto"/>
          <w:sz w:val="24"/>
          <w:szCs w:val="24"/>
        </w:rPr>
        <w:tab/>
      </w:r>
      <w:r w:rsidR="009E5DEE">
        <w:rPr>
          <w:rFonts w:ascii="Arial" w:hAnsi="Arial" w:cs="Arial"/>
          <w:color w:val="auto"/>
          <w:sz w:val="24"/>
          <w:szCs w:val="24"/>
        </w:rPr>
        <w:tab/>
      </w:r>
      <w:r>
        <w:rPr>
          <w:rFonts w:ascii="Arial" w:hAnsi="Arial" w:cs="Arial"/>
          <w:color w:val="auto"/>
          <w:sz w:val="24"/>
          <w:szCs w:val="24"/>
        </w:rPr>
        <w:t xml:space="preserve">  </w:t>
      </w:r>
      <w:r w:rsidR="00173A8D">
        <w:rPr>
          <w:rFonts w:ascii="Arial" w:eastAsia="Times New Roman" w:hAnsi="Arial" w:cs="Arial"/>
          <w:b/>
          <w:bCs/>
          <w:color w:val="auto"/>
          <w:sz w:val="24"/>
          <w:szCs w:val="24"/>
          <w:lang w:eastAsia="es-CR"/>
        </w:rPr>
        <w:t>5.560.132.00</w:t>
      </w:r>
      <w:r w:rsidR="009E5DEE">
        <w:rPr>
          <w:rFonts w:ascii="Arial" w:hAnsi="Arial" w:cs="Arial"/>
          <w:color w:val="auto"/>
          <w:sz w:val="24"/>
          <w:szCs w:val="24"/>
        </w:rPr>
        <w:tab/>
      </w:r>
      <w:r w:rsidR="009E5DEE">
        <w:rPr>
          <w:rFonts w:ascii="Arial" w:hAnsi="Arial" w:cs="Arial"/>
          <w:color w:val="auto"/>
          <w:sz w:val="24"/>
          <w:szCs w:val="24"/>
        </w:rPr>
        <w:tab/>
      </w:r>
      <w:r w:rsidR="009E5DEE">
        <w:rPr>
          <w:rFonts w:ascii="Arial" w:hAnsi="Arial" w:cs="Arial"/>
          <w:color w:val="auto"/>
          <w:sz w:val="24"/>
          <w:szCs w:val="24"/>
        </w:rPr>
        <w:tab/>
      </w:r>
      <w:r w:rsidR="009E5DEE">
        <w:rPr>
          <w:rFonts w:ascii="Arial" w:hAnsi="Arial" w:cs="Arial"/>
          <w:color w:val="auto"/>
          <w:sz w:val="24"/>
          <w:szCs w:val="24"/>
        </w:rPr>
        <w:tab/>
      </w:r>
      <w:r w:rsidR="009E5DEE">
        <w:rPr>
          <w:rFonts w:ascii="Arial" w:hAnsi="Arial" w:cs="Arial"/>
          <w:color w:val="auto"/>
          <w:sz w:val="24"/>
          <w:szCs w:val="24"/>
        </w:rPr>
        <w:tab/>
      </w:r>
    </w:p>
    <w:p w14:paraId="401B6EE3" w14:textId="3FADEFEA"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Según el clasificador por objeto de gasto del Sector Público costarricense, servicios especiales debe entenderse como:</w:t>
      </w:r>
    </w:p>
    <w:p w14:paraId="7779D367"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“Remuneración básica o salario base que se otorga al personal profesional, técnico o administrativo contratado para realizar trabajos de carácter especial y temporal, que mantienen una relación laboral por un período determinado.</w:t>
      </w:r>
    </w:p>
    <w:p w14:paraId="17B00790"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Incluye las remuneraciones de los proyectos (operativos o de inversión) de carácter plurianual, de diversa naturaleza, que abarcan varios períodos presupuestarios hasta su finalización, así como lo dispuesto por otra normativa de rango legal.</w:t>
      </w:r>
    </w:p>
    <w:p w14:paraId="571EDD94"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El personal contratado por esta subpartida debe sujetarse a subordinación jerárquica y al cumplimiento de un determinado horario de trabajo, por tanto, la retribución económica respectiva, se establece de acuerdo con la clasificación y valoración del régimen que corresponda.” (MH, 2018)</w:t>
      </w:r>
    </w:p>
    <w:p w14:paraId="56274E6E"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La clasificación de cada plaza de servicios especiales está determinada por el STAP de aprobación emitido por la Autoridad Presupuestaria.</w:t>
      </w:r>
    </w:p>
    <w:p w14:paraId="3CF8BFBB"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La valoración de cada plaza de servicios especiales depende de lo que se indique en el índice salarial respectivo. Para el caso de la Institución, solo la Unidad Ejecutora del Proyecto de Agua Potable y Saneamiento cuenta con un manual de clases auxiliar y por </w:t>
      </w:r>
      <w:r w:rsidRPr="00CE09AD">
        <w:rPr>
          <w:rFonts w:ascii="Arial" w:hAnsi="Arial" w:cs="Arial"/>
          <w:sz w:val="24"/>
          <w:szCs w:val="24"/>
        </w:rPr>
        <w:lastRenderedPageBreak/>
        <w:t xml:space="preserve">ende una valoración especial (siempre homologado a las clases de puestos existentes en AyA y el Servicio Civil), las demás Unidades Ejecutoras funcionan con el índice salarial AyA. </w:t>
      </w:r>
    </w:p>
    <w:p w14:paraId="2DE046BF" w14:textId="04EBD04B"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Las plazas de servicios especiales poseen la particularidad de</w:t>
      </w:r>
      <w:r w:rsidR="007F20EF">
        <w:rPr>
          <w:rFonts w:ascii="Arial" w:hAnsi="Arial" w:cs="Arial"/>
          <w:sz w:val="24"/>
          <w:szCs w:val="24"/>
        </w:rPr>
        <w:t xml:space="preserve"> que</w:t>
      </w:r>
      <w:r w:rsidRPr="00CE09AD">
        <w:rPr>
          <w:rFonts w:ascii="Arial" w:hAnsi="Arial" w:cs="Arial"/>
          <w:sz w:val="24"/>
          <w:szCs w:val="24"/>
        </w:rPr>
        <w:t xml:space="preserve"> los rubros de salario base, retribución por años servidos, dedicación exclusiva y carrera profesional deben registrarse en Servicios Especiales</w:t>
      </w:r>
      <w:r w:rsidR="007F20EF">
        <w:rPr>
          <w:rFonts w:ascii="Arial" w:hAnsi="Arial" w:cs="Arial"/>
          <w:sz w:val="24"/>
          <w:szCs w:val="24"/>
        </w:rPr>
        <w:t>, p</w:t>
      </w:r>
      <w:r w:rsidRPr="00CE09AD">
        <w:rPr>
          <w:rFonts w:ascii="Arial" w:hAnsi="Arial" w:cs="Arial"/>
          <w:sz w:val="24"/>
          <w:szCs w:val="24"/>
        </w:rPr>
        <w:t xml:space="preserve">ues como lo indica el clasificador por objeto del gasto del Sector Público </w:t>
      </w:r>
      <w:r w:rsidR="007F20EF">
        <w:rPr>
          <w:rFonts w:ascii="Arial" w:hAnsi="Arial" w:cs="Arial"/>
          <w:sz w:val="24"/>
          <w:szCs w:val="24"/>
        </w:rPr>
        <w:t>C</w:t>
      </w:r>
      <w:r w:rsidRPr="00CE09AD">
        <w:rPr>
          <w:rFonts w:ascii="Arial" w:hAnsi="Arial" w:cs="Arial"/>
          <w:sz w:val="24"/>
          <w:szCs w:val="24"/>
        </w:rPr>
        <w:t>ostarricense, es ahí donde deben ser cargado el presupuesto y gasto por la contratación de personal temporal para la atención de proyectos de inversión.</w:t>
      </w:r>
    </w:p>
    <w:p w14:paraId="1006D0C0"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Como efecto de lo explicado en el párrafo anterior, este rubro es afectado por los aumentos por concepto de costo de vida, así como el aumento de una anualidad (1) más para todas las plazas de servicios especiales y un punto o punto y medio (1 o 1.5) por concepto de experiencia profesional para las plazas de nivel profesional.</w:t>
      </w:r>
    </w:p>
    <w:p w14:paraId="6FB7D436" w14:textId="2FBCB2AA" w:rsid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A continuación, se describe en detalle cada una de las Unidades Ejecutoras de proyectos de inversión</w:t>
      </w:r>
      <w:r w:rsidR="007F20EF">
        <w:rPr>
          <w:rFonts w:ascii="Arial" w:hAnsi="Arial" w:cs="Arial"/>
          <w:sz w:val="24"/>
          <w:szCs w:val="24"/>
        </w:rPr>
        <w:t xml:space="preserve"> que cuentas con esta subpartida:</w:t>
      </w:r>
    </w:p>
    <w:p w14:paraId="7A5512FA" w14:textId="51F2EB6D" w:rsidR="00CE09AD" w:rsidRPr="002D1DA7" w:rsidRDefault="002D1DA7" w:rsidP="00901F53">
      <w:pPr>
        <w:pStyle w:val="Ttulo3"/>
        <w:numPr>
          <w:ilvl w:val="0"/>
          <w:numId w:val="50"/>
        </w:numPr>
        <w:spacing w:before="0" w:after="120" w:line="240" w:lineRule="auto"/>
        <w:rPr>
          <w:rFonts w:ascii="Arial" w:hAnsi="Arial" w:cs="Arial"/>
          <w:b/>
          <w:bCs/>
          <w:color w:val="auto"/>
        </w:rPr>
      </w:pPr>
      <w:bookmarkStart w:id="50" w:name="_Toc46402621"/>
      <w:bookmarkStart w:id="51" w:name="_Toc518319506"/>
      <w:r w:rsidRPr="002D1DA7">
        <w:rPr>
          <w:rFonts w:ascii="Arial" w:hAnsi="Arial" w:cs="Arial"/>
          <w:b/>
          <w:bCs/>
          <w:color w:val="auto"/>
        </w:rPr>
        <w:t xml:space="preserve">Programa Sistemas Upala afectados por el </w:t>
      </w:r>
      <w:r w:rsidR="00CE09AD" w:rsidRPr="002D1DA7">
        <w:rPr>
          <w:rFonts w:ascii="Arial" w:hAnsi="Arial" w:cs="Arial"/>
          <w:b/>
          <w:bCs/>
          <w:color w:val="auto"/>
        </w:rPr>
        <w:t>Huracán Otto</w:t>
      </w:r>
      <w:bookmarkEnd w:id="50"/>
      <w:r w:rsidR="00CE09AD" w:rsidRPr="002D1DA7">
        <w:rPr>
          <w:rFonts w:ascii="Arial" w:hAnsi="Arial" w:cs="Arial"/>
          <w:b/>
          <w:bCs/>
          <w:color w:val="auto"/>
        </w:rPr>
        <w:t xml:space="preserve"> </w:t>
      </w:r>
    </w:p>
    <w:p w14:paraId="3F6D7F9B" w14:textId="4DF94CA0" w:rsidR="00CE09AD" w:rsidRPr="00CE09AD" w:rsidRDefault="00CE09AD" w:rsidP="00CE09AD">
      <w:pPr>
        <w:pStyle w:val="Textoindependiente"/>
        <w:spacing w:after="120"/>
        <w:rPr>
          <w:rFonts w:ascii="Arial" w:hAnsi="Arial" w:cs="Arial"/>
        </w:rPr>
      </w:pPr>
      <w:r w:rsidRPr="00CE09AD">
        <w:rPr>
          <w:rFonts w:ascii="Arial" w:hAnsi="Arial" w:cs="Arial"/>
        </w:rPr>
        <w:t>El STAP -1301-2019 emitido en la sesión ordinaria No. 007-2019, en su acuerdo No. 12477 autorizan la creación de 7 plazas por servicios especiales que serán un refuerzo para la UEN de Administración de Proyectos</w:t>
      </w:r>
      <w:r w:rsidR="00E3099E">
        <w:rPr>
          <w:rFonts w:ascii="Arial" w:hAnsi="Arial" w:cs="Arial"/>
        </w:rPr>
        <w:t xml:space="preserve"> de Sistemas Comunales para</w:t>
      </w:r>
      <w:r w:rsidRPr="00CE09AD">
        <w:rPr>
          <w:rFonts w:ascii="Arial" w:hAnsi="Arial" w:cs="Arial"/>
        </w:rPr>
        <w:t xml:space="preserve"> continuar con los trabajos de reconstrucción de los 13 acueductos dañados por los efectos del Huracán Otto. Con las cargas sociales este monto asciende a ¢</w:t>
      </w:r>
      <w:r w:rsidR="00743C9C">
        <w:rPr>
          <w:rFonts w:ascii="Arial" w:hAnsi="Arial" w:cs="Arial"/>
        </w:rPr>
        <w:t>125.197.20</w:t>
      </w:r>
      <w:r w:rsidRPr="00CE09AD">
        <w:rPr>
          <w:rFonts w:ascii="Arial" w:hAnsi="Arial" w:cs="Arial"/>
        </w:rPr>
        <w:t xml:space="preserve"> miles</w:t>
      </w:r>
      <w:r w:rsidR="00E3099E">
        <w:rPr>
          <w:rFonts w:ascii="Arial" w:hAnsi="Arial" w:cs="Arial"/>
        </w:rPr>
        <w:t>.</w:t>
      </w:r>
    </w:p>
    <w:p w14:paraId="66C52889" w14:textId="77777777" w:rsidR="00CE09AD" w:rsidRPr="00CE09AD" w:rsidRDefault="00CE09AD" w:rsidP="00901F53">
      <w:pPr>
        <w:pStyle w:val="Ttulo3"/>
        <w:numPr>
          <w:ilvl w:val="0"/>
          <w:numId w:val="50"/>
        </w:numPr>
        <w:spacing w:before="0" w:after="120" w:line="240" w:lineRule="auto"/>
        <w:jc w:val="both"/>
        <w:rPr>
          <w:rFonts w:ascii="Arial" w:hAnsi="Arial" w:cs="Arial"/>
          <w:color w:val="auto"/>
        </w:rPr>
      </w:pPr>
      <w:bookmarkStart w:id="52" w:name="_Toc46402622"/>
      <w:bookmarkStart w:id="53" w:name="_Toc13216489"/>
      <w:bookmarkStart w:id="54" w:name="_Toc518319507"/>
      <w:r w:rsidRPr="0063090A">
        <w:rPr>
          <w:rFonts w:ascii="Arial" w:hAnsi="Arial" w:cs="Arial"/>
          <w:b/>
          <w:bCs/>
          <w:color w:val="auto"/>
        </w:rPr>
        <w:t>Proyecto V Etapa Acueducto Metropolitano</w:t>
      </w:r>
      <w:r w:rsidRPr="00CE09AD">
        <w:rPr>
          <w:rFonts w:ascii="Arial" w:hAnsi="Arial" w:cs="Arial"/>
          <w:color w:val="auto"/>
        </w:rPr>
        <w:t>.</w:t>
      </w:r>
      <w:bookmarkEnd w:id="52"/>
      <w:bookmarkEnd w:id="53"/>
      <w:bookmarkEnd w:id="54"/>
    </w:p>
    <w:p w14:paraId="041B3F09" w14:textId="07331213" w:rsidR="00CE09AD" w:rsidRPr="002E686F" w:rsidRDefault="00CE09AD" w:rsidP="00CE09AD">
      <w:pPr>
        <w:spacing w:after="120" w:line="240" w:lineRule="auto"/>
        <w:jc w:val="both"/>
        <w:rPr>
          <w:rFonts w:ascii="Arial" w:hAnsi="Arial" w:cs="Arial"/>
          <w:sz w:val="24"/>
          <w:szCs w:val="24"/>
        </w:rPr>
      </w:pPr>
      <w:r w:rsidRPr="002E686F">
        <w:rPr>
          <w:rFonts w:ascii="Arial" w:hAnsi="Arial" w:cs="Arial"/>
          <w:sz w:val="24"/>
          <w:szCs w:val="24"/>
        </w:rPr>
        <w:t>Mediante STAP-0915-2018 del 28 de junio de 2018 (Acuerdo No. 12138 de la Sesión Ordinaria 06-2018) se autorizan 16 plazas de servicios especiales hasta el 31 de diciembre de 2020</w:t>
      </w:r>
      <w:r w:rsidR="002E686F">
        <w:rPr>
          <w:rFonts w:ascii="Arial" w:hAnsi="Arial" w:cs="Arial"/>
          <w:sz w:val="24"/>
          <w:szCs w:val="24"/>
        </w:rPr>
        <w:t xml:space="preserve">.  El presupuesto es </w:t>
      </w:r>
      <w:r w:rsidRPr="00CE09AD">
        <w:rPr>
          <w:rFonts w:ascii="Arial" w:hAnsi="Arial" w:cs="Arial"/>
          <w:sz w:val="24"/>
          <w:szCs w:val="24"/>
        </w:rPr>
        <w:t>de ¢</w:t>
      </w:r>
      <w:r w:rsidR="00743C9C">
        <w:rPr>
          <w:rFonts w:ascii="Arial" w:hAnsi="Arial" w:cs="Arial"/>
          <w:sz w:val="24"/>
          <w:szCs w:val="24"/>
        </w:rPr>
        <w:t>238.209.94</w:t>
      </w:r>
      <w:r w:rsidRPr="00CE09AD">
        <w:rPr>
          <w:rFonts w:ascii="Arial" w:hAnsi="Arial" w:cs="Arial"/>
          <w:sz w:val="24"/>
          <w:szCs w:val="24"/>
        </w:rPr>
        <w:t xml:space="preserve"> miles con cargas sociales para el período 2021.</w:t>
      </w:r>
    </w:p>
    <w:p w14:paraId="244DE7CE" w14:textId="46BA969D" w:rsidR="00CE09AD" w:rsidRPr="00655F61" w:rsidRDefault="00CE09AD" w:rsidP="00901F53">
      <w:pPr>
        <w:pStyle w:val="Ttulo3"/>
        <w:numPr>
          <w:ilvl w:val="0"/>
          <w:numId w:val="50"/>
        </w:numPr>
        <w:spacing w:before="0" w:after="120" w:line="240" w:lineRule="auto"/>
        <w:jc w:val="both"/>
        <w:rPr>
          <w:rFonts w:ascii="Arial" w:eastAsia="SimSun" w:hAnsi="Arial" w:cs="Arial"/>
          <w:b/>
          <w:bCs/>
          <w:color w:val="auto"/>
          <w:kern w:val="2"/>
          <w:lang w:eastAsia="ar-SA"/>
        </w:rPr>
      </w:pPr>
      <w:bookmarkStart w:id="55" w:name="_Toc46402623"/>
      <w:r w:rsidRPr="00655F61">
        <w:rPr>
          <w:rFonts w:ascii="Arial" w:hAnsi="Arial" w:cs="Arial"/>
          <w:b/>
          <w:bCs/>
          <w:color w:val="auto"/>
        </w:rPr>
        <w:t>Unidad Ejecutora Proyecto RANC</w:t>
      </w:r>
      <w:bookmarkEnd w:id="51"/>
      <w:bookmarkEnd w:id="55"/>
    </w:p>
    <w:p w14:paraId="525EF46D" w14:textId="7449F312"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Mediante STAP-1947-2017 del 30 de noviembre de 2017 (Acuerdo No.11926 de la Sesión Ordinaria Extraordinaria 11-2017) se prorrogan 93 plazas de servicios especiales hasta el 31 de diciembre 2020, para laborar en la Unidad Ejecutora del Proyecto Reducción de Agua No Contabilizada</w:t>
      </w:r>
      <w:r w:rsidR="008E4601">
        <w:rPr>
          <w:rFonts w:ascii="Arial" w:hAnsi="Arial" w:cs="Arial"/>
          <w:sz w:val="24"/>
          <w:szCs w:val="24"/>
        </w:rPr>
        <w:t>. El pr</w:t>
      </w:r>
      <w:r w:rsidRPr="00CE09AD">
        <w:rPr>
          <w:rFonts w:ascii="Arial" w:hAnsi="Arial" w:cs="Arial"/>
          <w:sz w:val="24"/>
          <w:szCs w:val="24"/>
        </w:rPr>
        <w:t xml:space="preserve">esupuesto </w:t>
      </w:r>
      <w:r w:rsidR="008E4601">
        <w:rPr>
          <w:rFonts w:ascii="Arial" w:hAnsi="Arial" w:cs="Arial"/>
          <w:sz w:val="24"/>
          <w:szCs w:val="24"/>
        </w:rPr>
        <w:t>es por</w:t>
      </w:r>
      <w:r w:rsidRPr="00CE09AD">
        <w:rPr>
          <w:rFonts w:ascii="Arial" w:hAnsi="Arial" w:cs="Arial"/>
          <w:sz w:val="24"/>
          <w:szCs w:val="24"/>
        </w:rPr>
        <w:t xml:space="preserve"> ¢</w:t>
      </w:r>
      <w:r w:rsidR="00460E02">
        <w:rPr>
          <w:rFonts w:ascii="Arial" w:hAnsi="Arial" w:cs="Arial"/>
          <w:sz w:val="24"/>
          <w:szCs w:val="24"/>
        </w:rPr>
        <w:t>964.776.63</w:t>
      </w:r>
      <w:r w:rsidRPr="00CE09AD">
        <w:rPr>
          <w:rFonts w:ascii="Arial" w:hAnsi="Arial" w:cs="Arial"/>
          <w:sz w:val="24"/>
          <w:szCs w:val="24"/>
        </w:rPr>
        <w:t xml:space="preserve"> miles con cargas sociales para el período 2021.</w:t>
      </w:r>
    </w:p>
    <w:p w14:paraId="1FD3ECD7" w14:textId="77777777" w:rsidR="00CE09AD" w:rsidRPr="008E4601" w:rsidRDefault="00CE09AD" w:rsidP="00901F53">
      <w:pPr>
        <w:pStyle w:val="Ttulo3"/>
        <w:numPr>
          <w:ilvl w:val="0"/>
          <w:numId w:val="50"/>
        </w:numPr>
        <w:spacing w:before="0" w:after="120" w:line="240" w:lineRule="auto"/>
        <w:jc w:val="both"/>
        <w:rPr>
          <w:rFonts w:ascii="Arial" w:hAnsi="Arial" w:cs="Arial"/>
          <w:b/>
          <w:bCs/>
          <w:color w:val="auto"/>
        </w:rPr>
      </w:pPr>
      <w:bookmarkStart w:id="56" w:name="_Toc46402624"/>
      <w:r w:rsidRPr="008E4601">
        <w:rPr>
          <w:rFonts w:ascii="Arial" w:hAnsi="Arial" w:cs="Arial"/>
          <w:b/>
          <w:bCs/>
          <w:color w:val="auto"/>
        </w:rPr>
        <w:t>Proyecto de Abastecimiento del Área Metropolitana de San José, Acueductos Urbanos y Alcantarillado Sanitario de Puerto Viejo de Limón</w:t>
      </w:r>
      <w:bookmarkEnd w:id="56"/>
    </w:p>
    <w:p w14:paraId="5DC22FFC" w14:textId="77777777" w:rsidR="00D25569" w:rsidRDefault="00CE09AD" w:rsidP="00CE09AD">
      <w:pPr>
        <w:pStyle w:val="Textbody"/>
        <w:spacing w:after="120"/>
        <w:rPr>
          <w:rFonts w:eastAsia="SimSun"/>
          <w:kern w:val="2"/>
          <w:lang w:val="es-CR" w:eastAsia="ar-SA"/>
        </w:rPr>
      </w:pPr>
      <w:r w:rsidRPr="00CE09AD">
        <w:rPr>
          <w:rFonts w:eastAsia="SimSun"/>
          <w:kern w:val="2"/>
          <w:lang w:val="es-CR" w:eastAsia="ar-SA"/>
        </w:rPr>
        <w:t xml:space="preserve">De conformidad al STAP-2469-2029 del 17 diciembre de 2019, se autoriza prorrogar 12 plazas de servicios especiales para </w:t>
      </w:r>
      <w:r w:rsidR="003D28BA">
        <w:rPr>
          <w:rFonts w:eastAsia="SimSun"/>
          <w:kern w:val="2"/>
          <w:lang w:val="es-CR" w:eastAsia="ar-SA"/>
        </w:rPr>
        <w:t>este proyecto</w:t>
      </w:r>
      <w:r w:rsidRPr="00CE09AD">
        <w:rPr>
          <w:rFonts w:eastAsia="SimSun"/>
          <w:kern w:val="2"/>
          <w:lang w:val="es-CR" w:eastAsia="ar-SA"/>
        </w:rPr>
        <w:t xml:space="preserve">. </w:t>
      </w:r>
    </w:p>
    <w:p w14:paraId="2031B585" w14:textId="5A0DC818" w:rsidR="00CE09AD" w:rsidRPr="00CE09AD" w:rsidRDefault="00CE09AD" w:rsidP="00CE09AD">
      <w:pPr>
        <w:pStyle w:val="Textbody"/>
        <w:spacing w:after="120"/>
        <w:rPr>
          <w:lang w:val="es-CR"/>
        </w:rPr>
      </w:pPr>
      <w:r w:rsidRPr="00CE09AD">
        <w:rPr>
          <w:rFonts w:eastAsia="SimSun"/>
          <w:kern w:val="2"/>
          <w:lang w:val="es-CR" w:eastAsia="ar-SA"/>
        </w:rPr>
        <w:t xml:space="preserve">Se requiere un presupuesto de </w:t>
      </w:r>
      <w:r w:rsidRPr="00CE09AD">
        <w:t>¢</w:t>
      </w:r>
      <w:r w:rsidRPr="00CE09AD">
        <w:rPr>
          <w:lang w:val="es-CR"/>
        </w:rPr>
        <w:t>2</w:t>
      </w:r>
      <w:r w:rsidR="00743C9C">
        <w:rPr>
          <w:lang w:val="es-CR"/>
        </w:rPr>
        <w:t>49.706.55</w:t>
      </w:r>
      <w:r w:rsidRPr="00CE09AD">
        <w:rPr>
          <w:rFonts w:eastAsia="SimSun"/>
          <w:kern w:val="2"/>
          <w:lang w:val="es-CR" w:eastAsia="ar-SA"/>
        </w:rPr>
        <w:t xml:space="preserve"> miles.</w:t>
      </w:r>
    </w:p>
    <w:p w14:paraId="2E0D78BF" w14:textId="77777777" w:rsidR="00CE09AD" w:rsidRPr="003D28BA" w:rsidRDefault="00CE09AD" w:rsidP="00901F53">
      <w:pPr>
        <w:pStyle w:val="Ttulo3"/>
        <w:numPr>
          <w:ilvl w:val="0"/>
          <w:numId w:val="50"/>
        </w:numPr>
        <w:spacing w:before="0" w:after="120" w:line="240" w:lineRule="auto"/>
        <w:jc w:val="both"/>
        <w:rPr>
          <w:rFonts w:ascii="Arial" w:hAnsi="Arial" w:cs="Arial"/>
          <w:b/>
          <w:bCs/>
          <w:color w:val="auto"/>
        </w:rPr>
      </w:pPr>
      <w:bookmarkStart w:id="57" w:name="_Toc46402625"/>
      <w:r w:rsidRPr="003D28BA">
        <w:rPr>
          <w:rFonts w:ascii="Arial" w:hAnsi="Arial" w:cs="Arial"/>
          <w:b/>
          <w:bCs/>
          <w:color w:val="auto"/>
        </w:rPr>
        <w:lastRenderedPageBreak/>
        <w:t>Acueductos Costeros de Guanacaste</w:t>
      </w:r>
      <w:bookmarkEnd w:id="57"/>
    </w:p>
    <w:p w14:paraId="568B6ACA" w14:textId="4E4A38E4" w:rsidR="008E70B9" w:rsidRDefault="00CE09AD" w:rsidP="008E70B9">
      <w:pPr>
        <w:pStyle w:val="Textbody"/>
        <w:spacing w:after="120"/>
        <w:rPr>
          <w:rFonts w:eastAsia="SimSun"/>
          <w:kern w:val="2"/>
          <w:lang w:val="es-CR" w:eastAsia="ar-SA"/>
        </w:rPr>
      </w:pPr>
      <w:r w:rsidRPr="00CE09AD">
        <w:rPr>
          <w:rFonts w:eastAsia="SimSun"/>
          <w:kern w:val="2"/>
          <w:lang w:val="es-CR" w:eastAsia="ar-SA"/>
        </w:rPr>
        <w:t>De conformidad al STAP-2469-2029 del 17 diciembre de 2019, se autoriza prorrogar 23 plazas para llevar a cabo los proyectos de Acueductos Costeros de Guanacaste. El presupuesto requerido es de ¢</w:t>
      </w:r>
      <w:r w:rsidR="00743C9C">
        <w:rPr>
          <w:rFonts w:eastAsia="SimSun"/>
          <w:kern w:val="2"/>
          <w:lang w:val="es-CR" w:eastAsia="ar-SA"/>
        </w:rPr>
        <w:t>215.150.77</w:t>
      </w:r>
      <w:r w:rsidR="005B5605" w:rsidRPr="00F7538D">
        <w:rPr>
          <w:rFonts w:eastAsia="SimSun"/>
          <w:kern w:val="1"/>
          <w:sz w:val="22"/>
          <w:szCs w:val="22"/>
          <w:lang w:val="es-CR" w:eastAsia="ar-SA"/>
        </w:rPr>
        <w:t xml:space="preserve"> </w:t>
      </w:r>
      <w:r w:rsidRPr="00CE09AD">
        <w:rPr>
          <w:rFonts w:eastAsia="SimSun"/>
          <w:kern w:val="2"/>
          <w:lang w:val="es-CR" w:eastAsia="ar-SA"/>
        </w:rPr>
        <w:t xml:space="preserve"> miles.</w:t>
      </w:r>
    </w:p>
    <w:p w14:paraId="69478CF9" w14:textId="0E02E16B" w:rsidR="00CE09AD" w:rsidRPr="000505CA" w:rsidRDefault="00CE09AD" w:rsidP="00901F53">
      <w:pPr>
        <w:pStyle w:val="Ttulo3"/>
        <w:numPr>
          <w:ilvl w:val="0"/>
          <w:numId w:val="50"/>
        </w:numPr>
        <w:spacing w:before="0" w:after="120" w:line="240" w:lineRule="auto"/>
        <w:jc w:val="both"/>
        <w:rPr>
          <w:rFonts w:ascii="Arial" w:eastAsia="SimSun" w:hAnsi="Arial" w:cs="Arial"/>
          <w:b/>
          <w:bCs/>
          <w:color w:val="auto"/>
          <w:kern w:val="2"/>
          <w:lang w:eastAsia="ar-SA"/>
        </w:rPr>
      </w:pPr>
      <w:bookmarkStart w:id="58" w:name="_Toc46402626"/>
      <w:r w:rsidRPr="000505CA">
        <w:rPr>
          <w:rFonts w:ascii="Arial" w:hAnsi="Arial" w:cs="Arial"/>
          <w:b/>
          <w:bCs/>
          <w:color w:val="auto"/>
        </w:rPr>
        <w:t>P</w:t>
      </w:r>
      <w:r w:rsidR="000505CA">
        <w:rPr>
          <w:rFonts w:ascii="Arial" w:hAnsi="Arial" w:cs="Arial"/>
          <w:b/>
          <w:bCs/>
          <w:color w:val="auto"/>
        </w:rPr>
        <w:t xml:space="preserve">rograma de </w:t>
      </w:r>
      <w:r w:rsidRPr="000505CA">
        <w:rPr>
          <w:rFonts w:ascii="Arial" w:hAnsi="Arial" w:cs="Arial"/>
          <w:b/>
          <w:bCs/>
          <w:color w:val="auto"/>
        </w:rPr>
        <w:t>A</w:t>
      </w:r>
      <w:r w:rsidR="000505CA">
        <w:rPr>
          <w:rFonts w:ascii="Arial" w:hAnsi="Arial" w:cs="Arial"/>
          <w:b/>
          <w:bCs/>
          <w:color w:val="auto"/>
        </w:rPr>
        <w:t xml:space="preserve">gua </w:t>
      </w:r>
      <w:r w:rsidRPr="000505CA">
        <w:rPr>
          <w:rFonts w:ascii="Arial" w:hAnsi="Arial" w:cs="Arial"/>
          <w:b/>
          <w:bCs/>
          <w:color w:val="auto"/>
        </w:rPr>
        <w:t>P</w:t>
      </w:r>
      <w:r w:rsidR="000505CA">
        <w:rPr>
          <w:rFonts w:ascii="Arial" w:hAnsi="Arial" w:cs="Arial"/>
          <w:b/>
          <w:bCs/>
          <w:color w:val="auto"/>
        </w:rPr>
        <w:t xml:space="preserve">otable y </w:t>
      </w:r>
      <w:r w:rsidRPr="000505CA">
        <w:rPr>
          <w:rFonts w:ascii="Arial" w:hAnsi="Arial" w:cs="Arial"/>
          <w:b/>
          <w:bCs/>
          <w:color w:val="auto"/>
        </w:rPr>
        <w:t>S</w:t>
      </w:r>
      <w:bookmarkEnd w:id="58"/>
      <w:r w:rsidR="000505CA">
        <w:rPr>
          <w:rFonts w:ascii="Arial" w:hAnsi="Arial" w:cs="Arial"/>
          <w:b/>
          <w:bCs/>
          <w:color w:val="auto"/>
        </w:rPr>
        <w:t>aneamiento</w:t>
      </w:r>
    </w:p>
    <w:p w14:paraId="62521286" w14:textId="032A4C5C" w:rsidR="00CE09AD" w:rsidRPr="00CE09AD" w:rsidRDefault="00CE09AD" w:rsidP="00CE09AD">
      <w:pPr>
        <w:pStyle w:val="Textbody"/>
        <w:spacing w:after="120"/>
        <w:rPr>
          <w:rFonts w:eastAsia="SimSun"/>
          <w:kern w:val="2"/>
          <w:lang w:val="es-CR" w:eastAsia="ar-SA"/>
        </w:rPr>
      </w:pPr>
      <w:r w:rsidRPr="00CE09AD">
        <w:rPr>
          <w:rFonts w:eastAsia="SimSun"/>
          <w:kern w:val="2"/>
          <w:lang w:val="es-CR" w:eastAsia="ar-SA"/>
        </w:rPr>
        <w:t>De conformidad al STAP-2470-2019 del 17 de diciembre 2019 se crean 147 plazas bajo la modalidad de Servicios Especia</w:t>
      </w:r>
      <w:r w:rsidR="000505CA">
        <w:rPr>
          <w:rFonts w:eastAsia="SimSun"/>
          <w:kern w:val="2"/>
          <w:lang w:val="es-CR" w:eastAsia="ar-SA"/>
        </w:rPr>
        <w:t>les</w:t>
      </w:r>
      <w:r w:rsidRPr="00CE09AD">
        <w:rPr>
          <w:rFonts w:eastAsia="SimSun"/>
          <w:kern w:val="2"/>
          <w:lang w:val="es-CR" w:eastAsia="ar-SA"/>
        </w:rPr>
        <w:t xml:space="preserve"> para el Programa de Agua Potable y Saneamiento (PAPS). Se requieren ¢</w:t>
      </w:r>
      <w:r w:rsidR="00D25569">
        <w:rPr>
          <w:rFonts w:eastAsia="SimSun"/>
          <w:kern w:val="2"/>
          <w:lang w:val="es-CR" w:eastAsia="ar-SA"/>
        </w:rPr>
        <w:t>2.669.431.06</w:t>
      </w:r>
      <w:r w:rsidRPr="00CE09AD">
        <w:rPr>
          <w:rFonts w:eastAsia="SimSun"/>
          <w:kern w:val="2"/>
          <w:lang w:val="es-CR" w:eastAsia="ar-SA"/>
        </w:rPr>
        <w:t xml:space="preserve"> miles.</w:t>
      </w:r>
    </w:p>
    <w:p w14:paraId="019D8B68" w14:textId="51B5ACAA" w:rsidR="00CE09AD" w:rsidRPr="00CE09AD" w:rsidRDefault="00CE09AD" w:rsidP="00901F53">
      <w:pPr>
        <w:pStyle w:val="Textbody"/>
        <w:numPr>
          <w:ilvl w:val="0"/>
          <w:numId w:val="50"/>
        </w:numPr>
        <w:spacing w:after="120"/>
      </w:pPr>
      <w:r w:rsidRPr="00E31787">
        <w:rPr>
          <w:rFonts w:eastAsia="SimSun"/>
          <w:b/>
          <w:bCs/>
          <w:kern w:val="2"/>
          <w:lang w:val="es-CR" w:eastAsia="ar-SA"/>
        </w:rPr>
        <w:t>Unidad Ejecutora del Portafolio de Programas y Proyectos de Inversión AyA/BCIE</w:t>
      </w:r>
    </w:p>
    <w:p w14:paraId="6DFD9ABF" w14:textId="2DF6AFAC" w:rsidR="00CE09AD" w:rsidRPr="00CE09AD" w:rsidRDefault="00CE09AD" w:rsidP="00CE09AD">
      <w:pPr>
        <w:pStyle w:val="Textoindependiente"/>
        <w:spacing w:after="120"/>
        <w:rPr>
          <w:rFonts w:ascii="Arial" w:eastAsia="SimSun" w:hAnsi="Arial" w:cs="Arial"/>
          <w:kern w:val="2"/>
          <w:lang w:val="es-CR" w:eastAsia="ar-SA"/>
        </w:rPr>
      </w:pPr>
      <w:r w:rsidRPr="00CE09AD">
        <w:rPr>
          <w:rFonts w:ascii="Arial" w:hAnsi="Arial" w:cs="Arial"/>
        </w:rPr>
        <w:t>De conformidad a los STAP-0656-2020 y STAP-0946-2020, se autoriza la creación de 74 plazas de Servicios Especiales para Unidad Ejecutora del Portafolio de Programas y Proyectos de Inversión AyA/BCIE. Los recursos necesarios para el pago de estas plazas ascienden a ¢1,</w:t>
      </w:r>
      <w:r w:rsidR="001B6BDD">
        <w:rPr>
          <w:rFonts w:ascii="Arial" w:hAnsi="Arial" w:cs="Arial"/>
        </w:rPr>
        <w:t>097.659.85</w:t>
      </w:r>
      <w:r w:rsidRPr="00CE09AD">
        <w:rPr>
          <w:rFonts w:ascii="Arial" w:hAnsi="Arial" w:cs="Arial"/>
        </w:rPr>
        <w:t xml:space="preserve"> miles.</w:t>
      </w:r>
    </w:p>
    <w:p w14:paraId="13EFFEB6" w14:textId="2FFADC18" w:rsidR="00CE09AD" w:rsidRPr="00E04BAF" w:rsidRDefault="00CE09AD" w:rsidP="00CE09AD">
      <w:pPr>
        <w:pStyle w:val="Ttulo1"/>
        <w:spacing w:before="0" w:after="120" w:line="240" w:lineRule="auto"/>
        <w:rPr>
          <w:rFonts w:ascii="Arial" w:hAnsi="Arial" w:cs="Arial"/>
          <w:b/>
          <w:bCs/>
          <w:color w:val="auto"/>
          <w:sz w:val="24"/>
          <w:szCs w:val="24"/>
        </w:rPr>
      </w:pPr>
      <w:bookmarkStart w:id="59" w:name="_top"/>
      <w:bookmarkStart w:id="60" w:name="_Partidas_Globales_período"/>
      <w:bookmarkStart w:id="61" w:name="_Toc518319551"/>
      <w:bookmarkStart w:id="62" w:name="_Toc46402627"/>
      <w:bookmarkEnd w:id="59"/>
      <w:bookmarkEnd w:id="60"/>
      <w:r w:rsidRPr="00E04BAF">
        <w:rPr>
          <w:rFonts w:ascii="Arial" w:hAnsi="Arial" w:cs="Arial"/>
          <w:b/>
          <w:bCs/>
          <w:color w:val="auto"/>
          <w:sz w:val="24"/>
          <w:szCs w:val="24"/>
        </w:rPr>
        <w:t>Partidas Globales período 2021</w:t>
      </w:r>
      <w:bookmarkEnd w:id="61"/>
      <w:bookmarkEnd w:id="62"/>
    </w:p>
    <w:p w14:paraId="790B5039" w14:textId="704CACA4"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Dentro del presupuesto laboral de la Institución existen algunos rubros denominados “Partidas Globales” cuyo cálculo depende de la demanda que señala cada dependencia como necesaria para el periodo presupuestario, no </w:t>
      </w:r>
      <w:r w:rsidR="00E04BAF" w:rsidRPr="00CE09AD">
        <w:rPr>
          <w:rFonts w:ascii="Arial" w:hAnsi="Arial" w:cs="Arial"/>
          <w:sz w:val="24"/>
          <w:szCs w:val="24"/>
        </w:rPr>
        <w:t>obstante,</w:t>
      </w:r>
      <w:r w:rsidRPr="00CE09AD">
        <w:rPr>
          <w:rFonts w:ascii="Arial" w:hAnsi="Arial" w:cs="Arial"/>
          <w:sz w:val="24"/>
          <w:szCs w:val="24"/>
        </w:rPr>
        <w:t xml:space="preserve"> en esta </w:t>
      </w:r>
      <w:r w:rsidR="00E04BAF">
        <w:rPr>
          <w:rFonts w:ascii="Arial" w:hAnsi="Arial" w:cs="Arial"/>
          <w:sz w:val="24"/>
          <w:szCs w:val="24"/>
        </w:rPr>
        <w:t>f</w:t>
      </w:r>
      <w:r w:rsidRPr="00CE09AD">
        <w:rPr>
          <w:rFonts w:ascii="Arial" w:hAnsi="Arial" w:cs="Arial"/>
          <w:sz w:val="24"/>
          <w:szCs w:val="24"/>
        </w:rPr>
        <w:t xml:space="preserve">ormulación </w:t>
      </w:r>
      <w:r w:rsidR="00E04BAF">
        <w:rPr>
          <w:rFonts w:ascii="Arial" w:hAnsi="Arial" w:cs="Arial"/>
          <w:sz w:val="24"/>
          <w:szCs w:val="24"/>
        </w:rPr>
        <w:t>p</w:t>
      </w:r>
      <w:r w:rsidRPr="00CE09AD">
        <w:rPr>
          <w:rFonts w:ascii="Arial" w:hAnsi="Arial" w:cs="Arial"/>
          <w:sz w:val="24"/>
          <w:szCs w:val="24"/>
        </w:rPr>
        <w:t>resupuestaria fue aplicada la Regla Fiscal de un 4,13% de aumento estimado del gasto corriente.</w:t>
      </w:r>
    </w:p>
    <w:p w14:paraId="42119F2E"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Los rubros clasificados como partidas globales son:</w:t>
      </w:r>
    </w:p>
    <w:p w14:paraId="391486F2" w14:textId="77777777" w:rsidR="00CE09AD" w:rsidRPr="00CE09AD" w:rsidRDefault="001F4C3A" w:rsidP="00901F53">
      <w:pPr>
        <w:pStyle w:val="Prrafodelista"/>
        <w:numPr>
          <w:ilvl w:val="0"/>
          <w:numId w:val="4"/>
        </w:numPr>
        <w:suppressAutoHyphens/>
        <w:spacing w:after="120" w:line="240" w:lineRule="auto"/>
        <w:jc w:val="both"/>
        <w:rPr>
          <w:rFonts w:ascii="Arial" w:hAnsi="Arial" w:cs="Arial"/>
          <w:sz w:val="24"/>
          <w:szCs w:val="24"/>
        </w:rPr>
      </w:pPr>
      <w:hyperlink r:id="rId116" w:anchor="_Jornales_Ocasionales." w:history="1">
        <w:r w:rsidR="00CE09AD" w:rsidRPr="00CE09AD">
          <w:rPr>
            <w:rStyle w:val="Hipervnculo"/>
            <w:rFonts w:ascii="Arial" w:hAnsi="Arial" w:cs="Arial"/>
            <w:color w:val="auto"/>
            <w:sz w:val="24"/>
            <w:szCs w:val="24"/>
          </w:rPr>
          <w:t>Jornales Ocasionales</w:t>
        </w:r>
      </w:hyperlink>
      <w:r w:rsidR="00CE09AD" w:rsidRPr="00CE09AD">
        <w:rPr>
          <w:rFonts w:ascii="Arial" w:hAnsi="Arial" w:cs="Arial"/>
          <w:sz w:val="24"/>
          <w:szCs w:val="24"/>
        </w:rPr>
        <w:t xml:space="preserve"> (0.01.02).</w:t>
      </w:r>
    </w:p>
    <w:p w14:paraId="6389C695" w14:textId="77777777" w:rsidR="00CE09AD" w:rsidRPr="00CE09AD" w:rsidRDefault="001F4C3A" w:rsidP="00901F53">
      <w:pPr>
        <w:pStyle w:val="Prrafodelista"/>
        <w:numPr>
          <w:ilvl w:val="0"/>
          <w:numId w:val="4"/>
        </w:numPr>
        <w:suppressAutoHyphens/>
        <w:spacing w:after="120" w:line="240" w:lineRule="auto"/>
        <w:jc w:val="both"/>
        <w:rPr>
          <w:rFonts w:ascii="Arial" w:hAnsi="Arial" w:cs="Arial"/>
          <w:sz w:val="24"/>
          <w:szCs w:val="24"/>
        </w:rPr>
      </w:pPr>
      <w:hyperlink r:id="rId117" w:anchor="_Tiempo_Extraordinario." w:history="1">
        <w:r w:rsidR="00CE09AD" w:rsidRPr="00CE09AD">
          <w:rPr>
            <w:rStyle w:val="Hipervnculo"/>
            <w:rFonts w:ascii="Arial" w:hAnsi="Arial" w:cs="Arial"/>
            <w:color w:val="auto"/>
            <w:sz w:val="24"/>
            <w:szCs w:val="24"/>
          </w:rPr>
          <w:t>Tiempo Extraordinario</w:t>
        </w:r>
      </w:hyperlink>
      <w:r w:rsidR="00CE09AD" w:rsidRPr="00CE09AD">
        <w:rPr>
          <w:rFonts w:ascii="Arial" w:hAnsi="Arial" w:cs="Arial"/>
          <w:sz w:val="24"/>
          <w:szCs w:val="24"/>
        </w:rPr>
        <w:t xml:space="preserve"> (0.02.01).</w:t>
      </w:r>
    </w:p>
    <w:p w14:paraId="379425B6" w14:textId="77777777" w:rsidR="00CE09AD" w:rsidRPr="00CE09AD" w:rsidRDefault="001F4C3A" w:rsidP="00901F53">
      <w:pPr>
        <w:pStyle w:val="Prrafodelista"/>
        <w:numPr>
          <w:ilvl w:val="0"/>
          <w:numId w:val="4"/>
        </w:numPr>
        <w:suppressAutoHyphens/>
        <w:spacing w:after="120" w:line="240" w:lineRule="auto"/>
        <w:jc w:val="both"/>
        <w:rPr>
          <w:rFonts w:ascii="Arial" w:hAnsi="Arial" w:cs="Arial"/>
          <w:sz w:val="24"/>
          <w:szCs w:val="24"/>
        </w:rPr>
      </w:pPr>
      <w:hyperlink r:id="rId118" w:anchor="_Suplencias." w:history="1">
        <w:r w:rsidR="00CE09AD" w:rsidRPr="00CE09AD">
          <w:rPr>
            <w:rStyle w:val="Hipervnculo"/>
            <w:rFonts w:ascii="Arial" w:hAnsi="Arial" w:cs="Arial"/>
            <w:color w:val="auto"/>
            <w:sz w:val="24"/>
            <w:szCs w:val="24"/>
          </w:rPr>
          <w:t>Suplencias</w:t>
        </w:r>
      </w:hyperlink>
      <w:r w:rsidR="00CE09AD" w:rsidRPr="00CE09AD">
        <w:rPr>
          <w:rFonts w:ascii="Arial" w:hAnsi="Arial" w:cs="Arial"/>
          <w:sz w:val="24"/>
          <w:szCs w:val="24"/>
        </w:rPr>
        <w:t xml:space="preserve"> (0.01.05).</w:t>
      </w:r>
    </w:p>
    <w:p w14:paraId="497779F4" w14:textId="77777777" w:rsidR="00CE09AD" w:rsidRPr="00CE09AD" w:rsidRDefault="001F4C3A" w:rsidP="00901F53">
      <w:pPr>
        <w:pStyle w:val="Prrafodelista"/>
        <w:numPr>
          <w:ilvl w:val="0"/>
          <w:numId w:val="4"/>
        </w:numPr>
        <w:suppressAutoHyphens/>
        <w:spacing w:after="120" w:line="240" w:lineRule="auto"/>
        <w:jc w:val="both"/>
        <w:rPr>
          <w:rFonts w:ascii="Arial" w:hAnsi="Arial" w:cs="Arial"/>
          <w:sz w:val="24"/>
          <w:szCs w:val="24"/>
        </w:rPr>
      </w:pPr>
      <w:hyperlink r:id="rId119" w:anchor="_Recargo_de_Funciones." w:history="1">
        <w:r w:rsidR="00CE09AD" w:rsidRPr="00CE09AD">
          <w:rPr>
            <w:rStyle w:val="Hipervnculo"/>
            <w:rFonts w:ascii="Arial" w:hAnsi="Arial" w:cs="Arial"/>
            <w:color w:val="auto"/>
            <w:sz w:val="24"/>
            <w:szCs w:val="24"/>
          </w:rPr>
          <w:t>Recargo de Funciones</w:t>
        </w:r>
      </w:hyperlink>
      <w:r w:rsidR="00CE09AD" w:rsidRPr="00CE09AD">
        <w:rPr>
          <w:rFonts w:ascii="Arial" w:hAnsi="Arial" w:cs="Arial"/>
          <w:sz w:val="24"/>
          <w:szCs w:val="24"/>
        </w:rPr>
        <w:t xml:space="preserve"> (0.02.02).</w:t>
      </w:r>
    </w:p>
    <w:p w14:paraId="078E6062" w14:textId="77777777" w:rsidR="00CE09AD" w:rsidRPr="00CE09AD" w:rsidRDefault="001F4C3A" w:rsidP="00901F53">
      <w:pPr>
        <w:pStyle w:val="Prrafodelista"/>
        <w:numPr>
          <w:ilvl w:val="0"/>
          <w:numId w:val="4"/>
        </w:numPr>
        <w:suppressAutoHyphens/>
        <w:spacing w:after="120" w:line="240" w:lineRule="auto"/>
        <w:jc w:val="both"/>
        <w:rPr>
          <w:rFonts w:ascii="Arial" w:hAnsi="Arial" w:cs="Arial"/>
          <w:sz w:val="24"/>
          <w:szCs w:val="24"/>
        </w:rPr>
      </w:pPr>
      <w:hyperlink r:id="rId120" w:anchor="_Dietas_a_Directivos." w:history="1">
        <w:r w:rsidR="00CE09AD" w:rsidRPr="00CE09AD">
          <w:rPr>
            <w:rStyle w:val="Hipervnculo"/>
            <w:rFonts w:ascii="Arial" w:hAnsi="Arial" w:cs="Arial"/>
            <w:color w:val="auto"/>
            <w:sz w:val="24"/>
            <w:szCs w:val="24"/>
          </w:rPr>
          <w:t>Dietas (0.02.05).</w:t>
        </w:r>
      </w:hyperlink>
    </w:p>
    <w:p w14:paraId="7C1441CD" w14:textId="2317E857" w:rsidR="00CE09AD" w:rsidRPr="00CE09AD" w:rsidRDefault="001F4C3A" w:rsidP="00901F53">
      <w:pPr>
        <w:pStyle w:val="Prrafodelista"/>
        <w:numPr>
          <w:ilvl w:val="0"/>
          <w:numId w:val="4"/>
        </w:numPr>
        <w:suppressAutoHyphens/>
        <w:spacing w:after="120" w:line="240" w:lineRule="auto"/>
        <w:jc w:val="both"/>
        <w:rPr>
          <w:rFonts w:ascii="Arial" w:hAnsi="Arial" w:cs="Arial"/>
          <w:sz w:val="24"/>
          <w:szCs w:val="24"/>
        </w:rPr>
      </w:pPr>
      <w:hyperlink r:id="rId121" w:anchor="_Diferencia_Pago_de" w:history="1">
        <w:r w:rsidR="00CE09AD" w:rsidRPr="00CE09AD">
          <w:rPr>
            <w:rStyle w:val="Hipervnculo"/>
            <w:rFonts w:ascii="Arial" w:hAnsi="Arial" w:cs="Arial"/>
            <w:color w:val="auto"/>
            <w:sz w:val="24"/>
            <w:szCs w:val="24"/>
          </w:rPr>
          <w:t>Diferencia Pago de Vacaciones (0.03.99)</w:t>
        </w:r>
      </w:hyperlink>
      <w:r w:rsidR="00CE09AD" w:rsidRPr="00CE09AD">
        <w:rPr>
          <w:rFonts w:ascii="Arial" w:hAnsi="Arial" w:cs="Arial"/>
          <w:sz w:val="24"/>
          <w:szCs w:val="24"/>
        </w:rPr>
        <w:t>.</w:t>
      </w:r>
    </w:p>
    <w:p w14:paraId="302D4A23" w14:textId="77777777" w:rsidR="00CE09AD" w:rsidRPr="00CE09AD" w:rsidRDefault="001F4C3A" w:rsidP="00901F53">
      <w:pPr>
        <w:pStyle w:val="Prrafodelista"/>
        <w:numPr>
          <w:ilvl w:val="0"/>
          <w:numId w:val="4"/>
        </w:numPr>
        <w:suppressAutoHyphens/>
        <w:spacing w:after="120" w:line="240" w:lineRule="auto"/>
        <w:jc w:val="both"/>
        <w:rPr>
          <w:rFonts w:ascii="Arial" w:hAnsi="Arial" w:cs="Arial"/>
          <w:sz w:val="24"/>
          <w:szCs w:val="24"/>
        </w:rPr>
      </w:pPr>
      <w:hyperlink r:id="rId122" w:anchor="_Prestaciones_Legales." w:history="1">
        <w:r w:rsidR="00CE09AD" w:rsidRPr="00CE09AD">
          <w:rPr>
            <w:rStyle w:val="Hipervnculo"/>
            <w:rFonts w:ascii="Arial" w:hAnsi="Arial" w:cs="Arial"/>
            <w:color w:val="auto"/>
            <w:sz w:val="24"/>
            <w:szCs w:val="24"/>
          </w:rPr>
          <w:t>Prestaciones Legales</w:t>
        </w:r>
      </w:hyperlink>
      <w:r w:rsidR="00CE09AD" w:rsidRPr="00CE09AD">
        <w:rPr>
          <w:rFonts w:ascii="Arial" w:hAnsi="Arial" w:cs="Arial"/>
          <w:sz w:val="24"/>
          <w:szCs w:val="24"/>
        </w:rPr>
        <w:t xml:space="preserve"> (6.03.01).</w:t>
      </w:r>
    </w:p>
    <w:p w14:paraId="5481F382" w14:textId="77777777" w:rsidR="00CE09AD" w:rsidRPr="00CE09AD" w:rsidRDefault="001F4C3A" w:rsidP="00901F53">
      <w:pPr>
        <w:pStyle w:val="Prrafodelista"/>
        <w:numPr>
          <w:ilvl w:val="0"/>
          <w:numId w:val="4"/>
        </w:numPr>
        <w:suppressAutoHyphens/>
        <w:spacing w:after="120" w:line="240" w:lineRule="auto"/>
        <w:jc w:val="both"/>
        <w:rPr>
          <w:rFonts w:ascii="Arial" w:hAnsi="Arial" w:cs="Arial"/>
          <w:sz w:val="24"/>
          <w:szCs w:val="24"/>
        </w:rPr>
      </w:pPr>
      <w:hyperlink r:id="rId123" w:anchor="_Otras_Prestaciones_a" w:history="1">
        <w:r w:rsidR="00CE09AD" w:rsidRPr="00CE09AD">
          <w:rPr>
            <w:rStyle w:val="Hipervnculo"/>
            <w:rFonts w:ascii="Arial" w:hAnsi="Arial" w:cs="Arial"/>
            <w:color w:val="auto"/>
            <w:sz w:val="24"/>
            <w:szCs w:val="24"/>
          </w:rPr>
          <w:t>Otras Prestaciones a Terceras Personas (Subsidios) (6.03.99).</w:t>
        </w:r>
      </w:hyperlink>
    </w:p>
    <w:p w14:paraId="1867B76B" w14:textId="77777777" w:rsidR="00CE09AD" w:rsidRPr="00CE09AD" w:rsidRDefault="001F4C3A" w:rsidP="00901F53">
      <w:pPr>
        <w:pStyle w:val="Prrafodelista"/>
        <w:numPr>
          <w:ilvl w:val="0"/>
          <w:numId w:val="4"/>
        </w:numPr>
        <w:suppressAutoHyphens/>
        <w:spacing w:after="120" w:line="240" w:lineRule="auto"/>
        <w:jc w:val="both"/>
        <w:rPr>
          <w:rFonts w:ascii="Arial" w:hAnsi="Arial" w:cs="Arial"/>
          <w:sz w:val="24"/>
          <w:szCs w:val="24"/>
        </w:rPr>
      </w:pPr>
      <w:hyperlink r:id="rId124" w:anchor="_Sumas_con_Destino" w:history="1">
        <w:r w:rsidR="00CE09AD" w:rsidRPr="00CE09AD">
          <w:rPr>
            <w:rStyle w:val="Hipervnculo"/>
            <w:rFonts w:ascii="Arial" w:hAnsi="Arial" w:cs="Arial"/>
            <w:color w:val="auto"/>
            <w:sz w:val="24"/>
            <w:szCs w:val="24"/>
          </w:rPr>
          <w:t>Sumas con Destino Específico sin Asignación Presupuestaria (9.02.02).</w:t>
        </w:r>
      </w:hyperlink>
    </w:p>
    <w:p w14:paraId="5DF43AA4"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Con el fin de facilitar el proceso de estimación presupuestaria, la Dirección Gestión de Capital Humano mediante Memorando Circular No. </w:t>
      </w:r>
      <w:r w:rsidRPr="00CE09AD">
        <w:rPr>
          <w:rFonts w:ascii="Arial" w:hAnsi="Arial" w:cs="Arial"/>
          <w:sz w:val="24"/>
          <w:szCs w:val="24"/>
          <w:shd w:val="clear" w:color="auto" w:fill="FAF9F8"/>
        </w:rPr>
        <w:t>GG-DCH-2020-01590</w:t>
      </w:r>
      <w:r w:rsidRPr="00CE09AD">
        <w:rPr>
          <w:rFonts w:ascii="Arial" w:hAnsi="Arial" w:cs="Arial"/>
          <w:sz w:val="24"/>
          <w:szCs w:val="24"/>
        </w:rPr>
        <w:t xml:space="preserve"> giró instrucciones generales para la “Formulación del Presupuesto Laboral 2021”, además estableció el “Formulario de Solicitud de Jornales Ocasionales y Tiempo Extraordinario” y facilitó una “Matriz con el valor de cada hora extra por funcionario” para cada Dependencia. </w:t>
      </w:r>
    </w:p>
    <w:p w14:paraId="7D7A9D4F"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Una vez realizado el ejercicio de recolección de información y tabulación de esta, se obtuvo como resultado la necesidad de contar con un monto de ¢3,693,877.08 miles, programado en las diferentes “Partidas Globales” de la Institución, aplicándose la Regla Fiscal.</w:t>
      </w:r>
    </w:p>
    <w:p w14:paraId="2FDB204A" w14:textId="542CB683" w:rsidR="0054189B"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lastRenderedPageBreak/>
        <w:t>A continuación, se procede a describir cada uno de los rubros que componen las partidas globales.</w:t>
      </w:r>
    </w:p>
    <w:p w14:paraId="52A8A156" w14:textId="5AD314FF" w:rsidR="00CE09AD" w:rsidRPr="00CE09AD" w:rsidRDefault="0054189B" w:rsidP="0054189B">
      <w:pPr>
        <w:pStyle w:val="Ttulo1"/>
        <w:tabs>
          <w:tab w:val="left" w:pos="708"/>
        </w:tabs>
        <w:spacing w:before="0" w:after="120" w:line="240" w:lineRule="auto"/>
        <w:rPr>
          <w:rFonts w:ascii="Arial" w:hAnsi="Arial" w:cs="Arial"/>
          <w:color w:val="auto"/>
          <w:sz w:val="24"/>
          <w:szCs w:val="24"/>
        </w:rPr>
      </w:pPr>
      <w:bookmarkStart w:id="63" w:name="_Jornales_Ocasionales."/>
      <w:bookmarkStart w:id="64" w:name="_Toc518319552"/>
      <w:bookmarkStart w:id="65" w:name="_Toc46402628"/>
      <w:bookmarkEnd w:id="63"/>
      <w:r w:rsidRPr="0054189B">
        <w:rPr>
          <w:rFonts w:ascii="Arial" w:hAnsi="Arial" w:cs="Arial"/>
          <w:b/>
          <w:bCs/>
          <w:color w:val="auto"/>
          <w:sz w:val="24"/>
          <w:szCs w:val="24"/>
        </w:rPr>
        <w:t xml:space="preserve">0.01.02 </w:t>
      </w:r>
      <w:r w:rsidR="00CE09AD" w:rsidRPr="0054189B">
        <w:rPr>
          <w:rFonts w:ascii="Arial" w:hAnsi="Arial" w:cs="Arial"/>
          <w:b/>
          <w:bCs/>
          <w:color w:val="auto"/>
          <w:sz w:val="24"/>
          <w:szCs w:val="24"/>
        </w:rPr>
        <w:t>Jornales Ocasionales</w:t>
      </w:r>
      <w:bookmarkEnd w:id="64"/>
      <w:bookmarkEnd w:id="65"/>
      <w:r w:rsidR="006177FD">
        <w:rPr>
          <w:rFonts w:ascii="Arial" w:hAnsi="Arial" w:cs="Arial"/>
          <w:b/>
          <w:bCs/>
          <w:color w:val="auto"/>
          <w:sz w:val="24"/>
          <w:szCs w:val="24"/>
        </w:rPr>
        <w:tab/>
      </w:r>
      <w:r w:rsidR="006177FD">
        <w:rPr>
          <w:rFonts w:ascii="Arial" w:hAnsi="Arial" w:cs="Arial"/>
          <w:b/>
          <w:bCs/>
          <w:color w:val="auto"/>
          <w:sz w:val="24"/>
          <w:szCs w:val="24"/>
        </w:rPr>
        <w:tab/>
      </w:r>
      <w:r w:rsidR="006177FD">
        <w:rPr>
          <w:rFonts w:ascii="Arial" w:hAnsi="Arial" w:cs="Arial"/>
          <w:b/>
          <w:bCs/>
          <w:color w:val="auto"/>
          <w:sz w:val="24"/>
          <w:szCs w:val="24"/>
        </w:rPr>
        <w:tab/>
      </w:r>
      <w:r w:rsidR="006177FD">
        <w:rPr>
          <w:rFonts w:ascii="Arial" w:hAnsi="Arial" w:cs="Arial"/>
          <w:b/>
          <w:bCs/>
          <w:color w:val="auto"/>
          <w:sz w:val="24"/>
          <w:szCs w:val="24"/>
        </w:rPr>
        <w:tab/>
      </w:r>
      <w:r w:rsidR="006177FD">
        <w:rPr>
          <w:rFonts w:ascii="Arial" w:hAnsi="Arial" w:cs="Arial"/>
          <w:b/>
          <w:bCs/>
          <w:color w:val="auto"/>
          <w:sz w:val="24"/>
          <w:szCs w:val="24"/>
        </w:rPr>
        <w:tab/>
      </w:r>
      <w:r w:rsidR="006177FD">
        <w:rPr>
          <w:rFonts w:ascii="Arial" w:hAnsi="Arial" w:cs="Arial"/>
          <w:b/>
          <w:bCs/>
          <w:color w:val="auto"/>
          <w:sz w:val="24"/>
          <w:szCs w:val="24"/>
        </w:rPr>
        <w:tab/>
      </w:r>
      <w:r w:rsidR="006177FD">
        <w:rPr>
          <w:rFonts w:ascii="Arial" w:hAnsi="Arial" w:cs="Arial"/>
          <w:b/>
          <w:bCs/>
          <w:color w:val="auto"/>
          <w:sz w:val="24"/>
          <w:szCs w:val="24"/>
        </w:rPr>
        <w:tab/>
        <w:t xml:space="preserve">     517.522.99</w:t>
      </w:r>
    </w:p>
    <w:p w14:paraId="2A423177" w14:textId="0D33ABA8"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Según el clasificador por objeto de gasto del Sector Público costarricense, jornales ocasionales debe entender</w:t>
      </w:r>
      <w:r w:rsidR="0054189B">
        <w:rPr>
          <w:rFonts w:ascii="Arial" w:hAnsi="Arial" w:cs="Arial"/>
          <w:sz w:val="24"/>
          <w:szCs w:val="24"/>
        </w:rPr>
        <w:t>se</w:t>
      </w:r>
      <w:r w:rsidRPr="00CE09AD">
        <w:rPr>
          <w:rFonts w:ascii="Arial" w:hAnsi="Arial" w:cs="Arial"/>
          <w:sz w:val="24"/>
          <w:szCs w:val="24"/>
        </w:rPr>
        <w:t xml:space="preserve"> como:</w:t>
      </w:r>
    </w:p>
    <w:p w14:paraId="4870782C"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“Remuneraciones al personal no profesional que la institución contrata para que efectúe trabajos primordialmente de carácter manual, cuya retribución se establece por hora, día o a destajo.” (MH, 2018)</w:t>
      </w:r>
    </w:p>
    <w:p w14:paraId="7623E731" w14:textId="5818EEDE" w:rsidR="00094F8A"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En este punto es importante destacar que, desde el 2019, por disposiciones institucionales se limitó la asignación de personal bajo la modalidad de jornales ocasionales únicamente al Programa Presupuestario 03 denominado “Inversiones”, ajustando dicha partida a la Regla Fiscal.</w:t>
      </w:r>
    </w:p>
    <w:p w14:paraId="10A36D69" w14:textId="73351DC4" w:rsidR="00CE09AD" w:rsidRPr="00734823" w:rsidRDefault="00CE09AD" w:rsidP="00734823">
      <w:pPr>
        <w:pStyle w:val="Ttulo3"/>
        <w:numPr>
          <w:ilvl w:val="0"/>
          <w:numId w:val="0"/>
        </w:numPr>
        <w:suppressAutoHyphens/>
        <w:spacing w:before="0" w:after="120" w:line="240" w:lineRule="auto"/>
        <w:ind w:left="855" w:hanging="855"/>
        <w:rPr>
          <w:rFonts w:ascii="Arial" w:hAnsi="Arial" w:cs="Arial"/>
          <w:b/>
          <w:bCs/>
          <w:color w:val="auto"/>
        </w:rPr>
      </w:pPr>
      <w:bookmarkStart w:id="66" w:name="_Toc46402629"/>
      <w:bookmarkStart w:id="67" w:name="_Toc518319554"/>
      <w:r w:rsidRPr="00734823">
        <w:rPr>
          <w:rFonts w:ascii="Arial" w:hAnsi="Arial" w:cs="Arial"/>
          <w:b/>
          <w:bCs/>
          <w:color w:val="auto"/>
        </w:rPr>
        <w:t>Programa 03 Inversiones</w:t>
      </w:r>
      <w:bookmarkEnd w:id="66"/>
      <w:bookmarkEnd w:id="67"/>
      <w:r w:rsidR="00734823">
        <w:rPr>
          <w:rFonts w:ascii="Arial" w:hAnsi="Arial" w:cs="Arial"/>
          <w:b/>
          <w:bCs/>
          <w:color w:val="auto"/>
        </w:rPr>
        <w:t>:</w:t>
      </w:r>
    </w:p>
    <w:p w14:paraId="68A91834" w14:textId="77777777" w:rsidR="00CE09AD" w:rsidRPr="00734823" w:rsidRDefault="00CE09AD" w:rsidP="00901F53">
      <w:pPr>
        <w:pStyle w:val="Ttulo4"/>
        <w:numPr>
          <w:ilvl w:val="3"/>
          <w:numId w:val="4"/>
        </w:numPr>
        <w:tabs>
          <w:tab w:val="num" w:pos="-360"/>
        </w:tabs>
        <w:suppressAutoHyphens/>
        <w:spacing w:before="0" w:after="120" w:line="240" w:lineRule="auto"/>
        <w:ind w:left="504"/>
        <w:rPr>
          <w:rFonts w:ascii="Arial" w:hAnsi="Arial" w:cs="Arial"/>
          <w:b/>
          <w:bCs/>
          <w:i w:val="0"/>
          <w:iCs w:val="0"/>
          <w:color w:val="auto"/>
          <w:sz w:val="24"/>
          <w:szCs w:val="24"/>
        </w:rPr>
      </w:pPr>
      <w:r w:rsidRPr="00734823">
        <w:rPr>
          <w:rFonts w:ascii="Arial" w:hAnsi="Arial" w:cs="Arial"/>
          <w:b/>
          <w:bCs/>
          <w:i w:val="0"/>
          <w:iCs w:val="0"/>
          <w:color w:val="auto"/>
          <w:sz w:val="24"/>
          <w:szCs w:val="24"/>
        </w:rPr>
        <w:t>Contrapartida de Asignaciones Familiares</w:t>
      </w:r>
    </w:p>
    <w:p w14:paraId="3A127289" w14:textId="2C374F90" w:rsidR="00CE09AD" w:rsidRDefault="00734823" w:rsidP="00CE09AD">
      <w:pPr>
        <w:spacing w:after="120" w:line="240" w:lineRule="auto"/>
        <w:jc w:val="both"/>
        <w:rPr>
          <w:rFonts w:ascii="Arial" w:hAnsi="Arial" w:cs="Arial"/>
          <w:sz w:val="24"/>
          <w:szCs w:val="24"/>
        </w:rPr>
      </w:pPr>
      <w:r>
        <w:rPr>
          <w:rFonts w:ascii="Arial" w:hAnsi="Arial" w:cs="Arial"/>
          <w:sz w:val="24"/>
          <w:szCs w:val="24"/>
        </w:rPr>
        <w:t>A l</w:t>
      </w:r>
      <w:r w:rsidR="00CE09AD" w:rsidRPr="00CE09AD">
        <w:rPr>
          <w:rFonts w:ascii="Arial" w:hAnsi="Arial" w:cs="Arial"/>
          <w:sz w:val="24"/>
          <w:szCs w:val="24"/>
        </w:rPr>
        <w:t>a UEN de Administración de Proyectos</w:t>
      </w:r>
      <w:r>
        <w:rPr>
          <w:rFonts w:ascii="Arial" w:hAnsi="Arial" w:cs="Arial"/>
          <w:sz w:val="24"/>
          <w:szCs w:val="24"/>
        </w:rPr>
        <w:t xml:space="preserve"> de Sistemas Comunales</w:t>
      </w:r>
      <w:r w:rsidR="00CE09AD" w:rsidRPr="00CE09AD">
        <w:rPr>
          <w:rFonts w:ascii="Arial" w:hAnsi="Arial" w:cs="Arial"/>
          <w:sz w:val="24"/>
          <w:szCs w:val="24"/>
        </w:rPr>
        <w:t xml:space="preserve"> que administra los fondos de la Contrapartida de Asignaciones </w:t>
      </w:r>
      <w:r>
        <w:rPr>
          <w:rFonts w:ascii="Arial" w:hAnsi="Arial" w:cs="Arial"/>
          <w:sz w:val="24"/>
          <w:szCs w:val="24"/>
        </w:rPr>
        <w:t>F</w:t>
      </w:r>
      <w:r w:rsidR="00CE09AD" w:rsidRPr="00CE09AD">
        <w:rPr>
          <w:rFonts w:ascii="Arial" w:hAnsi="Arial" w:cs="Arial"/>
          <w:sz w:val="24"/>
          <w:szCs w:val="24"/>
        </w:rPr>
        <w:t>amiliares  se le asignó un presupuesto de ¢412,344</w:t>
      </w:r>
      <w:r w:rsidR="00592BC6">
        <w:rPr>
          <w:rFonts w:ascii="Arial" w:hAnsi="Arial" w:cs="Arial"/>
          <w:sz w:val="24"/>
          <w:szCs w:val="24"/>
        </w:rPr>
        <w:t>.15</w:t>
      </w:r>
      <w:r w:rsidR="00CE09AD" w:rsidRPr="00CE09AD">
        <w:rPr>
          <w:rFonts w:ascii="Arial" w:hAnsi="Arial" w:cs="Arial"/>
          <w:sz w:val="24"/>
          <w:szCs w:val="24"/>
        </w:rPr>
        <w:t xml:space="preserve"> miles para así cumplir con las labores de construcción de sistemas de abastecimiento de agua potable y saneamiento, en las comunidades rurales de todo el territorio nacional.</w:t>
      </w:r>
    </w:p>
    <w:p w14:paraId="60F40D72" w14:textId="4F8CA2FC" w:rsidR="00606A47" w:rsidRPr="00606A47" w:rsidRDefault="00606A47" w:rsidP="00CE09AD">
      <w:pPr>
        <w:spacing w:after="120" w:line="240" w:lineRule="auto"/>
        <w:jc w:val="both"/>
        <w:rPr>
          <w:rFonts w:ascii="Arial" w:hAnsi="Arial" w:cs="Arial"/>
          <w:b/>
          <w:bCs/>
          <w:sz w:val="24"/>
          <w:szCs w:val="24"/>
        </w:rPr>
      </w:pPr>
      <w:r w:rsidRPr="00606A47">
        <w:rPr>
          <w:rFonts w:ascii="Arial" w:hAnsi="Arial" w:cs="Arial"/>
          <w:b/>
          <w:bCs/>
          <w:sz w:val="24"/>
          <w:szCs w:val="24"/>
        </w:rPr>
        <w:t>Tabla 4</w:t>
      </w:r>
    </w:p>
    <w:tbl>
      <w:tblPr>
        <w:tblW w:w="6227" w:type="dxa"/>
        <w:tblCellMar>
          <w:left w:w="70" w:type="dxa"/>
          <w:right w:w="70" w:type="dxa"/>
        </w:tblCellMar>
        <w:tblLook w:val="04A0" w:firstRow="1" w:lastRow="0" w:firstColumn="1" w:lastColumn="0" w:noHBand="0" w:noVBand="1"/>
      </w:tblPr>
      <w:tblGrid>
        <w:gridCol w:w="3392"/>
        <w:gridCol w:w="1418"/>
        <w:gridCol w:w="1417"/>
      </w:tblGrid>
      <w:tr w:rsidR="00606A47" w:rsidRPr="00606A47" w14:paraId="1B692AD2" w14:textId="77777777" w:rsidTr="00606A47">
        <w:trPr>
          <w:trHeight w:val="605"/>
        </w:trPr>
        <w:tc>
          <w:tcPr>
            <w:tcW w:w="3392" w:type="dxa"/>
            <w:tcBorders>
              <w:top w:val="single" w:sz="8" w:space="0" w:color="auto"/>
              <w:left w:val="single" w:sz="8" w:space="0" w:color="000000"/>
              <w:bottom w:val="nil"/>
              <w:right w:val="single" w:sz="8" w:space="0" w:color="000000"/>
            </w:tcBorders>
            <w:shd w:val="clear" w:color="auto" w:fill="auto"/>
            <w:vAlign w:val="center"/>
            <w:hideMark/>
          </w:tcPr>
          <w:p w14:paraId="716DCC52" w14:textId="77777777" w:rsidR="00606A47" w:rsidRPr="00606A47" w:rsidRDefault="00606A47" w:rsidP="00606A47">
            <w:pPr>
              <w:spacing w:after="0" w:line="240" w:lineRule="auto"/>
              <w:jc w:val="center"/>
              <w:rPr>
                <w:rFonts w:ascii="Calibri" w:eastAsia="Times New Roman" w:hAnsi="Calibri" w:cs="Calibri"/>
                <w:b/>
                <w:bCs/>
                <w:color w:val="000000"/>
                <w:lang w:eastAsia="es-CR"/>
              </w:rPr>
            </w:pPr>
            <w:r w:rsidRPr="00606A47">
              <w:rPr>
                <w:rFonts w:ascii="Calibri" w:eastAsia="Times New Roman" w:hAnsi="Calibri" w:cs="Calibri"/>
                <w:b/>
                <w:bCs/>
                <w:color w:val="000000"/>
                <w:lang w:eastAsia="es-CR"/>
              </w:rPr>
              <w:t xml:space="preserve">Proyecto </w:t>
            </w:r>
          </w:p>
        </w:tc>
        <w:tc>
          <w:tcPr>
            <w:tcW w:w="1418" w:type="dxa"/>
            <w:tcBorders>
              <w:top w:val="single" w:sz="8" w:space="0" w:color="auto"/>
              <w:left w:val="nil"/>
              <w:bottom w:val="nil"/>
              <w:right w:val="single" w:sz="8" w:space="0" w:color="000000"/>
            </w:tcBorders>
            <w:shd w:val="clear" w:color="auto" w:fill="auto"/>
            <w:vAlign w:val="center"/>
            <w:hideMark/>
          </w:tcPr>
          <w:p w14:paraId="1C445F7A" w14:textId="77777777" w:rsidR="00606A47" w:rsidRPr="00606A47" w:rsidRDefault="00606A47" w:rsidP="00606A47">
            <w:pPr>
              <w:spacing w:after="0" w:line="240" w:lineRule="auto"/>
              <w:jc w:val="center"/>
              <w:rPr>
                <w:rFonts w:ascii="Calibri" w:eastAsia="Times New Roman" w:hAnsi="Calibri" w:cs="Calibri"/>
                <w:b/>
                <w:bCs/>
                <w:color w:val="000000"/>
                <w:lang w:eastAsia="es-CR"/>
              </w:rPr>
            </w:pPr>
            <w:r w:rsidRPr="00606A47">
              <w:rPr>
                <w:rFonts w:ascii="Calibri" w:eastAsia="Times New Roman" w:hAnsi="Calibri" w:cs="Calibri"/>
                <w:b/>
                <w:bCs/>
                <w:color w:val="000000"/>
                <w:lang w:eastAsia="es-CR"/>
              </w:rPr>
              <w:t>Cantidad</w:t>
            </w:r>
          </w:p>
        </w:tc>
        <w:tc>
          <w:tcPr>
            <w:tcW w:w="1417" w:type="dxa"/>
            <w:tcBorders>
              <w:top w:val="single" w:sz="8" w:space="0" w:color="auto"/>
              <w:left w:val="nil"/>
              <w:bottom w:val="nil"/>
              <w:right w:val="single" w:sz="8" w:space="0" w:color="auto"/>
            </w:tcBorders>
            <w:shd w:val="clear" w:color="auto" w:fill="auto"/>
            <w:vAlign w:val="center"/>
            <w:hideMark/>
          </w:tcPr>
          <w:p w14:paraId="060F7E33" w14:textId="77777777" w:rsidR="00606A47" w:rsidRPr="00606A47" w:rsidRDefault="00606A47" w:rsidP="00606A47">
            <w:pPr>
              <w:spacing w:after="0" w:line="240" w:lineRule="auto"/>
              <w:jc w:val="center"/>
              <w:rPr>
                <w:rFonts w:ascii="Calibri" w:eastAsia="Times New Roman" w:hAnsi="Calibri" w:cs="Calibri"/>
                <w:b/>
                <w:bCs/>
                <w:color w:val="000000"/>
                <w:lang w:eastAsia="es-CR"/>
              </w:rPr>
            </w:pPr>
            <w:r w:rsidRPr="00606A47">
              <w:rPr>
                <w:rFonts w:ascii="Calibri" w:eastAsia="Times New Roman" w:hAnsi="Calibri" w:cs="Calibri"/>
                <w:b/>
                <w:bCs/>
                <w:color w:val="000000"/>
                <w:lang w:eastAsia="es-CR"/>
              </w:rPr>
              <w:t>Meses</w:t>
            </w:r>
          </w:p>
        </w:tc>
      </w:tr>
      <w:tr w:rsidR="00606A47" w:rsidRPr="00606A47" w14:paraId="1248109E" w14:textId="77777777" w:rsidTr="00606A47">
        <w:trPr>
          <w:trHeight w:val="295"/>
        </w:trPr>
        <w:tc>
          <w:tcPr>
            <w:tcW w:w="3392" w:type="dxa"/>
            <w:tcBorders>
              <w:top w:val="single" w:sz="8" w:space="0" w:color="auto"/>
              <w:left w:val="single" w:sz="4" w:space="0" w:color="auto"/>
              <w:bottom w:val="single" w:sz="4" w:space="0" w:color="auto"/>
              <w:right w:val="single" w:sz="4" w:space="0" w:color="auto"/>
            </w:tcBorders>
            <w:shd w:val="clear" w:color="000000" w:fill="FFFFFF"/>
            <w:noWrap/>
            <w:vAlign w:val="center"/>
            <w:hideMark/>
          </w:tcPr>
          <w:p w14:paraId="2C9C67EC"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 xml:space="preserve">Alto de Araya-Orosi </w:t>
            </w:r>
          </w:p>
        </w:tc>
        <w:tc>
          <w:tcPr>
            <w:tcW w:w="1418" w:type="dxa"/>
            <w:tcBorders>
              <w:top w:val="single" w:sz="8" w:space="0" w:color="auto"/>
              <w:left w:val="nil"/>
              <w:bottom w:val="single" w:sz="4" w:space="0" w:color="auto"/>
              <w:right w:val="single" w:sz="4" w:space="0" w:color="auto"/>
            </w:tcBorders>
            <w:shd w:val="clear" w:color="000000" w:fill="FFFFFF"/>
            <w:vAlign w:val="center"/>
            <w:hideMark/>
          </w:tcPr>
          <w:p w14:paraId="074B93F7"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20</w:t>
            </w:r>
          </w:p>
        </w:tc>
        <w:tc>
          <w:tcPr>
            <w:tcW w:w="1417" w:type="dxa"/>
            <w:tcBorders>
              <w:top w:val="single" w:sz="8" w:space="0" w:color="auto"/>
              <w:left w:val="nil"/>
              <w:bottom w:val="single" w:sz="4" w:space="0" w:color="auto"/>
              <w:right w:val="single" w:sz="8" w:space="0" w:color="auto"/>
            </w:tcBorders>
            <w:shd w:val="clear" w:color="000000" w:fill="FFFFFF"/>
            <w:vAlign w:val="center"/>
            <w:hideMark/>
          </w:tcPr>
          <w:p w14:paraId="79782C4A"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11</w:t>
            </w:r>
          </w:p>
        </w:tc>
      </w:tr>
      <w:tr w:rsidR="00606A47" w:rsidRPr="00606A47" w14:paraId="367C5AA1" w14:textId="77777777" w:rsidTr="00606A47">
        <w:trPr>
          <w:trHeight w:val="295"/>
        </w:trPr>
        <w:tc>
          <w:tcPr>
            <w:tcW w:w="3392" w:type="dxa"/>
            <w:tcBorders>
              <w:top w:val="nil"/>
              <w:left w:val="single" w:sz="4" w:space="0" w:color="auto"/>
              <w:bottom w:val="single" w:sz="4" w:space="0" w:color="auto"/>
              <w:right w:val="single" w:sz="4" w:space="0" w:color="auto"/>
            </w:tcBorders>
            <w:shd w:val="clear" w:color="000000" w:fill="FFFFFF"/>
            <w:noWrap/>
            <w:vAlign w:val="center"/>
            <w:hideMark/>
          </w:tcPr>
          <w:p w14:paraId="71B22914"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 xml:space="preserve">Botubata  </w:t>
            </w:r>
          </w:p>
        </w:tc>
        <w:tc>
          <w:tcPr>
            <w:tcW w:w="1418" w:type="dxa"/>
            <w:tcBorders>
              <w:top w:val="nil"/>
              <w:left w:val="nil"/>
              <w:bottom w:val="single" w:sz="4" w:space="0" w:color="auto"/>
              <w:right w:val="single" w:sz="4" w:space="0" w:color="auto"/>
            </w:tcBorders>
            <w:shd w:val="clear" w:color="000000" w:fill="FFFFFF"/>
            <w:vAlign w:val="center"/>
            <w:hideMark/>
          </w:tcPr>
          <w:p w14:paraId="5ADEE07F"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12</w:t>
            </w:r>
          </w:p>
        </w:tc>
        <w:tc>
          <w:tcPr>
            <w:tcW w:w="1417" w:type="dxa"/>
            <w:tcBorders>
              <w:top w:val="nil"/>
              <w:left w:val="nil"/>
              <w:bottom w:val="single" w:sz="4" w:space="0" w:color="auto"/>
              <w:right w:val="single" w:sz="8" w:space="0" w:color="auto"/>
            </w:tcBorders>
            <w:shd w:val="clear" w:color="000000" w:fill="FFFFFF"/>
            <w:vAlign w:val="center"/>
            <w:hideMark/>
          </w:tcPr>
          <w:p w14:paraId="33574845"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2</w:t>
            </w:r>
          </w:p>
        </w:tc>
      </w:tr>
      <w:tr w:rsidR="00606A47" w:rsidRPr="00606A47" w14:paraId="0D119598" w14:textId="77777777" w:rsidTr="00606A47">
        <w:trPr>
          <w:trHeight w:val="295"/>
        </w:trPr>
        <w:tc>
          <w:tcPr>
            <w:tcW w:w="3392" w:type="dxa"/>
            <w:tcBorders>
              <w:top w:val="nil"/>
              <w:left w:val="single" w:sz="4" w:space="0" w:color="auto"/>
              <w:bottom w:val="single" w:sz="4" w:space="0" w:color="auto"/>
              <w:right w:val="single" w:sz="4" w:space="0" w:color="auto"/>
            </w:tcBorders>
            <w:shd w:val="clear" w:color="000000" w:fill="FFFFFF"/>
            <w:noWrap/>
            <w:vAlign w:val="center"/>
            <w:hideMark/>
          </w:tcPr>
          <w:p w14:paraId="5BADAAFA"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Monteverde</w:t>
            </w:r>
          </w:p>
        </w:tc>
        <w:tc>
          <w:tcPr>
            <w:tcW w:w="1418" w:type="dxa"/>
            <w:tcBorders>
              <w:top w:val="nil"/>
              <w:left w:val="nil"/>
              <w:bottom w:val="single" w:sz="4" w:space="0" w:color="auto"/>
              <w:right w:val="single" w:sz="4" w:space="0" w:color="auto"/>
            </w:tcBorders>
            <w:shd w:val="clear" w:color="000000" w:fill="FFFFFF"/>
            <w:vAlign w:val="center"/>
            <w:hideMark/>
          </w:tcPr>
          <w:p w14:paraId="30852684"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12</w:t>
            </w:r>
          </w:p>
        </w:tc>
        <w:tc>
          <w:tcPr>
            <w:tcW w:w="1417" w:type="dxa"/>
            <w:tcBorders>
              <w:top w:val="nil"/>
              <w:left w:val="nil"/>
              <w:bottom w:val="single" w:sz="4" w:space="0" w:color="auto"/>
              <w:right w:val="single" w:sz="8" w:space="0" w:color="auto"/>
            </w:tcBorders>
            <w:shd w:val="clear" w:color="000000" w:fill="FFFFFF"/>
            <w:vAlign w:val="center"/>
            <w:hideMark/>
          </w:tcPr>
          <w:p w14:paraId="7F236CCB"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2</w:t>
            </w:r>
          </w:p>
        </w:tc>
      </w:tr>
      <w:tr w:rsidR="00606A47" w:rsidRPr="00606A47" w14:paraId="54E173D4" w14:textId="77777777" w:rsidTr="00606A47">
        <w:trPr>
          <w:trHeight w:val="295"/>
        </w:trPr>
        <w:tc>
          <w:tcPr>
            <w:tcW w:w="3392" w:type="dxa"/>
            <w:tcBorders>
              <w:top w:val="nil"/>
              <w:left w:val="single" w:sz="4" w:space="0" w:color="auto"/>
              <w:bottom w:val="single" w:sz="4" w:space="0" w:color="auto"/>
              <w:right w:val="single" w:sz="4" w:space="0" w:color="auto"/>
            </w:tcBorders>
            <w:shd w:val="clear" w:color="000000" w:fill="FFFFFF"/>
            <w:noWrap/>
            <w:vAlign w:val="center"/>
            <w:hideMark/>
          </w:tcPr>
          <w:p w14:paraId="76A4A6C8"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Nimoyores</w:t>
            </w:r>
          </w:p>
        </w:tc>
        <w:tc>
          <w:tcPr>
            <w:tcW w:w="1418" w:type="dxa"/>
            <w:tcBorders>
              <w:top w:val="nil"/>
              <w:left w:val="nil"/>
              <w:bottom w:val="single" w:sz="4" w:space="0" w:color="auto"/>
              <w:right w:val="single" w:sz="4" w:space="0" w:color="auto"/>
            </w:tcBorders>
            <w:shd w:val="clear" w:color="000000" w:fill="FFFFFF"/>
            <w:vAlign w:val="center"/>
            <w:hideMark/>
          </w:tcPr>
          <w:p w14:paraId="259F3A33"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20</w:t>
            </w:r>
          </w:p>
        </w:tc>
        <w:tc>
          <w:tcPr>
            <w:tcW w:w="1417" w:type="dxa"/>
            <w:tcBorders>
              <w:top w:val="nil"/>
              <w:left w:val="nil"/>
              <w:bottom w:val="single" w:sz="4" w:space="0" w:color="auto"/>
              <w:right w:val="single" w:sz="8" w:space="0" w:color="auto"/>
            </w:tcBorders>
            <w:shd w:val="clear" w:color="000000" w:fill="FFFFFF"/>
            <w:vAlign w:val="center"/>
            <w:hideMark/>
          </w:tcPr>
          <w:p w14:paraId="68886D99"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10</w:t>
            </w:r>
          </w:p>
        </w:tc>
      </w:tr>
      <w:tr w:rsidR="00606A47" w:rsidRPr="00606A47" w14:paraId="32595F84" w14:textId="77777777" w:rsidTr="00606A47">
        <w:trPr>
          <w:trHeight w:val="310"/>
        </w:trPr>
        <w:tc>
          <w:tcPr>
            <w:tcW w:w="3392" w:type="dxa"/>
            <w:tcBorders>
              <w:top w:val="nil"/>
              <w:left w:val="single" w:sz="4" w:space="0" w:color="auto"/>
              <w:bottom w:val="single" w:sz="4" w:space="0" w:color="auto"/>
              <w:right w:val="single" w:sz="4" w:space="0" w:color="auto"/>
            </w:tcBorders>
            <w:shd w:val="clear" w:color="000000" w:fill="FFFFFF"/>
            <w:vAlign w:val="center"/>
            <w:hideMark/>
          </w:tcPr>
          <w:p w14:paraId="68255F69"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 xml:space="preserve">Peñita-Caña Blanca- Vista Mar  </w:t>
            </w:r>
          </w:p>
        </w:tc>
        <w:tc>
          <w:tcPr>
            <w:tcW w:w="1418" w:type="dxa"/>
            <w:tcBorders>
              <w:top w:val="nil"/>
              <w:left w:val="nil"/>
              <w:bottom w:val="single" w:sz="4" w:space="0" w:color="auto"/>
              <w:right w:val="single" w:sz="4" w:space="0" w:color="auto"/>
            </w:tcBorders>
            <w:shd w:val="clear" w:color="000000" w:fill="FFFFFF"/>
            <w:vAlign w:val="center"/>
            <w:hideMark/>
          </w:tcPr>
          <w:p w14:paraId="7CCA1F59"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 40</w:t>
            </w:r>
          </w:p>
        </w:tc>
        <w:tc>
          <w:tcPr>
            <w:tcW w:w="1417" w:type="dxa"/>
            <w:tcBorders>
              <w:top w:val="nil"/>
              <w:left w:val="nil"/>
              <w:bottom w:val="single" w:sz="4" w:space="0" w:color="auto"/>
              <w:right w:val="single" w:sz="8" w:space="0" w:color="auto"/>
            </w:tcBorders>
            <w:shd w:val="clear" w:color="000000" w:fill="FFFFFF"/>
            <w:vAlign w:val="center"/>
            <w:hideMark/>
          </w:tcPr>
          <w:p w14:paraId="7121A239"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6</w:t>
            </w:r>
          </w:p>
        </w:tc>
      </w:tr>
      <w:tr w:rsidR="00606A47" w:rsidRPr="00606A47" w14:paraId="42992D8E" w14:textId="77777777" w:rsidTr="00606A47">
        <w:trPr>
          <w:trHeight w:val="295"/>
        </w:trPr>
        <w:tc>
          <w:tcPr>
            <w:tcW w:w="3392" w:type="dxa"/>
            <w:tcBorders>
              <w:top w:val="nil"/>
              <w:left w:val="single" w:sz="4" w:space="0" w:color="auto"/>
              <w:bottom w:val="single" w:sz="4" w:space="0" w:color="auto"/>
              <w:right w:val="single" w:sz="4" w:space="0" w:color="auto"/>
            </w:tcBorders>
            <w:shd w:val="clear" w:color="000000" w:fill="FFFFFF"/>
            <w:noWrap/>
            <w:vAlign w:val="center"/>
            <w:hideMark/>
          </w:tcPr>
          <w:p w14:paraId="29B219B4"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 xml:space="preserve">Pleyades </w:t>
            </w:r>
          </w:p>
        </w:tc>
        <w:tc>
          <w:tcPr>
            <w:tcW w:w="1418" w:type="dxa"/>
            <w:tcBorders>
              <w:top w:val="nil"/>
              <w:left w:val="nil"/>
              <w:bottom w:val="single" w:sz="4" w:space="0" w:color="auto"/>
              <w:right w:val="single" w:sz="4" w:space="0" w:color="auto"/>
            </w:tcBorders>
            <w:shd w:val="clear" w:color="000000" w:fill="FFFFFF"/>
            <w:vAlign w:val="center"/>
            <w:hideMark/>
          </w:tcPr>
          <w:p w14:paraId="3090E48F"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5</w:t>
            </w:r>
          </w:p>
        </w:tc>
        <w:tc>
          <w:tcPr>
            <w:tcW w:w="1417" w:type="dxa"/>
            <w:tcBorders>
              <w:top w:val="nil"/>
              <w:left w:val="nil"/>
              <w:bottom w:val="single" w:sz="4" w:space="0" w:color="auto"/>
              <w:right w:val="single" w:sz="8" w:space="0" w:color="auto"/>
            </w:tcBorders>
            <w:shd w:val="clear" w:color="000000" w:fill="FFFFFF"/>
            <w:vAlign w:val="center"/>
            <w:hideMark/>
          </w:tcPr>
          <w:p w14:paraId="419D1771"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4</w:t>
            </w:r>
          </w:p>
        </w:tc>
      </w:tr>
      <w:tr w:rsidR="00606A47" w:rsidRPr="00606A47" w14:paraId="4257DE84" w14:textId="77777777" w:rsidTr="00606A47">
        <w:trPr>
          <w:trHeight w:val="295"/>
        </w:trPr>
        <w:tc>
          <w:tcPr>
            <w:tcW w:w="3392" w:type="dxa"/>
            <w:tcBorders>
              <w:top w:val="nil"/>
              <w:left w:val="single" w:sz="4" w:space="0" w:color="auto"/>
              <w:bottom w:val="single" w:sz="4" w:space="0" w:color="auto"/>
              <w:right w:val="single" w:sz="4" w:space="0" w:color="auto"/>
            </w:tcBorders>
            <w:shd w:val="clear" w:color="000000" w:fill="FFFFFF"/>
            <w:vAlign w:val="center"/>
            <w:hideMark/>
          </w:tcPr>
          <w:p w14:paraId="097582D2"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 xml:space="preserve">Pueblo Nuevo Bella Luz </w:t>
            </w:r>
          </w:p>
        </w:tc>
        <w:tc>
          <w:tcPr>
            <w:tcW w:w="1418" w:type="dxa"/>
            <w:tcBorders>
              <w:top w:val="nil"/>
              <w:left w:val="nil"/>
              <w:bottom w:val="single" w:sz="4" w:space="0" w:color="auto"/>
              <w:right w:val="single" w:sz="4" w:space="0" w:color="auto"/>
            </w:tcBorders>
            <w:shd w:val="clear" w:color="000000" w:fill="FFFFFF"/>
            <w:vAlign w:val="center"/>
            <w:hideMark/>
          </w:tcPr>
          <w:p w14:paraId="7C286AC8"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6</w:t>
            </w:r>
          </w:p>
        </w:tc>
        <w:tc>
          <w:tcPr>
            <w:tcW w:w="1417" w:type="dxa"/>
            <w:tcBorders>
              <w:top w:val="nil"/>
              <w:left w:val="nil"/>
              <w:bottom w:val="single" w:sz="4" w:space="0" w:color="auto"/>
              <w:right w:val="single" w:sz="8" w:space="0" w:color="auto"/>
            </w:tcBorders>
            <w:shd w:val="clear" w:color="000000" w:fill="FFFFFF"/>
            <w:vAlign w:val="center"/>
            <w:hideMark/>
          </w:tcPr>
          <w:p w14:paraId="35957936"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11</w:t>
            </w:r>
          </w:p>
        </w:tc>
      </w:tr>
      <w:tr w:rsidR="00606A47" w:rsidRPr="00606A47" w14:paraId="6A575A1A" w14:textId="77777777" w:rsidTr="00606A47">
        <w:trPr>
          <w:trHeight w:val="295"/>
        </w:trPr>
        <w:tc>
          <w:tcPr>
            <w:tcW w:w="3392" w:type="dxa"/>
            <w:tcBorders>
              <w:top w:val="nil"/>
              <w:left w:val="single" w:sz="4" w:space="0" w:color="auto"/>
              <w:bottom w:val="single" w:sz="4" w:space="0" w:color="auto"/>
              <w:right w:val="single" w:sz="4" w:space="0" w:color="auto"/>
            </w:tcBorders>
            <w:shd w:val="clear" w:color="000000" w:fill="FFFFFF"/>
            <w:noWrap/>
            <w:vAlign w:val="center"/>
            <w:hideMark/>
          </w:tcPr>
          <w:p w14:paraId="400035E2"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 xml:space="preserve">Puente Salitre </w:t>
            </w:r>
          </w:p>
        </w:tc>
        <w:tc>
          <w:tcPr>
            <w:tcW w:w="1418" w:type="dxa"/>
            <w:tcBorders>
              <w:top w:val="nil"/>
              <w:left w:val="nil"/>
              <w:bottom w:val="single" w:sz="4" w:space="0" w:color="auto"/>
              <w:right w:val="single" w:sz="4" w:space="0" w:color="auto"/>
            </w:tcBorders>
            <w:shd w:val="clear" w:color="000000" w:fill="FFFFFF"/>
            <w:vAlign w:val="center"/>
            <w:hideMark/>
          </w:tcPr>
          <w:p w14:paraId="63200753"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 18</w:t>
            </w:r>
          </w:p>
        </w:tc>
        <w:tc>
          <w:tcPr>
            <w:tcW w:w="1417" w:type="dxa"/>
            <w:tcBorders>
              <w:top w:val="nil"/>
              <w:left w:val="nil"/>
              <w:bottom w:val="single" w:sz="4" w:space="0" w:color="auto"/>
              <w:right w:val="single" w:sz="8" w:space="0" w:color="auto"/>
            </w:tcBorders>
            <w:shd w:val="clear" w:color="000000" w:fill="FFFFFF"/>
            <w:vAlign w:val="center"/>
            <w:hideMark/>
          </w:tcPr>
          <w:p w14:paraId="5EC5EE64"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11</w:t>
            </w:r>
          </w:p>
        </w:tc>
      </w:tr>
      <w:tr w:rsidR="00606A47" w:rsidRPr="00606A47" w14:paraId="04FB4571" w14:textId="77777777" w:rsidTr="00606A47">
        <w:trPr>
          <w:trHeight w:val="295"/>
        </w:trPr>
        <w:tc>
          <w:tcPr>
            <w:tcW w:w="3392" w:type="dxa"/>
            <w:tcBorders>
              <w:top w:val="nil"/>
              <w:left w:val="single" w:sz="4" w:space="0" w:color="auto"/>
              <w:bottom w:val="single" w:sz="4" w:space="0" w:color="auto"/>
              <w:right w:val="single" w:sz="4" w:space="0" w:color="auto"/>
            </w:tcBorders>
            <w:shd w:val="clear" w:color="000000" w:fill="FFFFFF"/>
            <w:noWrap/>
            <w:vAlign w:val="center"/>
            <w:hideMark/>
          </w:tcPr>
          <w:p w14:paraId="3428873D"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 xml:space="preserve">Punta Burica </w:t>
            </w:r>
          </w:p>
        </w:tc>
        <w:tc>
          <w:tcPr>
            <w:tcW w:w="1418" w:type="dxa"/>
            <w:tcBorders>
              <w:top w:val="nil"/>
              <w:left w:val="nil"/>
              <w:bottom w:val="single" w:sz="4" w:space="0" w:color="auto"/>
              <w:right w:val="single" w:sz="4" w:space="0" w:color="auto"/>
            </w:tcBorders>
            <w:shd w:val="clear" w:color="000000" w:fill="FFFFFF"/>
            <w:vAlign w:val="center"/>
            <w:hideMark/>
          </w:tcPr>
          <w:p w14:paraId="11D9094D"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 6</w:t>
            </w:r>
          </w:p>
        </w:tc>
        <w:tc>
          <w:tcPr>
            <w:tcW w:w="1417" w:type="dxa"/>
            <w:tcBorders>
              <w:top w:val="nil"/>
              <w:left w:val="nil"/>
              <w:bottom w:val="single" w:sz="4" w:space="0" w:color="auto"/>
              <w:right w:val="single" w:sz="8" w:space="0" w:color="auto"/>
            </w:tcBorders>
            <w:shd w:val="clear" w:color="000000" w:fill="FFFFFF"/>
            <w:vAlign w:val="center"/>
            <w:hideMark/>
          </w:tcPr>
          <w:p w14:paraId="4E469627"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6</w:t>
            </w:r>
          </w:p>
        </w:tc>
      </w:tr>
      <w:tr w:rsidR="00606A47" w:rsidRPr="00606A47" w14:paraId="5AA7E9DD" w14:textId="77777777" w:rsidTr="00606A47">
        <w:trPr>
          <w:trHeight w:val="295"/>
        </w:trPr>
        <w:tc>
          <w:tcPr>
            <w:tcW w:w="3392" w:type="dxa"/>
            <w:tcBorders>
              <w:top w:val="nil"/>
              <w:left w:val="single" w:sz="4" w:space="0" w:color="auto"/>
              <w:bottom w:val="single" w:sz="4" w:space="0" w:color="auto"/>
              <w:right w:val="single" w:sz="4" w:space="0" w:color="auto"/>
            </w:tcBorders>
            <w:shd w:val="clear" w:color="000000" w:fill="FFFFFF"/>
            <w:noWrap/>
            <w:vAlign w:val="center"/>
            <w:hideMark/>
          </w:tcPr>
          <w:p w14:paraId="36A3A969"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San Miguel</w:t>
            </w:r>
          </w:p>
        </w:tc>
        <w:tc>
          <w:tcPr>
            <w:tcW w:w="1418" w:type="dxa"/>
            <w:tcBorders>
              <w:top w:val="nil"/>
              <w:left w:val="nil"/>
              <w:bottom w:val="single" w:sz="4" w:space="0" w:color="auto"/>
              <w:right w:val="single" w:sz="4" w:space="0" w:color="auto"/>
            </w:tcBorders>
            <w:shd w:val="clear" w:color="000000" w:fill="FFFFFF"/>
            <w:vAlign w:val="center"/>
            <w:hideMark/>
          </w:tcPr>
          <w:p w14:paraId="3FA7052D"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5</w:t>
            </w:r>
          </w:p>
        </w:tc>
        <w:tc>
          <w:tcPr>
            <w:tcW w:w="1417" w:type="dxa"/>
            <w:tcBorders>
              <w:top w:val="nil"/>
              <w:left w:val="nil"/>
              <w:bottom w:val="single" w:sz="4" w:space="0" w:color="auto"/>
              <w:right w:val="single" w:sz="8" w:space="0" w:color="auto"/>
            </w:tcBorders>
            <w:shd w:val="clear" w:color="000000" w:fill="FFFFFF"/>
            <w:vAlign w:val="center"/>
            <w:hideMark/>
          </w:tcPr>
          <w:p w14:paraId="057E55A2"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3</w:t>
            </w:r>
          </w:p>
        </w:tc>
      </w:tr>
      <w:tr w:rsidR="00606A47" w:rsidRPr="00606A47" w14:paraId="27033FBC" w14:textId="77777777" w:rsidTr="00606A47">
        <w:trPr>
          <w:trHeight w:val="295"/>
        </w:trPr>
        <w:tc>
          <w:tcPr>
            <w:tcW w:w="3392" w:type="dxa"/>
            <w:tcBorders>
              <w:top w:val="nil"/>
              <w:left w:val="single" w:sz="4" w:space="0" w:color="auto"/>
              <w:bottom w:val="single" w:sz="4" w:space="0" w:color="auto"/>
              <w:right w:val="single" w:sz="4" w:space="0" w:color="auto"/>
            </w:tcBorders>
            <w:shd w:val="clear" w:color="000000" w:fill="FFFFFF"/>
            <w:noWrap/>
            <w:vAlign w:val="center"/>
            <w:hideMark/>
          </w:tcPr>
          <w:p w14:paraId="76C39E18"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San Vicente Sibujú</w:t>
            </w:r>
          </w:p>
        </w:tc>
        <w:tc>
          <w:tcPr>
            <w:tcW w:w="1418" w:type="dxa"/>
            <w:tcBorders>
              <w:top w:val="nil"/>
              <w:left w:val="nil"/>
              <w:bottom w:val="single" w:sz="4" w:space="0" w:color="auto"/>
              <w:right w:val="single" w:sz="4" w:space="0" w:color="auto"/>
            </w:tcBorders>
            <w:shd w:val="clear" w:color="000000" w:fill="FFFFFF"/>
            <w:vAlign w:val="center"/>
            <w:hideMark/>
          </w:tcPr>
          <w:p w14:paraId="4995049E"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  8</w:t>
            </w:r>
          </w:p>
        </w:tc>
        <w:tc>
          <w:tcPr>
            <w:tcW w:w="1417" w:type="dxa"/>
            <w:tcBorders>
              <w:top w:val="nil"/>
              <w:left w:val="nil"/>
              <w:bottom w:val="single" w:sz="4" w:space="0" w:color="auto"/>
              <w:right w:val="single" w:sz="8" w:space="0" w:color="auto"/>
            </w:tcBorders>
            <w:shd w:val="clear" w:color="000000" w:fill="FFFFFF"/>
            <w:vAlign w:val="center"/>
            <w:hideMark/>
          </w:tcPr>
          <w:p w14:paraId="74DEEBA6"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3</w:t>
            </w:r>
          </w:p>
        </w:tc>
      </w:tr>
      <w:tr w:rsidR="00606A47" w:rsidRPr="00606A47" w14:paraId="44439C58" w14:textId="77777777" w:rsidTr="00606A47">
        <w:trPr>
          <w:trHeight w:val="295"/>
        </w:trPr>
        <w:tc>
          <w:tcPr>
            <w:tcW w:w="3392" w:type="dxa"/>
            <w:tcBorders>
              <w:top w:val="nil"/>
              <w:left w:val="single" w:sz="4" w:space="0" w:color="auto"/>
              <w:bottom w:val="single" w:sz="4" w:space="0" w:color="auto"/>
              <w:right w:val="single" w:sz="4" w:space="0" w:color="auto"/>
            </w:tcBorders>
            <w:shd w:val="clear" w:color="000000" w:fill="FFFFFF"/>
            <w:noWrap/>
            <w:vAlign w:val="center"/>
            <w:hideMark/>
          </w:tcPr>
          <w:p w14:paraId="42B0CFA9"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 xml:space="preserve">Santos Cutis  </w:t>
            </w:r>
          </w:p>
        </w:tc>
        <w:tc>
          <w:tcPr>
            <w:tcW w:w="1418" w:type="dxa"/>
            <w:tcBorders>
              <w:top w:val="nil"/>
              <w:left w:val="nil"/>
              <w:bottom w:val="single" w:sz="4" w:space="0" w:color="auto"/>
              <w:right w:val="single" w:sz="4" w:space="0" w:color="auto"/>
            </w:tcBorders>
            <w:shd w:val="clear" w:color="000000" w:fill="FFFFFF"/>
            <w:vAlign w:val="center"/>
            <w:hideMark/>
          </w:tcPr>
          <w:p w14:paraId="141B615C"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15</w:t>
            </w:r>
          </w:p>
        </w:tc>
        <w:tc>
          <w:tcPr>
            <w:tcW w:w="1417" w:type="dxa"/>
            <w:tcBorders>
              <w:top w:val="nil"/>
              <w:left w:val="nil"/>
              <w:bottom w:val="single" w:sz="4" w:space="0" w:color="auto"/>
              <w:right w:val="single" w:sz="8" w:space="0" w:color="auto"/>
            </w:tcBorders>
            <w:shd w:val="clear" w:color="000000" w:fill="FFFFFF"/>
            <w:vAlign w:val="center"/>
            <w:hideMark/>
          </w:tcPr>
          <w:p w14:paraId="7972CD87"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11</w:t>
            </w:r>
          </w:p>
        </w:tc>
      </w:tr>
      <w:tr w:rsidR="00606A47" w:rsidRPr="00606A47" w14:paraId="66193029" w14:textId="77777777" w:rsidTr="00606A47">
        <w:trPr>
          <w:trHeight w:val="295"/>
        </w:trPr>
        <w:tc>
          <w:tcPr>
            <w:tcW w:w="3392" w:type="dxa"/>
            <w:tcBorders>
              <w:top w:val="nil"/>
              <w:left w:val="single" w:sz="4" w:space="0" w:color="auto"/>
              <w:bottom w:val="single" w:sz="4" w:space="0" w:color="auto"/>
              <w:right w:val="single" w:sz="4" w:space="0" w:color="auto"/>
            </w:tcBorders>
            <w:shd w:val="clear" w:color="000000" w:fill="FFFFFF"/>
            <w:noWrap/>
            <w:vAlign w:val="center"/>
            <w:hideMark/>
          </w:tcPr>
          <w:p w14:paraId="70D1AFD0" w14:textId="77777777" w:rsidR="00606A47" w:rsidRPr="00606A47" w:rsidRDefault="00606A47" w:rsidP="00606A47">
            <w:pPr>
              <w:spacing w:after="0" w:line="240" w:lineRule="auto"/>
              <w:rPr>
                <w:rFonts w:ascii="Calibri" w:eastAsia="Times New Roman" w:hAnsi="Calibri" w:cs="Calibri"/>
                <w:color w:val="000000"/>
                <w:lang w:eastAsia="es-CR"/>
              </w:rPr>
            </w:pPr>
            <w:r w:rsidRPr="00606A47">
              <w:rPr>
                <w:rFonts w:ascii="Calibri" w:eastAsia="Times New Roman" w:hAnsi="Calibri" w:cs="Calibri"/>
                <w:color w:val="000000"/>
                <w:lang w:eastAsia="es-CR"/>
              </w:rPr>
              <w:t>Zapatón</w:t>
            </w:r>
          </w:p>
        </w:tc>
        <w:tc>
          <w:tcPr>
            <w:tcW w:w="1418" w:type="dxa"/>
            <w:tcBorders>
              <w:top w:val="nil"/>
              <w:left w:val="nil"/>
              <w:bottom w:val="single" w:sz="4" w:space="0" w:color="auto"/>
              <w:right w:val="single" w:sz="4" w:space="0" w:color="auto"/>
            </w:tcBorders>
            <w:shd w:val="clear" w:color="000000" w:fill="FFFFFF"/>
            <w:vAlign w:val="center"/>
            <w:hideMark/>
          </w:tcPr>
          <w:p w14:paraId="3752A238"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15</w:t>
            </w:r>
          </w:p>
        </w:tc>
        <w:tc>
          <w:tcPr>
            <w:tcW w:w="1417" w:type="dxa"/>
            <w:tcBorders>
              <w:top w:val="nil"/>
              <w:left w:val="nil"/>
              <w:bottom w:val="single" w:sz="4" w:space="0" w:color="auto"/>
              <w:right w:val="single" w:sz="8" w:space="0" w:color="auto"/>
            </w:tcBorders>
            <w:shd w:val="clear" w:color="000000" w:fill="FFFFFF"/>
            <w:vAlign w:val="center"/>
            <w:hideMark/>
          </w:tcPr>
          <w:p w14:paraId="7826084B" w14:textId="77777777" w:rsidR="00606A47" w:rsidRPr="00606A47" w:rsidRDefault="00606A47" w:rsidP="00606A47">
            <w:pPr>
              <w:spacing w:after="0" w:line="240" w:lineRule="auto"/>
              <w:jc w:val="center"/>
              <w:rPr>
                <w:rFonts w:ascii="Calibri" w:eastAsia="Times New Roman" w:hAnsi="Calibri" w:cs="Calibri"/>
                <w:color w:val="000000"/>
                <w:lang w:eastAsia="es-CR"/>
              </w:rPr>
            </w:pPr>
            <w:r w:rsidRPr="00606A47">
              <w:rPr>
                <w:rFonts w:ascii="Calibri" w:eastAsia="Times New Roman" w:hAnsi="Calibri" w:cs="Calibri"/>
                <w:color w:val="000000"/>
                <w:lang w:eastAsia="es-CR"/>
              </w:rPr>
              <w:t>11</w:t>
            </w:r>
          </w:p>
        </w:tc>
      </w:tr>
      <w:tr w:rsidR="00606A47" w:rsidRPr="00606A47" w14:paraId="0343D480" w14:textId="77777777" w:rsidTr="00606A47">
        <w:trPr>
          <w:trHeight w:val="310"/>
        </w:trPr>
        <w:tc>
          <w:tcPr>
            <w:tcW w:w="3392" w:type="dxa"/>
            <w:tcBorders>
              <w:top w:val="nil"/>
              <w:left w:val="single" w:sz="4" w:space="0" w:color="auto"/>
              <w:bottom w:val="single" w:sz="8" w:space="0" w:color="auto"/>
              <w:right w:val="single" w:sz="4" w:space="0" w:color="auto"/>
            </w:tcBorders>
            <w:shd w:val="clear" w:color="auto" w:fill="auto"/>
            <w:noWrap/>
            <w:vAlign w:val="center"/>
            <w:hideMark/>
          </w:tcPr>
          <w:p w14:paraId="6F598C1A" w14:textId="77777777" w:rsidR="00606A47" w:rsidRPr="00606A47" w:rsidRDefault="00606A47" w:rsidP="00606A47">
            <w:pPr>
              <w:spacing w:after="0" w:line="240" w:lineRule="auto"/>
              <w:rPr>
                <w:rFonts w:ascii="Calibri" w:eastAsia="Times New Roman" w:hAnsi="Calibri" w:cs="Calibri"/>
                <w:b/>
                <w:bCs/>
                <w:color w:val="000000"/>
                <w:lang w:eastAsia="es-CR"/>
              </w:rPr>
            </w:pPr>
            <w:r w:rsidRPr="00606A47">
              <w:rPr>
                <w:rFonts w:ascii="Calibri" w:eastAsia="Times New Roman" w:hAnsi="Calibri" w:cs="Calibri"/>
                <w:b/>
                <w:bCs/>
                <w:color w:val="000000"/>
                <w:lang w:eastAsia="es-CR"/>
              </w:rPr>
              <w:t>TOTALES</w:t>
            </w:r>
          </w:p>
        </w:tc>
        <w:tc>
          <w:tcPr>
            <w:tcW w:w="1418" w:type="dxa"/>
            <w:tcBorders>
              <w:top w:val="nil"/>
              <w:left w:val="nil"/>
              <w:bottom w:val="single" w:sz="8" w:space="0" w:color="auto"/>
              <w:right w:val="single" w:sz="4" w:space="0" w:color="auto"/>
            </w:tcBorders>
            <w:shd w:val="clear" w:color="auto" w:fill="auto"/>
            <w:noWrap/>
            <w:vAlign w:val="center"/>
            <w:hideMark/>
          </w:tcPr>
          <w:p w14:paraId="5960C146" w14:textId="77777777" w:rsidR="00606A47" w:rsidRPr="00606A47" w:rsidRDefault="00606A47" w:rsidP="00606A47">
            <w:pPr>
              <w:spacing w:after="0" w:line="240" w:lineRule="auto"/>
              <w:jc w:val="center"/>
              <w:rPr>
                <w:rFonts w:ascii="Calibri" w:eastAsia="Times New Roman" w:hAnsi="Calibri" w:cs="Calibri"/>
                <w:b/>
                <w:bCs/>
                <w:color w:val="000000"/>
                <w:lang w:eastAsia="es-CR"/>
              </w:rPr>
            </w:pPr>
            <w:r w:rsidRPr="00606A47">
              <w:rPr>
                <w:rFonts w:ascii="Calibri" w:eastAsia="Times New Roman" w:hAnsi="Calibri" w:cs="Calibri"/>
                <w:b/>
                <w:bCs/>
                <w:color w:val="000000"/>
                <w:lang w:eastAsia="es-CR"/>
              </w:rPr>
              <w:t>159</w:t>
            </w:r>
          </w:p>
        </w:tc>
        <w:tc>
          <w:tcPr>
            <w:tcW w:w="1417" w:type="dxa"/>
            <w:tcBorders>
              <w:top w:val="nil"/>
              <w:left w:val="nil"/>
              <w:bottom w:val="single" w:sz="8" w:space="0" w:color="auto"/>
              <w:right w:val="single" w:sz="8" w:space="0" w:color="auto"/>
            </w:tcBorders>
            <w:shd w:val="clear" w:color="auto" w:fill="auto"/>
            <w:noWrap/>
            <w:vAlign w:val="center"/>
            <w:hideMark/>
          </w:tcPr>
          <w:p w14:paraId="6FE36FC5" w14:textId="77777777" w:rsidR="00606A47" w:rsidRPr="00606A47" w:rsidRDefault="00606A47" w:rsidP="00606A47">
            <w:pPr>
              <w:spacing w:after="0" w:line="240" w:lineRule="auto"/>
              <w:jc w:val="center"/>
              <w:rPr>
                <w:rFonts w:ascii="Calibri" w:eastAsia="Times New Roman" w:hAnsi="Calibri" w:cs="Calibri"/>
                <w:b/>
                <w:bCs/>
                <w:color w:val="000000"/>
                <w:lang w:eastAsia="es-CR"/>
              </w:rPr>
            </w:pPr>
            <w:r w:rsidRPr="00606A47">
              <w:rPr>
                <w:rFonts w:ascii="Calibri" w:eastAsia="Times New Roman" w:hAnsi="Calibri" w:cs="Calibri"/>
                <w:b/>
                <w:bCs/>
                <w:color w:val="000000"/>
                <w:lang w:eastAsia="es-CR"/>
              </w:rPr>
              <w:t> </w:t>
            </w:r>
          </w:p>
        </w:tc>
      </w:tr>
    </w:tbl>
    <w:p w14:paraId="2A7C78F8" w14:textId="77777777" w:rsidR="00D6750E" w:rsidRPr="00CE09AD" w:rsidRDefault="00D6750E" w:rsidP="00CE09AD">
      <w:pPr>
        <w:spacing w:after="120" w:line="240" w:lineRule="auto"/>
        <w:jc w:val="both"/>
        <w:rPr>
          <w:rFonts w:ascii="Arial" w:hAnsi="Arial" w:cs="Arial"/>
          <w:sz w:val="24"/>
          <w:szCs w:val="24"/>
        </w:rPr>
      </w:pPr>
    </w:p>
    <w:p w14:paraId="70C0BDF8" w14:textId="77777777" w:rsidR="00CE09AD" w:rsidRPr="00592BC6" w:rsidRDefault="00CE09AD" w:rsidP="00901F53">
      <w:pPr>
        <w:pStyle w:val="Ttulo4"/>
        <w:numPr>
          <w:ilvl w:val="3"/>
          <w:numId w:val="4"/>
        </w:numPr>
        <w:tabs>
          <w:tab w:val="num" w:pos="-360"/>
        </w:tabs>
        <w:suppressAutoHyphens/>
        <w:spacing w:before="0" w:after="120" w:line="240" w:lineRule="auto"/>
        <w:ind w:left="504"/>
        <w:rPr>
          <w:rFonts w:ascii="Arial" w:hAnsi="Arial" w:cs="Arial"/>
          <w:b/>
          <w:bCs/>
          <w:i w:val="0"/>
          <w:iCs w:val="0"/>
          <w:color w:val="auto"/>
          <w:sz w:val="24"/>
          <w:szCs w:val="24"/>
        </w:rPr>
      </w:pPr>
      <w:r w:rsidRPr="00592BC6">
        <w:rPr>
          <w:rFonts w:ascii="Arial" w:hAnsi="Arial" w:cs="Arial"/>
          <w:b/>
          <w:bCs/>
          <w:i w:val="0"/>
          <w:iCs w:val="0"/>
          <w:color w:val="auto"/>
          <w:sz w:val="24"/>
          <w:szCs w:val="24"/>
        </w:rPr>
        <w:lastRenderedPageBreak/>
        <w:t>UEN Gestión Ambiental</w:t>
      </w:r>
    </w:p>
    <w:p w14:paraId="616A7B56" w14:textId="6440E308" w:rsidR="002927A2" w:rsidRPr="00CE09AD" w:rsidRDefault="00592BC6" w:rsidP="00CE09AD">
      <w:pPr>
        <w:spacing w:after="120" w:line="240" w:lineRule="auto"/>
        <w:jc w:val="both"/>
        <w:rPr>
          <w:rFonts w:ascii="Arial" w:hAnsi="Arial" w:cs="Arial"/>
          <w:sz w:val="24"/>
          <w:szCs w:val="24"/>
        </w:rPr>
      </w:pPr>
      <w:r>
        <w:rPr>
          <w:rFonts w:ascii="Arial" w:hAnsi="Arial" w:cs="Arial"/>
          <w:sz w:val="24"/>
          <w:szCs w:val="24"/>
        </w:rPr>
        <w:t>Presupuesto</w:t>
      </w:r>
      <w:r w:rsidR="00CE09AD" w:rsidRPr="00CE09AD">
        <w:rPr>
          <w:rFonts w:ascii="Arial" w:hAnsi="Arial" w:cs="Arial"/>
          <w:sz w:val="24"/>
          <w:szCs w:val="24"/>
        </w:rPr>
        <w:t xml:space="preserve"> por ¢10,92</w:t>
      </w:r>
      <w:r>
        <w:rPr>
          <w:rFonts w:ascii="Arial" w:hAnsi="Arial" w:cs="Arial"/>
          <w:sz w:val="24"/>
          <w:szCs w:val="24"/>
        </w:rPr>
        <w:t>0.89</w:t>
      </w:r>
      <w:r w:rsidR="00CE09AD" w:rsidRPr="00CE09AD">
        <w:rPr>
          <w:rFonts w:ascii="Arial" w:hAnsi="Arial" w:cs="Arial"/>
          <w:sz w:val="24"/>
          <w:szCs w:val="24"/>
        </w:rPr>
        <w:t xml:space="preserve"> miles para la contratación de personal bajo la modalidad de jornales ocasionales, que realice la obtención de datos de parámetros Hidrometeorológicos para elaboración de Estudios Hidrológicos Institucionales.</w:t>
      </w:r>
      <w:r w:rsidR="002927A2">
        <w:rPr>
          <w:rFonts w:ascii="Arial" w:hAnsi="Arial" w:cs="Arial"/>
          <w:sz w:val="24"/>
          <w:szCs w:val="24"/>
        </w:rPr>
        <w:t xml:space="preserve"> Se contratarán 16 jornales por un periodo de 11 meses.</w:t>
      </w:r>
    </w:p>
    <w:p w14:paraId="42DB4E42" w14:textId="50090F83" w:rsidR="00CE09AD" w:rsidRPr="00BF2099" w:rsidRDefault="00CE09AD" w:rsidP="00901F53">
      <w:pPr>
        <w:pStyle w:val="Ttulo4"/>
        <w:numPr>
          <w:ilvl w:val="3"/>
          <w:numId w:val="4"/>
        </w:numPr>
        <w:tabs>
          <w:tab w:val="num" w:pos="-360"/>
        </w:tabs>
        <w:suppressAutoHyphens/>
        <w:spacing w:before="0" w:after="120" w:line="240" w:lineRule="auto"/>
        <w:ind w:left="504"/>
        <w:rPr>
          <w:rFonts w:ascii="Arial" w:hAnsi="Arial" w:cs="Arial"/>
          <w:b/>
          <w:bCs/>
          <w:i w:val="0"/>
          <w:iCs w:val="0"/>
          <w:color w:val="auto"/>
          <w:sz w:val="24"/>
          <w:szCs w:val="24"/>
        </w:rPr>
      </w:pPr>
      <w:r w:rsidRPr="00BF2099">
        <w:rPr>
          <w:rFonts w:ascii="Arial" w:hAnsi="Arial" w:cs="Arial"/>
          <w:b/>
          <w:bCs/>
          <w:i w:val="0"/>
          <w:iCs w:val="0"/>
          <w:color w:val="auto"/>
          <w:sz w:val="24"/>
          <w:szCs w:val="24"/>
        </w:rPr>
        <w:t>Unidad de Perforación de Pozos</w:t>
      </w:r>
    </w:p>
    <w:p w14:paraId="725610BE" w14:textId="39237855" w:rsidR="00CE09AD" w:rsidRPr="00CE09AD" w:rsidRDefault="00BF2099" w:rsidP="00CE09AD">
      <w:pPr>
        <w:spacing w:after="120" w:line="240" w:lineRule="auto"/>
        <w:jc w:val="both"/>
        <w:rPr>
          <w:rFonts w:ascii="Arial" w:hAnsi="Arial" w:cs="Arial"/>
          <w:sz w:val="24"/>
          <w:szCs w:val="24"/>
        </w:rPr>
      </w:pPr>
      <w:r>
        <w:rPr>
          <w:rFonts w:ascii="Arial" w:hAnsi="Arial" w:cs="Arial"/>
          <w:sz w:val="24"/>
          <w:szCs w:val="24"/>
        </w:rPr>
        <w:t xml:space="preserve">Presupuesto </w:t>
      </w:r>
      <w:r w:rsidR="00CE09AD" w:rsidRPr="00CE09AD">
        <w:rPr>
          <w:rFonts w:ascii="Arial" w:hAnsi="Arial" w:cs="Arial"/>
          <w:sz w:val="24"/>
          <w:szCs w:val="24"/>
        </w:rPr>
        <w:t>por ¢2</w:t>
      </w:r>
      <w:r>
        <w:rPr>
          <w:rFonts w:ascii="Arial" w:hAnsi="Arial" w:cs="Arial"/>
          <w:sz w:val="24"/>
          <w:szCs w:val="24"/>
        </w:rPr>
        <w:t>49.66</w:t>
      </w:r>
      <w:r w:rsidR="00CE09AD" w:rsidRPr="00CE09AD">
        <w:rPr>
          <w:rFonts w:ascii="Arial" w:hAnsi="Arial" w:cs="Arial"/>
          <w:sz w:val="24"/>
          <w:szCs w:val="24"/>
        </w:rPr>
        <w:t xml:space="preserve"> miles para la contratación</w:t>
      </w:r>
      <w:r w:rsidR="00181B64">
        <w:rPr>
          <w:rFonts w:ascii="Arial" w:hAnsi="Arial" w:cs="Arial"/>
          <w:sz w:val="24"/>
          <w:szCs w:val="24"/>
        </w:rPr>
        <w:t xml:space="preserve"> por 11 meses</w:t>
      </w:r>
      <w:r w:rsidR="00CE09AD" w:rsidRPr="00CE09AD">
        <w:rPr>
          <w:rFonts w:ascii="Arial" w:hAnsi="Arial" w:cs="Arial"/>
          <w:sz w:val="24"/>
          <w:szCs w:val="24"/>
        </w:rPr>
        <w:t xml:space="preserve"> de</w:t>
      </w:r>
      <w:r w:rsidR="00136FE5">
        <w:rPr>
          <w:rFonts w:ascii="Arial" w:hAnsi="Arial" w:cs="Arial"/>
          <w:sz w:val="24"/>
          <w:szCs w:val="24"/>
        </w:rPr>
        <w:t xml:space="preserve"> un funcionario</w:t>
      </w:r>
      <w:r w:rsidR="00CE09AD" w:rsidRPr="00CE09AD">
        <w:rPr>
          <w:rFonts w:ascii="Arial" w:hAnsi="Arial" w:cs="Arial"/>
          <w:sz w:val="24"/>
          <w:szCs w:val="24"/>
        </w:rPr>
        <w:t xml:space="preserve"> por obra determinada, para que colabore con las actividades que se requieran para lograr la construcción de pozos, mantenimiento de la infraestructura, limpieza de zonas verdes, techos y pintura. </w:t>
      </w:r>
    </w:p>
    <w:p w14:paraId="6ACD2FE6" w14:textId="5BEB522C" w:rsidR="00CE09AD" w:rsidRPr="00BF2099" w:rsidRDefault="00CE09AD" w:rsidP="00901F53">
      <w:pPr>
        <w:pStyle w:val="Ttulo5"/>
        <w:numPr>
          <w:ilvl w:val="0"/>
          <w:numId w:val="50"/>
        </w:numPr>
        <w:suppressAutoHyphens/>
        <w:spacing w:before="0" w:after="120" w:line="240" w:lineRule="auto"/>
        <w:rPr>
          <w:rFonts w:ascii="Arial" w:hAnsi="Arial" w:cs="Arial"/>
          <w:b/>
          <w:bCs/>
          <w:color w:val="auto"/>
          <w:sz w:val="24"/>
          <w:szCs w:val="24"/>
        </w:rPr>
      </w:pPr>
      <w:r w:rsidRPr="00BF2099">
        <w:rPr>
          <w:rFonts w:ascii="Arial" w:hAnsi="Arial" w:cs="Arial"/>
          <w:b/>
          <w:bCs/>
          <w:color w:val="auto"/>
          <w:sz w:val="24"/>
          <w:szCs w:val="24"/>
        </w:rPr>
        <w:t>Proyecto de Agua Potable y Saneamiento (PAPS)</w:t>
      </w:r>
    </w:p>
    <w:p w14:paraId="73BA5EF5" w14:textId="4560606D" w:rsidR="00CE09AD" w:rsidRPr="002F23AE" w:rsidRDefault="00CE09AD" w:rsidP="00901F53">
      <w:pPr>
        <w:pStyle w:val="Ttulo5"/>
        <w:numPr>
          <w:ilvl w:val="1"/>
          <w:numId w:val="50"/>
        </w:numPr>
        <w:suppressAutoHyphens/>
        <w:spacing w:before="0" w:after="120" w:line="240" w:lineRule="auto"/>
        <w:rPr>
          <w:rFonts w:ascii="Arial" w:hAnsi="Arial" w:cs="Arial"/>
          <w:b/>
          <w:bCs/>
          <w:color w:val="auto"/>
          <w:sz w:val="24"/>
          <w:szCs w:val="24"/>
        </w:rPr>
      </w:pPr>
      <w:r w:rsidRPr="002F23AE">
        <w:rPr>
          <w:rFonts w:ascii="Arial" w:hAnsi="Arial" w:cs="Arial"/>
          <w:b/>
          <w:bCs/>
          <w:color w:val="auto"/>
          <w:sz w:val="24"/>
          <w:szCs w:val="24"/>
        </w:rPr>
        <w:t xml:space="preserve">Mejoramiento Ambiental </w:t>
      </w:r>
      <w:r w:rsidR="009E65D9" w:rsidRPr="002F23AE">
        <w:rPr>
          <w:rFonts w:ascii="Arial" w:hAnsi="Arial" w:cs="Arial"/>
          <w:b/>
          <w:bCs/>
          <w:color w:val="auto"/>
          <w:sz w:val="24"/>
          <w:szCs w:val="24"/>
        </w:rPr>
        <w:t>de la GAM (JICA)</w:t>
      </w:r>
    </w:p>
    <w:p w14:paraId="5EAB45BE" w14:textId="73768D3D" w:rsidR="00A5670E" w:rsidRDefault="00A5670E" w:rsidP="00CE09AD">
      <w:pPr>
        <w:spacing w:after="120" w:line="240" w:lineRule="auto"/>
        <w:jc w:val="both"/>
        <w:rPr>
          <w:rFonts w:ascii="Arial" w:hAnsi="Arial" w:cs="Arial"/>
          <w:sz w:val="24"/>
          <w:szCs w:val="24"/>
        </w:rPr>
      </w:pPr>
      <w:r>
        <w:rPr>
          <w:rFonts w:ascii="Arial" w:hAnsi="Arial" w:cs="Arial"/>
          <w:sz w:val="24"/>
          <w:szCs w:val="24"/>
        </w:rPr>
        <w:t>A</w:t>
      </w:r>
      <w:r w:rsidR="00CE09AD" w:rsidRPr="00CE09AD">
        <w:rPr>
          <w:rFonts w:ascii="Arial" w:hAnsi="Arial" w:cs="Arial"/>
          <w:sz w:val="24"/>
          <w:szCs w:val="24"/>
        </w:rPr>
        <w:t xml:space="preserve">l Componente </w:t>
      </w:r>
      <w:r>
        <w:rPr>
          <w:rFonts w:ascii="Arial" w:hAnsi="Arial" w:cs="Arial"/>
          <w:sz w:val="24"/>
          <w:szCs w:val="24"/>
        </w:rPr>
        <w:t xml:space="preserve">de </w:t>
      </w:r>
      <w:r w:rsidR="00CE09AD" w:rsidRPr="00CE09AD">
        <w:rPr>
          <w:rFonts w:ascii="Arial" w:hAnsi="Arial" w:cs="Arial"/>
          <w:sz w:val="24"/>
          <w:szCs w:val="24"/>
        </w:rPr>
        <w:t xml:space="preserve">Mejoramiento Ambiental </w:t>
      </w:r>
      <w:r>
        <w:rPr>
          <w:rFonts w:ascii="Arial" w:hAnsi="Arial" w:cs="Arial"/>
          <w:sz w:val="24"/>
          <w:szCs w:val="24"/>
        </w:rPr>
        <w:t>de la GAM</w:t>
      </w:r>
      <w:r w:rsidR="00CE09AD" w:rsidRPr="00CE09AD">
        <w:rPr>
          <w:rFonts w:ascii="Arial" w:hAnsi="Arial" w:cs="Arial"/>
          <w:sz w:val="24"/>
          <w:szCs w:val="24"/>
        </w:rPr>
        <w:t xml:space="preserve"> se otorga contenido presupuestario por ¢ 53,85</w:t>
      </w:r>
      <w:r>
        <w:rPr>
          <w:rFonts w:ascii="Arial" w:hAnsi="Arial" w:cs="Arial"/>
          <w:sz w:val="24"/>
          <w:szCs w:val="24"/>
        </w:rPr>
        <w:t>1.44</w:t>
      </w:r>
      <w:r w:rsidR="00CE09AD" w:rsidRPr="00CE09AD">
        <w:rPr>
          <w:rFonts w:ascii="Arial" w:hAnsi="Arial" w:cs="Arial"/>
          <w:sz w:val="24"/>
          <w:szCs w:val="24"/>
        </w:rPr>
        <w:t xml:space="preserve"> miles para la contratación de </w:t>
      </w:r>
      <w:r w:rsidR="00D03F2D">
        <w:rPr>
          <w:rFonts w:ascii="Arial" w:hAnsi="Arial" w:cs="Arial"/>
          <w:sz w:val="24"/>
          <w:szCs w:val="24"/>
        </w:rPr>
        <w:t xml:space="preserve">13 jornales ocasionales por un período de 11 meses </w:t>
      </w:r>
      <w:r w:rsidR="00CE09AD" w:rsidRPr="00CE09AD">
        <w:rPr>
          <w:rFonts w:ascii="Arial" w:hAnsi="Arial" w:cs="Arial"/>
          <w:sz w:val="24"/>
          <w:szCs w:val="24"/>
        </w:rPr>
        <w:t>que colaboren en</w:t>
      </w:r>
      <w:r>
        <w:rPr>
          <w:rFonts w:ascii="Arial" w:hAnsi="Arial" w:cs="Arial"/>
          <w:sz w:val="24"/>
          <w:szCs w:val="24"/>
        </w:rPr>
        <w:t>:</w:t>
      </w:r>
    </w:p>
    <w:p w14:paraId="4FD9CC6C" w14:textId="120219CF" w:rsidR="00CE09AD" w:rsidRPr="00A5670E" w:rsidRDefault="00A5670E" w:rsidP="00901F53">
      <w:pPr>
        <w:pStyle w:val="Prrafodelista"/>
        <w:numPr>
          <w:ilvl w:val="0"/>
          <w:numId w:val="50"/>
        </w:numPr>
        <w:spacing w:after="120" w:line="240" w:lineRule="auto"/>
        <w:jc w:val="both"/>
        <w:rPr>
          <w:rFonts w:ascii="Arial" w:hAnsi="Arial" w:cs="Arial"/>
          <w:sz w:val="24"/>
          <w:szCs w:val="24"/>
        </w:rPr>
      </w:pPr>
      <w:r w:rsidRPr="00A5670E">
        <w:rPr>
          <w:rFonts w:ascii="Arial" w:hAnsi="Arial" w:cs="Arial"/>
          <w:sz w:val="24"/>
          <w:szCs w:val="24"/>
        </w:rPr>
        <w:t>L</w:t>
      </w:r>
      <w:r w:rsidR="00CE09AD" w:rsidRPr="00A5670E">
        <w:rPr>
          <w:rFonts w:ascii="Arial" w:hAnsi="Arial" w:cs="Arial"/>
          <w:sz w:val="24"/>
          <w:szCs w:val="24"/>
        </w:rPr>
        <w:t>a rehabilitación y extensión del sistema de recolección de aguas residuales del área capitalina.</w:t>
      </w:r>
    </w:p>
    <w:p w14:paraId="718428F8" w14:textId="77777777" w:rsidR="00CE09AD" w:rsidRPr="00CE09AD" w:rsidRDefault="00CE09AD" w:rsidP="00901F53">
      <w:pPr>
        <w:pStyle w:val="Prrafodelista"/>
        <w:numPr>
          <w:ilvl w:val="0"/>
          <w:numId w:val="5"/>
        </w:numPr>
        <w:suppressAutoHyphens/>
        <w:spacing w:after="120" w:line="240" w:lineRule="auto"/>
        <w:jc w:val="both"/>
        <w:rPr>
          <w:rFonts w:ascii="Arial" w:hAnsi="Arial" w:cs="Arial"/>
          <w:sz w:val="24"/>
          <w:szCs w:val="24"/>
        </w:rPr>
      </w:pPr>
      <w:r w:rsidRPr="00CE09AD">
        <w:rPr>
          <w:rFonts w:ascii="Arial" w:hAnsi="Arial" w:cs="Arial"/>
          <w:sz w:val="24"/>
          <w:szCs w:val="24"/>
        </w:rPr>
        <w:t xml:space="preserve">Levantamientos topográficos para el área de diseño y elaboración de planos catastrados para la adquisición de servidumbres y lotes. </w:t>
      </w:r>
    </w:p>
    <w:p w14:paraId="762494D9" w14:textId="77777777" w:rsidR="00CE09AD" w:rsidRPr="00CE09AD" w:rsidRDefault="00CE09AD" w:rsidP="00901F53">
      <w:pPr>
        <w:pStyle w:val="Prrafodelista"/>
        <w:numPr>
          <w:ilvl w:val="0"/>
          <w:numId w:val="5"/>
        </w:numPr>
        <w:suppressAutoHyphens/>
        <w:spacing w:after="120" w:line="240" w:lineRule="auto"/>
        <w:jc w:val="both"/>
        <w:rPr>
          <w:rFonts w:ascii="Arial" w:hAnsi="Arial" w:cs="Arial"/>
          <w:sz w:val="24"/>
          <w:szCs w:val="24"/>
        </w:rPr>
      </w:pPr>
      <w:r w:rsidRPr="00CE09AD">
        <w:rPr>
          <w:rFonts w:ascii="Arial" w:hAnsi="Arial" w:cs="Arial"/>
          <w:sz w:val="24"/>
          <w:szCs w:val="24"/>
        </w:rPr>
        <w:t>Ampliación y mantenimiento de la red geodésica.</w:t>
      </w:r>
    </w:p>
    <w:p w14:paraId="746F3241" w14:textId="2BE9410E" w:rsidR="00CE09AD" w:rsidRPr="009E65D9" w:rsidRDefault="00CE09AD" w:rsidP="00901F53">
      <w:pPr>
        <w:pStyle w:val="Ttulo5"/>
        <w:numPr>
          <w:ilvl w:val="1"/>
          <w:numId w:val="5"/>
        </w:numPr>
        <w:suppressAutoHyphens/>
        <w:spacing w:before="0" w:after="120" w:line="240" w:lineRule="auto"/>
        <w:rPr>
          <w:rFonts w:ascii="Arial" w:hAnsi="Arial" w:cs="Arial"/>
          <w:b/>
          <w:bCs/>
          <w:color w:val="auto"/>
          <w:sz w:val="24"/>
          <w:szCs w:val="24"/>
        </w:rPr>
      </w:pPr>
      <w:r w:rsidRPr="009E65D9">
        <w:rPr>
          <w:rFonts w:ascii="Arial" w:hAnsi="Arial" w:cs="Arial"/>
          <w:b/>
          <w:bCs/>
          <w:color w:val="auto"/>
          <w:sz w:val="24"/>
          <w:szCs w:val="24"/>
        </w:rPr>
        <w:t>Componente I Agua Potable (BID)</w:t>
      </w:r>
    </w:p>
    <w:p w14:paraId="68E7D754" w14:textId="47C58414"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Al Componente I del Proyecto PAPS se le otorga contenido presupuestario por ¢</w:t>
      </w:r>
      <w:r w:rsidR="00094F8A">
        <w:rPr>
          <w:rFonts w:ascii="Arial" w:hAnsi="Arial" w:cs="Arial"/>
          <w:sz w:val="24"/>
          <w:szCs w:val="24"/>
        </w:rPr>
        <w:t>21.874.94</w:t>
      </w:r>
      <w:r w:rsidRPr="00CE09AD">
        <w:rPr>
          <w:rFonts w:ascii="Arial" w:hAnsi="Arial" w:cs="Arial"/>
          <w:sz w:val="24"/>
          <w:szCs w:val="24"/>
        </w:rPr>
        <w:t xml:space="preserve"> miles para la contratación de </w:t>
      </w:r>
      <w:r w:rsidR="00D03F2D">
        <w:rPr>
          <w:rFonts w:ascii="Arial" w:hAnsi="Arial" w:cs="Arial"/>
          <w:sz w:val="24"/>
          <w:szCs w:val="24"/>
        </w:rPr>
        <w:t>25 jornales ocasionales por un período de 11 meses</w:t>
      </w:r>
      <w:r w:rsidRPr="00CE09AD">
        <w:rPr>
          <w:rFonts w:ascii="Arial" w:hAnsi="Arial" w:cs="Arial"/>
          <w:sz w:val="24"/>
          <w:szCs w:val="24"/>
        </w:rPr>
        <w:t xml:space="preserve"> que colabore en la rehabilitación y extensión del sistema agua potable del área capitalina.</w:t>
      </w:r>
    </w:p>
    <w:p w14:paraId="213CAB20" w14:textId="77777777" w:rsidR="00CE09AD" w:rsidRPr="003B1CBC" w:rsidRDefault="00CE09AD" w:rsidP="00901F53">
      <w:pPr>
        <w:pStyle w:val="Ttulo5"/>
        <w:numPr>
          <w:ilvl w:val="1"/>
          <w:numId w:val="4"/>
        </w:numPr>
        <w:suppressAutoHyphens/>
        <w:spacing w:before="0" w:after="120" w:line="240" w:lineRule="auto"/>
        <w:rPr>
          <w:rFonts w:ascii="Arial" w:hAnsi="Arial" w:cs="Arial"/>
          <w:b/>
          <w:bCs/>
          <w:color w:val="auto"/>
          <w:sz w:val="24"/>
          <w:szCs w:val="24"/>
        </w:rPr>
      </w:pPr>
      <w:r w:rsidRPr="003B1CBC">
        <w:rPr>
          <w:rFonts w:ascii="Arial" w:hAnsi="Arial" w:cs="Arial"/>
          <w:b/>
          <w:bCs/>
          <w:color w:val="auto"/>
          <w:sz w:val="24"/>
          <w:szCs w:val="24"/>
        </w:rPr>
        <w:t>Componente II Sistemas Rurales.</w:t>
      </w:r>
    </w:p>
    <w:p w14:paraId="05C487F8" w14:textId="6A087373" w:rsidR="00CE09AD" w:rsidRPr="00CE09AD" w:rsidRDefault="005B543E" w:rsidP="00CE09AD">
      <w:pPr>
        <w:spacing w:after="120" w:line="240" w:lineRule="auto"/>
        <w:jc w:val="both"/>
        <w:rPr>
          <w:rFonts w:ascii="Arial" w:hAnsi="Arial" w:cs="Arial"/>
          <w:sz w:val="24"/>
          <w:szCs w:val="24"/>
        </w:rPr>
      </w:pPr>
      <w:r>
        <w:rPr>
          <w:rFonts w:ascii="Arial" w:hAnsi="Arial" w:cs="Arial"/>
          <w:sz w:val="24"/>
          <w:szCs w:val="24"/>
        </w:rPr>
        <w:t>S</w:t>
      </w:r>
      <w:r w:rsidR="00CE09AD" w:rsidRPr="00CE09AD">
        <w:rPr>
          <w:rFonts w:ascii="Arial" w:hAnsi="Arial" w:cs="Arial"/>
          <w:sz w:val="24"/>
          <w:szCs w:val="24"/>
        </w:rPr>
        <w:t>e le otorga contenido presupuestario por ¢</w:t>
      </w:r>
      <w:r w:rsidR="00094F8A">
        <w:rPr>
          <w:rFonts w:ascii="Arial" w:hAnsi="Arial" w:cs="Arial"/>
          <w:sz w:val="24"/>
          <w:szCs w:val="24"/>
        </w:rPr>
        <w:t>9.065.47</w:t>
      </w:r>
      <w:r w:rsidR="00CE09AD" w:rsidRPr="00CE09AD">
        <w:rPr>
          <w:rFonts w:ascii="Arial" w:hAnsi="Arial" w:cs="Arial"/>
          <w:sz w:val="24"/>
          <w:szCs w:val="24"/>
        </w:rPr>
        <w:t xml:space="preserve"> miles para </w:t>
      </w:r>
      <w:r w:rsidR="00ED3486">
        <w:rPr>
          <w:rFonts w:ascii="Arial" w:hAnsi="Arial" w:cs="Arial"/>
          <w:sz w:val="24"/>
          <w:szCs w:val="24"/>
        </w:rPr>
        <w:t xml:space="preserve">la contratación de 5 jornales ocasionales por un período de 11 meses para </w:t>
      </w:r>
      <w:r w:rsidR="00CE09AD" w:rsidRPr="00CE09AD">
        <w:rPr>
          <w:rFonts w:ascii="Arial" w:hAnsi="Arial" w:cs="Arial"/>
          <w:sz w:val="24"/>
          <w:szCs w:val="24"/>
        </w:rPr>
        <w:t>el levantamiento topográfico para el área de diseño y elaboración de planos catastrados para la adquisición de servidumbres y lotes. Ampliación y mantenimiento de la red geodésica.</w:t>
      </w:r>
      <w:r>
        <w:rPr>
          <w:rFonts w:ascii="Arial" w:hAnsi="Arial" w:cs="Arial"/>
          <w:sz w:val="24"/>
          <w:szCs w:val="24"/>
        </w:rPr>
        <w:tab/>
      </w:r>
      <w:r>
        <w:rPr>
          <w:rFonts w:ascii="Arial" w:hAnsi="Arial" w:cs="Arial"/>
          <w:sz w:val="24"/>
          <w:szCs w:val="24"/>
        </w:rPr>
        <w:tab/>
      </w:r>
      <w:r>
        <w:rPr>
          <w:rFonts w:ascii="Arial" w:hAnsi="Arial" w:cs="Arial"/>
          <w:sz w:val="24"/>
          <w:szCs w:val="24"/>
        </w:rPr>
        <w:tab/>
      </w:r>
    </w:p>
    <w:p w14:paraId="5FA0E259" w14:textId="77777777" w:rsidR="00CE09AD" w:rsidRPr="005B543E" w:rsidRDefault="00CE09AD" w:rsidP="00901F53">
      <w:pPr>
        <w:pStyle w:val="Ttulo5"/>
        <w:numPr>
          <w:ilvl w:val="1"/>
          <w:numId w:val="4"/>
        </w:numPr>
        <w:suppressAutoHyphens/>
        <w:spacing w:before="0" w:after="120" w:line="240" w:lineRule="auto"/>
        <w:rPr>
          <w:rFonts w:ascii="Arial" w:hAnsi="Arial" w:cs="Arial"/>
          <w:b/>
          <w:bCs/>
          <w:color w:val="auto"/>
          <w:sz w:val="24"/>
          <w:szCs w:val="24"/>
        </w:rPr>
      </w:pPr>
      <w:r w:rsidRPr="005B543E">
        <w:rPr>
          <w:rFonts w:ascii="Arial" w:hAnsi="Arial" w:cs="Arial"/>
          <w:b/>
          <w:bCs/>
          <w:color w:val="auto"/>
          <w:sz w:val="24"/>
          <w:szCs w:val="24"/>
        </w:rPr>
        <w:t>Componente III Periurbanos</w:t>
      </w:r>
    </w:p>
    <w:p w14:paraId="776F7EA8" w14:textId="6EF12A4D" w:rsidR="00094F8A" w:rsidRDefault="00943C49" w:rsidP="00CE09AD">
      <w:pPr>
        <w:spacing w:after="120" w:line="240" w:lineRule="auto"/>
        <w:jc w:val="both"/>
        <w:rPr>
          <w:rFonts w:ascii="Arial" w:hAnsi="Arial" w:cs="Arial"/>
          <w:sz w:val="24"/>
          <w:szCs w:val="24"/>
        </w:rPr>
      </w:pPr>
      <w:r>
        <w:rPr>
          <w:rFonts w:ascii="Arial" w:hAnsi="Arial" w:cs="Arial"/>
          <w:sz w:val="24"/>
          <w:szCs w:val="24"/>
        </w:rPr>
        <w:t>S</w:t>
      </w:r>
      <w:r w:rsidR="00CE09AD" w:rsidRPr="00CE09AD">
        <w:rPr>
          <w:rFonts w:ascii="Arial" w:hAnsi="Arial" w:cs="Arial"/>
          <w:sz w:val="24"/>
          <w:szCs w:val="24"/>
        </w:rPr>
        <w:t>e le otorga contenido presupuestario por ¢</w:t>
      </w:r>
      <w:r w:rsidR="00094F8A">
        <w:rPr>
          <w:rFonts w:ascii="Arial" w:hAnsi="Arial" w:cs="Arial"/>
          <w:sz w:val="24"/>
          <w:szCs w:val="24"/>
        </w:rPr>
        <w:t>9.065.944</w:t>
      </w:r>
      <w:r w:rsidR="00CE09AD" w:rsidRPr="00CE09AD">
        <w:rPr>
          <w:rFonts w:ascii="Arial" w:hAnsi="Arial" w:cs="Arial"/>
          <w:sz w:val="24"/>
          <w:szCs w:val="24"/>
        </w:rPr>
        <w:t xml:space="preserve"> miles para</w:t>
      </w:r>
      <w:r w:rsidR="00FE1EF2">
        <w:rPr>
          <w:rFonts w:ascii="Arial" w:hAnsi="Arial" w:cs="Arial"/>
          <w:sz w:val="24"/>
          <w:szCs w:val="24"/>
        </w:rPr>
        <w:t xml:space="preserve"> la contratación de 4 jornales ocasionales para</w:t>
      </w:r>
      <w:r w:rsidR="00CE09AD" w:rsidRPr="00CE09AD">
        <w:rPr>
          <w:rFonts w:ascii="Arial" w:hAnsi="Arial" w:cs="Arial"/>
          <w:sz w:val="24"/>
          <w:szCs w:val="24"/>
        </w:rPr>
        <w:t xml:space="preserve"> el levantamiento topográfico para el área de diseño y para que colaboren en actividades relacionadas a la ejecución de obras en áreas prioritarias. </w:t>
      </w:r>
    </w:p>
    <w:p w14:paraId="14C42E61" w14:textId="77777777" w:rsidR="00BA6032" w:rsidRPr="00CE09AD" w:rsidRDefault="00BA6032" w:rsidP="00CE09AD">
      <w:pPr>
        <w:spacing w:after="120" w:line="240" w:lineRule="auto"/>
        <w:jc w:val="both"/>
        <w:rPr>
          <w:rFonts w:ascii="Arial" w:hAnsi="Arial" w:cs="Arial"/>
          <w:sz w:val="24"/>
          <w:szCs w:val="24"/>
        </w:rPr>
      </w:pPr>
    </w:p>
    <w:p w14:paraId="609BD59F" w14:textId="2D9C3E66" w:rsidR="00CE09AD" w:rsidRPr="00943C49" w:rsidRDefault="00C4505C" w:rsidP="00901F53">
      <w:pPr>
        <w:pStyle w:val="Ttulo5"/>
        <w:numPr>
          <w:ilvl w:val="2"/>
          <w:numId w:val="51"/>
        </w:numPr>
        <w:suppressAutoHyphens/>
        <w:spacing w:before="0" w:after="120" w:line="240" w:lineRule="auto"/>
        <w:rPr>
          <w:rFonts w:ascii="Arial" w:hAnsi="Arial" w:cs="Arial"/>
          <w:b/>
          <w:bCs/>
          <w:color w:val="auto"/>
          <w:sz w:val="24"/>
          <w:szCs w:val="24"/>
        </w:rPr>
      </w:pPr>
      <w:bookmarkStart w:id="68" w:name="_Tiempo_Extraordinario."/>
      <w:bookmarkStart w:id="69" w:name="_Toc518319557"/>
      <w:bookmarkEnd w:id="68"/>
      <w:r>
        <w:rPr>
          <w:rFonts w:ascii="Arial" w:hAnsi="Arial" w:cs="Arial"/>
          <w:b/>
          <w:bCs/>
          <w:color w:val="auto"/>
          <w:sz w:val="24"/>
          <w:szCs w:val="24"/>
        </w:rPr>
        <w:t xml:space="preserve"> </w:t>
      </w:r>
      <w:r w:rsidR="00CE09AD" w:rsidRPr="00943C49">
        <w:rPr>
          <w:rFonts w:ascii="Arial" w:hAnsi="Arial" w:cs="Arial"/>
          <w:b/>
          <w:bCs/>
          <w:color w:val="auto"/>
          <w:sz w:val="24"/>
          <w:szCs w:val="24"/>
        </w:rPr>
        <w:t>Tiempo Extraordinario</w:t>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t>2.071.356.22</w:t>
      </w:r>
    </w:p>
    <w:p w14:paraId="555F1844" w14:textId="1A773DA2"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Según el clasificador por objeto de gasto del Sector Público </w:t>
      </w:r>
      <w:r w:rsidR="00C4505C">
        <w:rPr>
          <w:rFonts w:ascii="Arial" w:hAnsi="Arial" w:cs="Arial"/>
          <w:sz w:val="24"/>
          <w:szCs w:val="24"/>
        </w:rPr>
        <w:t>C</w:t>
      </w:r>
      <w:r w:rsidRPr="00CE09AD">
        <w:rPr>
          <w:rFonts w:ascii="Arial" w:hAnsi="Arial" w:cs="Arial"/>
          <w:sz w:val="24"/>
          <w:szCs w:val="24"/>
        </w:rPr>
        <w:t>ostarricense, tiempo extraordinario debe entender</w:t>
      </w:r>
      <w:r w:rsidR="00C4505C">
        <w:rPr>
          <w:rFonts w:ascii="Arial" w:hAnsi="Arial" w:cs="Arial"/>
          <w:sz w:val="24"/>
          <w:szCs w:val="24"/>
        </w:rPr>
        <w:t xml:space="preserve">se </w:t>
      </w:r>
      <w:r w:rsidRPr="00CE09AD">
        <w:rPr>
          <w:rFonts w:ascii="Arial" w:hAnsi="Arial" w:cs="Arial"/>
          <w:sz w:val="24"/>
          <w:szCs w:val="24"/>
        </w:rPr>
        <w:t>como:</w:t>
      </w:r>
    </w:p>
    <w:p w14:paraId="116F694A" w14:textId="77777777" w:rsidR="00CE09AD" w:rsidRPr="00CE09AD" w:rsidRDefault="00CE09AD" w:rsidP="00CE09AD">
      <w:pPr>
        <w:spacing w:after="120" w:line="240" w:lineRule="auto"/>
        <w:ind w:left="567"/>
        <w:jc w:val="both"/>
        <w:rPr>
          <w:rFonts w:ascii="Arial" w:eastAsia="SimSun" w:hAnsi="Arial" w:cs="Arial"/>
          <w:kern w:val="2"/>
          <w:sz w:val="24"/>
          <w:szCs w:val="24"/>
          <w:lang w:eastAsia="ar-SA"/>
        </w:rPr>
      </w:pPr>
      <w:r w:rsidRPr="00CE09AD">
        <w:rPr>
          <w:rFonts w:ascii="Arial" w:hAnsi="Arial" w:cs="Arial"/>
          <w:sz w:val="24"/>
          <w:szCs w:val="24"/>
        </w:rPr>
        <w:lastRenderedPageBreak/>
        <w:t xml:space="preserve"> “Retribución eventual al personal que presta sus servicios en horas que exceden su jornada ordinaria de trabajo, cuando circunstancias o situaciones de naturaleza extraordinaria de la entidad así lo requieran, ajustándose a las disposiciones legales y técnicas vigentes.” (MH, 2018)</w:t>
      </w:r>
    </w:p>
    <w:p w14:paraId="7A26E8FD" w14:textId="55067180" w:rsidR="00CE09AD" w:rsidRPr="00CE09AD" w:rsidRDefault="00CE09AD" w:rsidP="00C4505C">
      <w:pPr>
        <w:spacing w:after="120" w:line="240" w:lineRule="auto"/>
        <w:jc w:val="both"/>
        <w:rPr>
          <w:rFonts w:ascii="Arial" w:hAnsi="Arial" w:cs="Arial"/>
          <w:sz w:val="24"/>
          <w:szCs w:val="24"/>
        </w:rPr>
      </w:pPr>
      <w:r w:rsidRPr="00CE09AD">
        <w:rPr>
          <w:rFonts w:ascii="Arial" w:hAnsi="Arial" w:cs="Arial"/>
          <w:sz w:val="24"/>
          <w:szCs w:val="24"/>
        </w:rPr>
        <w:t xml:space="preserve">En la institución, los recursos destinados para la partida de tiempo </w:t>
      </w:r>
      <w:r w:rsidR="00CF1C7D" w:rsidRPr="00CE09AD">
        <w:rPr>
          <w:rFonts w:ascii="Arial" w:hAnsi="Arial" w:cs="Arial"/>
          <w:sz w:val="24"/>
          <w:szCs w:val="24"/>
        </w:rPr>
        <w:t>extraordinario</w:t>
      </w:r>
      <w:r w:rsidR="00CF1C7D">
        <w:rPr>
          <w:rFonts w:ascii="Arial" w:hAnsi="Arial" w:cs="Arial"/>
          <w:sz w:val="24"/>
          <w:szCs w:val="24"/>
        </w:rPr>
        <w:t xml:space="preserve"> </w:t>
      </w:r>
      <w:r w:rsidR="00CF1C7D" w:rsidRPr="00CE09AD">
        <w:rPr>
          <w:rFonts w:ascii="Arial" w:hAnsi="Arial" w:cs="Arial"/>
          <w:sz w:val="24"/>
          <w:szCs w:val="24"/>
        </w:rPr>
        <w:t>corresponden</w:t>
      </w:r>
      <w:r w:rsidRPr="00CE09AD">
        <w:rPr>
          <w:rFonts w:ascii="Arial" w:hAnsi="Arial" w:cs="Arial"/>
          <w:sz w:val="24"/>
          <w:szCs w:val="24"/>
        </w:rPr>
        <w:t xml:space="preserve"> a la atención de situaciones emergentes, que obligan a los funcionarios a laborar fuera de la jornada ordinaria de trabajo.</w:t>
      </w:r>
    </w:p>
    <w:p w14:paraId="7F133F48" w14:textId="523B4CD5" w:rsidR="00CE09AD" w:rsidRPr="00CF1C7D" w:rsidRDefault="00CF1C7D" w:rsidP="00C4505C">
      <w:pPr>
        <w:spacing w:after="120" w:line="240" w:lineRule="auto"/>
        <w:jc w:val="both"/>
        <w:rPr>
          <w:rFonts w:ascii="Arial" w:eastAsia="SimSun" w:hAnsi="Arial" w:cs="Arial"/>
          <w:kern w:val="2"/>
          <w:sz w:val="24"/>
          <w:szCs w:val="24"/>
          <w:lang w:eastAsia="ar-SA"/>
        </w:rPr>
      </w:pPr>
      <w:r>
        <w:rPr>
          <w:rFonts w:ascii="Arial" w:hAnsi="Arial" w:cs="Arial"/>
          <w:sz w:val="24"/>
          <w:szCs w:val="24"/>
        </w:rPr>
        <w:t>S</w:t>
      </w:r>
      <w:r w:rsidR="00CE09AD" w:rsidRPr="00CE09AD">
        <w:rPr>
          <w:rFonts w:ascii="Arial" w:hAnsi="Arial" w:cs="Arial"/>
          <w:sz w:val="24"/>
          <w:szCs w:val="24"/>
        </w:rPr>
        <w:t>e muestra el detalle de los recursos asignados en dicha partida, por programa presupuestario y centro gestor.</w:t>
      </w:r>
    </w:p>
    <w:p w14:paraId="206FB5AE" w14:textId="77777777" w:rsidR="00CE09AD" w:rsidRPr="00B54113" w:rsidRDefault="00CE09AD" w:rsidP="00901F53">
      <w:pPr>
        <w:pStyle w:val="Ttulo3"/>
        <w:numPr>
          <w:ilvl w:val="2"/>
          <w:numId w:val="4"/>
        </w:numPr>
        <w:tabs>
          <w:tab w:val="num" w:pos="-360"/>
        </w:tabs>
        <w:suppressAutoHyphens/>
        <w:spacing w:before="0" w:after="120" w:line="240" w:lineRule="auto"/>
        <w:ind w:left="360"/>
        <w:rPr>
          <w:rFonts w:ascii="Arial" w:hAnsi="Arial" w:cs="Arial"/>
          <w:b/>
          <w:bCs/>
          <w:color w:val="auto"/>
        </w:rPr>
      </w:pPr>
      <w:bookmarkStart w:id="70" w:name="_Toc46402630"/>
      <w:bookmarkStart w:id="71" w:name="_Toc518319558"/>
      <w:r w:rsidRPr="00B54113">
        <w:rPr>
          <w:rFonts w:ascii="Arial" w:hAnsi="Arial" w:cs="Arial"/>
          <w:b/>
          <w:bCs/>
          <w:color w:val="auto"/>
        </w:rPr>
        <w:t>Programa 01 Administración Superior y Gestión de Apoyo.</w:t>
      </w:r>
      <w:bookmarkEnd w:id="70"/>
      <w:bookmarkEnd w:id="71"/>
    </w:p>
    <w:p w14:paraId="789985E3" w14:textId="7085E923"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El monto total requerido en tiempo extraordinario asciende a ¢                                                                                     128,203.84  miles. </w:t>
      </w:r>
    </w:p>
    <w:p w14:paraId="34B23FB7"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Seguidamente, se presenta un resumen de las justificaciones aportadas por cada Dependencia, las cuales respaldan los recursos presupuestarios presentados.</w:t>
      </w:r>
    </w:p>
    <w:p w14:paraId="354318D6" w14:textId="77777777" w:rsidR="00CE09AD" w:rsidRPr="009D30B7"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u w:val="single"/>
        </w:rPr>
      </w:pPr>
      <w:r w:rsidRPr="009D30B7">
        <w:rPr>
          <w:rFonts w:ascii="Arial" w:hAnsi="Arial" w:cs="Arial"/>
          <w:i w:val="0"/>
          <w:iCs w:val="0"/>
          <w:color w:val="auto"/>
          <w:sz w:val="24"/>
          <w:szCs w:val="24"/>
          <w:u w:val="single"/>
        </w:rPr>
        <w:t>Junta Directiva</w:t>
      </w:r>
    </w:p>
    <w:p w14:paraId="6A1C9CE9"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Para la Junta Directiva se presupuestaron ¢ 358.97 miles para 2 Gestores Expertos, en las  siguientes actividades:  </w:t>
      </w:r>
    </w:p>
    <w:p w14:paraId="66BC884F" w14:textId="77777777" w:rsidR="00CE09AD" w:rsidRPr="00CE09AD" w:rsidRDefault="00CE09AD" w:rsidP="00901F53">
      <w:pPr>
        <w:pStyle w:val="Prrafodelista"/>
        <w:numPr>
          <w:ilvl w:val="0"/>
          <w:numId w:val="6"/>
        </w:numPr>
        <w:suppressAutoHyphens/>
        <w:spacing w:after="120" w:line="240" w:lineRule="auto"/>
        <w:jc w:val="both"/>
        <w:rPr>
          <w:rFonts w:ascii="Arial" w:hAnsi="Arial" w:cs="Arial"/>
          <w:sz w:val="24"/>
          <w:szCs w:val="24"/>
        </w:rPr>
      </w:pPr>
      <w:r w:rsidRPr="00CE09AD">
        <w:rPr>
          <w:rFonts w:ascii="Arial" w:hAnsi="Arial" w:cs="Arial"/>
          <w:sz w:val="24"/>
          <w:szCs w:val="24"/>
        </w:rPr>
        <w:t>Atención y transcripciones de las Sesiones Extraordinarias de Junta Directiva</w:t>
      </w:r>
    </w:p>
    <w:p w14:paraId="69C62D97"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25" w:anchor="_Tiempo_Extraordinario." w:history="1">
        <w:r w:rsidR="00CE09AD" w:rsidRPr="00CE09AD">
          <w:rPr>
            <w:rStyle w:val="Hipervnculo"/>
            <w:rFonts w:ascii="Arial" w:hAnsi="Arial" w:cs="Arial"/>
            <w:i w:val="0"/>
            <w:iCs w:val="0"/>
            <w:color w:val="auto"/>
            <w:sz w:val="24"/>
            <w:szCs w:val="24"/>
          </w:rPr>
          <w:t>Presidencia Ejecutiva</w:t>
        </w:r>
      </w:hyperlink>
      <w:r w:rsidR="00CE09AD" w:rsidRPr="00CE09AD">
        <w:rPr>
          <w:rFonts w:ascii="Arial" w:hAnsi="Arial" w:cs="Arial"/>
          <w:i w:val="0"/>
          <w:iCs w:val="0"/>
          <w:color w:val="auto"/>
          <w:sz w:val="24"/>
          <w:szCs w:val="24"/>
        </w:rPr>
        <w:t>.</w:t>
      </w:r>
    </w:p>
    <w:p w14:paraId="72CFF376" w14:textId="6EA1DC4C" w:rsidR="00CE09AD" w:rsidRPr="00CE09AD" w:rsidRDefault="009D30B7" w:rsidP="00CE09AD">
      <w:pPr>
        <w:spacing w:after="120" w:line="240" w:lineRule="auto"/>
        <w:jc w:val="both"/>
        <w:rPr>
          <w:rFonts w:ascii="Arial" w:hAnsi="Arial" w:cs="Arial"/>
          <w:sz w:val="24"/>
          <w:szCs w:val="24"/>
        </w:rPr>
      </w:pPr>
      <w:r>
        <w:rPr>
          <w:rFonts w:ascii="Arial" w:hAnsi="Arial" w:cs="Arial"/>
          <w:sz w:val="24"/>
          <w:szCs w:val="24"/>
        </w:rPr>
        <w:t>S</w:t>
      </w:r>
      <w:r w:rsidR="00CE09AD" w:rsidRPr="00CE09AD">
        <w:rPr>
          <w:rFonts w:ascii="Arial" w:hAnsi="Arial" w:cs="Arial"/>
          <w:sz w:val="24"/>
          <w:szCs w:val="24"/>
        </w:rPr>
        <w:t>e presupuesta</w:t>
      </w:r>
      <w:r>
        <w:rPr>
          <w:rFonts w:ascii="Arial" w:hAnsi="Arial" w:cs="Arial"/>
          <w:sz w:val="24"/>
          <w:szCs w:val="24"/>
        </w:rPr>
        <w:t>n</w:t>
      </w:r>
      <w:r w:rsidR="00CE09AD" w:rsidRPr="00CE09AD">
        <w:rPr>
          <w:rFonts w:ascii="Arial" w:hAnsi="Arial" w:cs="Arial"/>
          <w:sz w:val="24"/>
          <w:szCs w:val="24"/>
        </w:rPr>
        <w:t xml:space="preserve"> ¢6,907.50 miles para 3 Gestores Expertos, 1 Gestor General y 1 Oficial Experto con el propósito de dar atención a reuniones efectuadas en la Presidencia Ejecutiva y atención de las sesiones de Junta Directiva</w:t>
      </w:r>
      <w:r>
        <w:rPr>
          <w:rFonts w:ascii="Arial" w:hAnsi="Arial" w:cs="Arial"/>
          <w:sz w:val="24"/>
          <w:szCs w:val="24"/>
        </w:rPr>
        <w:t>,</w:t>
      </w:r>
      <w:r w:rsidR="00CE09AD" w:rsidRPr="00CE09AD">
        <w:rPr>
          <w:rFonts w:ascii="Arial" w:hAnsi="Arial" w:cs="Arial"/>
          <w:sz w:val="24"/>
          <w:szCs w:val="24"/>
        </w:rPr>
        <w:t xml:space="preserve"> tanto ordinarias como extraordinarias. </w:t>
      </w:r>
    </w:p>
    <w:p w14:paraId="2EBBEE81"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26" w:anchor="_Tiempo_Extraordinario." w:history="1">
        <w:r w:rsidR="00CE09AD" w:rsidRPr="00CE09AD">
          <w:rPr>
            <w:rStyle w:val="Hipervnculo"/>
            <w:rFonts w:ascii="Arial" w:hAnsi="Arial" w:cs="Arial"/>
            <w:i w:val="0"/>
            <w:iCs w:val="0"/>
            <w:color w:val="auto"/>
            <w:sz w:val="24"/>
            <w:szCs w:val="24"/>
          </w:rPr>
          <w:t>Auditoría Interna</w:t>
        </w:r>
      </w:hyperlink>
      <w:r w:rsidR="00CE09AD" w:rsidRPr="00CE09AD">
        <w:rPr>
          <w:rFonts w:ascii="Arial" w:hAnsi="Arial" w:cs="Arial"/>
          <w:i w:val="0"/>
          <w:iCs w:val="0"/>
          <w:color w:val="auto"/>
          <w:sz w:val="24"/>
          <w:szCs w:val="24"/>
        </w:rPr>
        <w:t>.</w:t>
      </w:r>
    </w:p>
    <w:p w14:paraId="3BC003CB" w14:textId="0055BD8B" w:rsidR="00CE09AD" w:rsidRPr="009D30B7" w:rsidRDefault="009D30B7" w:rsidP="00CE09AD">
      <w:pPr>
        <w:spacing w:after="120" w:line="240" w:lineRule="auto"/>
        <w:jc w:val="both"/>
        <w:rPr>
          <w:rFonts w:ascii="Arial" w:hAnsi="Arial" w:cs="Arial"/>
          <w:sz w:val="24"/>
          <w:szCs w:val="24"/>
        </w:rPr>
      </w:pPr>
      <w:r>
        <w:rPr>
          <w:rFonts w:ascii="Arial" w:hAnsi="Arial" w:cs="Arial"/>
          <w:sz w:val="24"/>
          <w:szCs w:val="24"/>
        </w:rPr>
        <w:t>S</w:t>
      </w:r>
      <w:r w:rsidR="00CE09AD" w:rsidRPr="00CE09AD">
        <w:rPr>
          <w:rFonts w:ascii="Arial" w:hAnsi="Arial" w:cs="Arial"/>
          <w:sz w:val="24"/>
          <w:szCs w:val="24"/>
        </w:rPr>
        <w:t xml:space="preserve">e presupuestan ¢621.10 miles, para 2 gestores expertos, cuyas actividades son </w:t>
      </w:r>
      <w:r>
        <w:rPr>
          <w:rFonts w:ascii="Arial" w:hAnsi="Arial" w:cs="Arial"/>
          <w:sz w:val="24"/>
          <w:szCs w:val="24"/>
        </w:rPr>
        <w:t>d</w:t>
      </w:r>
      <w:r w:rsidR="00CE09AD" w:rsidRPr="00CE09AD">
        <w:rPr>
          <w:rFonts w:ascii="Arial" w:hAnsi="Arial" w:cs="Arial"/>
          <w:sz w:val="24"/>
          <w:szCs w:val="24"/>
        </w:rPr>
        <w:t>isposición</w:t>
      </w:r>
      <w:r w:rsidR="00CE09AD" w:rsidRPr="00CE09AD">
        <w:rPr>
          <w:rFonts w:ascii="Arial" w:eastAsia="Times New Roman" w:hAnsi="Arial" w:cs="Arial"/>
          <w:sz w:val="24"/>
          <w:szCs w:val="24"/>
          <w:lang w:eastAsia="es-CR"/>
        </w:rPr>
        <w:t xml:space="preserve"> fuera y dentro del horario laboral, para desplazar a los funcionarios de la Auditoría Interna en las giras contempladas en el plan de trabajo anual.</w:t>
      </w:r>
    </w:p>
    <w:p w14:paraId="505E4967"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eastAsia="SimSun" w:hAnsi="Arial" w:cs="Arial"/>
          <w:i w:val="0"/>
          <w:iCs w:val="0"/>
          <w:color w:val="auto"/>
          <w:kern w:val="2"/>
          <w:sz w:val="24"/>
          <w:szCs w:val="24"/>
          <w:lang w:eastAsia="ar-SA"/>
        </w:rPr>
      </w:pPr>
      <w:hyperlink r:id="rId127" w:anchor="_Tiempo_Extraordinario." w:history="1">
        <w:r w:rsidR="00CE09AD" w:rsidRPr="00CE09AD">
          <w:rPr>
            <w:rStyle w:val="Hipervnculo"/>
            <w:rFonts w:ascii="Arial" w:hAnsi="Arial" w:cs="Arial"/>
            <w:i w:val="0"/>
            <w:iCs w:val="0"/>
            <w:color w:val="auto"/>
            <w:sz w:val="24"/>
            <w:szCs w:val="24"/>
          </w:rPr>
          <w:t>Planificación Estratégica</w:t>
        </w:r>
      </w:hyperlink>
      <w:r w:rsidR="00CE09AD" w:rsidRPr="00CE09AD">
        <w:rPr>
          <w:rFonts w:ascii="Arial" w:hAnsi="Arial" w:cs="Arial"/>
          <w:i w:val="0"/>
          <w:iCs w:val="0"/>
          <w:color w:val="auto"/>
          <w:sz w:val="24"/>
          <w:szCs w:val="24"/>
        </w:rPr>
        <w:t>.</w:t>
      </w:r>
    </w:p>
    <w:p w14:paraId="55C618A3" w14:textId="66A64247" w:rsidR="00CE09AD" w:rsidRPr="00CE09AD" w:rsidRDefault="00BA1A1E" w:rsidP="00CE09AD">
      <w:pPr>
        <w:spacing w:after="120" w:line="240" w:lineRule="auto"/>
        <w:jc w:val="both"/>
        <w:rPr>
          <w:rFonts w:ascii="Arial" w:hAnsi="Arial" w:cs="Arial"/>
          <w:sz w:val="24"/>
          <w:szCs w:val="24"/>
        </w:rPr>
      </w:pPr>
      <w:r>
        <w:rPr>
          <w:rFonts w:ascii="Arial" w:hAnsi="Arial" w:cs="Arial"/>
          <w:sz w:val="24"/>
          <w:szCs w:val="24"/>
        </w:rPr>
        <w:t>S</w:t>
      </w:r>
      <w:r w:rsidR="00CE09AD" w:rsidRPr="00CE09AD">
        <w:rPr>
          <w:rFonts w:ascii="Arial" w:hAnsi="Arial" w:cs="Arial"/>
          <w:sz w:val="24"/>
          <w:szCs w:val="24"/>
        </w:rPr>
        <w:t xml:space="preserve">e presupuestan ¢69.31 miles, para 2 gestores expertos, cuyas actividades se justifican de la siguiente manera: </w:t>
      </w:r>
    </w:p>
    <w:p w14:paraId="2BAC06A0" w14:textId="77777777" w:rsidR="00CE09AD" w:rsidRPr="00CE09AD" w:rsidRDefault="00CE09AD" w:rsidP="00901F53">
      <w:pPr>
        <w:pStyle w:val="Textoindependiente"/>
        <w:numPr>
          <w:ilvl w:val="0"/>
          <w:numId w:val="6"/>
        </w:numPr>
        <w:suppressAutoHyphens/>
        <w:spacing w:after="120"/>
        <w:jc w:val="left"/>
        <w:rPr>
          <w:rFonts w:ascii="Arial" w:hAnsi="Arial" w:cs="Arial"/>
        </w:rPr>
      </w:pPr>
      <w:r w:rsidRPr="00CE09AD">
        <w:rPr>
          <w:rFonts w:ascii="Arial" w:hAnsi="Arial" w:cs="Arial"/>
        </w:rPr>
        <w:t>Contar con la información para la rendición de cuentas.</w:t>
      </w:r>
    </w:p>
    <w:p w14:paraId="0186E0B3" w14:textId="77777777" w:rsidR="00CE09AD" w:rsidRPr="00CE09AD" w:rsidRDefault="00CE09AD" w:rsidP="00901F53">
      <w:pPr>
        <w:pStyle w:val="Textoindependiente"/>
        <w:numPr>
          <w:ilvl w:val="0"/>
          <w:numId w:val="6"/>
        </w:numPr>
        <w:suppressAutoHyphens/>
        <w:spacing w:after="120"/>
        <w:jc w:val="left"/>
        <w:rPr>
          <w:rFonts w:ascii="Arial" w:hAnsi="Arial" w:cs="Arial"/>
        </w:rPr>
      </w:pPr>
      <w:r w:rsidRPr="00CE09AD">
        <w:rPr>
          <w:rFonts w:ascii="Arial" w:hAnsi="Arial" w:cs="Arial"/>
        </w:rPr>
        <w:t>Formulación y aprobación para planes de presupuesto, para el siguiente periodo, con el fin de la ejecución y cumplimiento de objetivos y metas.</w:t>
      </w:r>
    </w:p>
    <w:p w14:paraId="2E66EBD3"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28" w:anchor="_Tiempo_Extraordinario." w:history="1">
        <w:r w:rsidR="00CE09AD" w:rsidRPr="00CE09AD">
          <w:rPr>
            <w:rStyle w:val="Hipervnculo"/>
            <w:rFonts w:ascii="Arial" w:hAnsi="Arial" w:cs="Arial"/>
            <w:i w:val="0"/>
            <w:iCs w:val="0"/>
            <w:color w:val="auto"/>
            <w:sz w:val="24"/>
            <w:szCs w:val="24"/>
          </w:rPr>
          <w:t>Dirección Jurídica</w:t>
        </w:r>
      </w:hyperlink>
      <w:r w:rsidR="00CE09AD" w:rsidRPr="00CE09AD">
        <w:rPr>
          <w:rFonts w:ascii="Arial" w:hAnsi="Arial" w:cs="Arial"/>
          <w:i w:val="0"/>
          <w:iCs w:val="0"/>
          <w:color w:val="auto"/>
          <w:sz w:val="24"/>
          <w:szCs w:val="24"/>
        </w:rPr>
        <w:t>.</w:t>
      </w:r>
    </w:p>
    <w:p w14:paraId="3D71CB5B" w14:textId="1AA59E3F" w:rsidR="00CE09AD" w:rsidRPr="00CE09AD" w:rsidRDefault="00384884" w:rsidP="00CE09AD">
      <w:pPr>
        <w:spacing w:after="120" w:line="240" w:lineRule="auto"/>
        <w:jc w:val="both"/>
        <w:rPr>
          <w:rFonts w:ascii="Arial" w:hAnsi="Arial" w:cs="Arial"/>
          <w:sz w:val="24"/>
          <w:szCs w:val="24"/>
        </w:rPr>
      </w:pPr>
      <w:r>
        <w:rPr>
          <w:rFonts w:ascii="Arial" w:hAnsi="Arial" w:cs="Arial"/>
          <w:sz w:val="24"/>
          <w:szCs w:val="24"/>
        </w:rPr>
        <w:t>Se</w:t>
      </w:r>
      <w:r w:rsidR="00CE09AD" w:rsidRPr="00CE09AD">
        <w:rPr>
          <w:rFonts w:ascii="Arial" w:hAnsi="Arial" w:cs="Arial"/>
          <w:sz w:val="24"/>
          <w:szCs w:val="24"/>
        </w:rPr>
        <w:t xml:space="preserve"> presupuestan  ¢5,997.63 miles, para 7 gestores expertos y 2 gestores generales; dichas horas son para el cumplimiento de tareas, distribución de documentos, </w:t>
      </w:r>
      <w:r w:rsidR="00CE09AD" w:rsidRPr="00CE09AD">
        <w:rPr>
          <w:rFonts w:ascii="Arial" w:hAnsi="Arial" w:cs="Arial"/>
          <w:sz w:val="24"/>
          <w:szCs w:val="24"/>
        </w:rPr>
        <w:lastRenderedPageBreak/>
        <w:t>notificaciones  en los juzgados, revisión de casilleros judiciales, traslados de funcionarios a instancias judiciales, entre otras.</w:t>
      </w:r>
    </w:p>
    <w:p w14:paraId="167AFEA1" w14:textId="16E6931B" w:rsidR="00CE09AD" w:rsidRPr="00CE09AD" w:rsidRDefault="00384884" w:rsidP="00CE09AD">
      <w:pPr>
        <w:spacing w:after="120" w:line="240" w:lineRule="auto"/>
        <w:jc w:val="both"/>
        <w:rPr>
          <w:rFonts w:ascii="Arial" w:hAnsi="Arial" w:cs="Arial"/>
          <w:sz w:val="24"/>
          <w:szCs w:val="24"/>
        </w:rPr>
      </w:pPr>
      <w:r>
        <w:rPr>
          <w:rFonts w:ascii="Arial" w:hAnsi="Arial" w:cs="Arial"/>
          <w:sz w:val="24"/>
          <w:szCs w:val="24"/>
        </w:rPr>
        <w:t>S</w:t>
      </w:r>
      <w:r w:rsidR="00CE09AD" w:rsidRPr="00CE09AD">
        <w:rPr>
          <w:rFonts w:ascii="Arial" w:hAnsi="Arial" w:cs="Arial"/>
          <w:sz w:val="24"/>
          <w:szCs w:val="24"/>
        </w:rPr>
        <w:t>e presupuestan ¢2,093.11 miles, con el fin de garantizar la participación oportuna en las a actividades fuera de la jornada laboral del señor Gerente General ante la sociedad costarricense, se requiere la asistencia de los gestores generales quienes apoyan en el transporte vehicular. Para esto se requireren 3 Gestores Expertos y 2 Gestores Generales.</w:t>
      </w:r>
    </w:p>
    <w:p w14:paraId="680F86F7" w14:textId="2CF720D8"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Los gestores expertos tienen dentro de sus funciones realizar la captura, almacenamiento y organización de todos los documentos, para facilitar el proceso oportuno de gestión de la información gerencial.</w:t>
      </w:r>
    </w:p>
    <w:p w14:paraId="36B9A0DA" w14:textId="77777777" w:rsidR="00CE09AD" w:rsidRPr="00CE09AD" w:rsidRDefault="00CE09AD" w:rsidP="00901F53">
      <w:pPr>
        <w:pStyle w:val="Ttulo4"/>
        <w:numPr>
          <w:ilvl w:val="3"/>
          <w:numId w:val="4"/>
        </w:numPr>
        <w:tabs>
          <w:tab w:val="num" w:pos="-360"/>
        </w:tabs>
        <w:suppressAutoHyphens/>
        <w:spacing w:before="0" w:after="120" w:line="240" w:lineRule="auto"/>
        <w:ind w:left="504"/>
        <w:rPr>
          <w:rStyle w:val="Hipervnculo"/>
          <w:rFonts w:ascii="Arial" w:hAnsi="Arial" w:cs="Arial"/>
          <w:i w:val="0"/>
          <w:iCs w:val="0"/>
          <w:color w:val="auto"/>
          <w:sz w:val="24"/>
          <w:szCs w:val="24"/>
        </w:rPr>
      </w:pPr>
      <w:r w:rsidRPr="00CE09AD">
        <w:rPr>
          <w:rStyle w:val="Hipervnculo"/>
          <w:rFonts w:ascii="Arial" w:hAnsi="Arial" w:cs="Arial"/>
          <w:i w:val="0"/>
          <w:iCs w:val="0"/>
          <w:color w:val="auto"/>
          <w:sz w:val="24"/>
          <w:szCs w:val="24"/>
        </w:rPr>
        <w:t>Salud Ocupacional</w:t>
      </w:r>
    </w:p>
    <w:p w14:paraId="1B996575" w14:textId="77777777" w:rsidR="00CE09AD" w:rsidRPr="00CE09AD" w:rsidRDefault="00CE09AD" w:rsidP="00CE09AD">
      <w:pPr>
        <w:pStyle w:val="Textoindependiente"/>
        <w:spacing w:after="120"/>
        <w:rPr>
          <w:rFonts w:ascii="Arial" w:hAnsi="Arial" w:cs="Arial"/>
        </w:rPr>
      </w:pPr>
      <w:r w:rsidRPr="00CE09AD">
        <w:rPr>
          <w:rFonts w:ascii="Arial" w:hAnsi="Arial" w:cs="Arial"/>
        </w:rPr>
        <w:t>Se requiere presupuesto para el pago de 3 Gestores Expertos, los cuales deben brindar apoyo en la parte logística para cada programa, lo que requiere coordinar y realizar funciones antes o después del horario establecido.</w:t>
      </w:r>
    </w:p>
    <w:p w14:paraId="3AA5EBB0" w14:textId="5EB49274" w:rsidR="00CE09AD" w:rsidRPr="00CE09AD" w:rsidRDefault="00CE09AD" w:rsidP="00384884">
      <w:pPr>
        <w:pStyle w:val="Textoindependiente"/>
        <w:spacing w:after="120"/>
        <w:rPr>
          <w:rFonts w:ascii="Arial" w:hAnsi="Arial" w:cs="Arial"/>
        </w:rPr>
      </w:pPr>
      <w:r w:rsidRPr="00CE09AD">
        <w:rPr>
          <w:rFonts w:ascii="Arial" w:hAnsi="Arial" w:cs="Arial"/>
        </w:rPr>
        <w:t xml:space="preserve">Por falta de personal disponible en almacenes centrales se debe realizar la distribución interna  del Equipo de Protección Personal (EPP)   de acuerdo a lo solicitado para el 2021 por  GAM y regiones, a su vez ejecutar la organización del stock del EPP de la Dirección de Salud Ocupacional.  Ejecutar las tablas de plazo en la base de archivos físicos de la Dirección.  Se presupuestan </w:t>
      </w:r>
    </w:p>
    <w:p w14:paraId="0A4F9C9A"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29" w:anchor="_Tiempo_Extraordinario." w:history="1">
        <w:r w:rsidR="00CE09AD" w:rsidRPr="00CE09AD">
          <w:rPr>
            <w:rStyle w:val="Hipervnculo"/>
            <w:rFonts w:ascii="Arial" w:hAnsi="Arial" w:cs="Arial"/>
            <w:i w:val="0"/>
            <w:iCs w:val="0"/>
            <w:color w:val="auto"/>
            <w:sz w:val="24"/>
            <w:szCs w:val="24"/>
          </w:rPr>
          <w:t>Dirección de Comunicación Institucional</w:t>
        </w:r>
      </w:hyperlink>
      <w:r w:rsidR="00CE09AD" w:rsidRPr="00CE09AD">
        <w:rPr>
          <w:rFonts w:ascii="Arial" w:hAnsi="Arial" w:cs="Arial"/>
          <w:i w:val="0"/>
          <w:iCs w:val="0"/>
          <w:color w:val="auto"/>
          <w:sz w:val="24"/>
          <w:szCs w:val="24"/>
        </w:rPr>
        <w:t>.</w:t>
      </w:r>
    </w:p>
    <w:p w14:paraId="2B37755F" w14:textId="06A56D52" w:rsidR="00CE09AD" w:rsidRPr="00CE09AD" w:rsidRDefault="00384884" w:rsidP="00CE09AD">
      <w:pPr>
        <w:spacing w:after="120" w:line="240" w:lineRule="auto"/>
        <w:jc w:val="both"/>
        <w:rPr>
          <w:rFonts w:ascii="Arial" w:hAnsi="Arial" w:cs="Arial"/>
          <w:sz w:val="24"/>
          <w:szCs w:val="24"/>
        </w:rPr>
      </w:pPr>
      <w:r>
        <w:rPr>
          <w:rFonts w:ascii="Arial" w:hAnsi="Arial" w:cs="Arial"/>
          <w:sz w:val="24"/>
          <w:szCs w:val="24"/>
        </w:rPr>
        <w:t>S</w:t>
      </w:r>
      <w:r w:rsidR="00CE09AD" w:rsidRPr="00CE09AD">
        <w:rPr>
          <w:rFonts w:ascii="Arial" w:hAnsi="Arial" w:cs="Arial"/>
          <w:sz w:val="24"/>
          <w:szCs w:val="24"/>
        </w:rPr>
        <w:t>e presupuestan ¢17,840.86 miles, para 4 Gestores Expertos, 1 Gestores Generales y 2 Oficiales Expertos para realizar labores de apoyo logístico a los diferentes eventos e inauguraciones de acueductos de la institución, entre otras actividades institucionales.</w:t>
      </w:r>
    </w:p>
    <w:p w14:paraId="099E848C"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30" w:anchor="_Tiempo_Extraordinario." w:history="1">
        <w:r w:rsidR="00CE09AD" w:rsidRPr="00CE09AD">
          <w:rPr>
            <w:rStyle w:val="Hipervnculo"/>
            <w:rFonts w:ascii="Arial" w:hAnsi="Arial" w:cs="Arial"/>
            <w:i w:val="0"/>
            <w:iCs w:val="0"/>
            <w:color w:val="auto"/>
            <w:sz w:val="24"/>
            <w:szCs w:val="24"/>
          </w:rPr>
          <w:t>Dirección de Sistemas de Información</w:t>
        </w:r>
      </w:hyperlink>
      <w:r w:rsidR="00CE09AD" w:rsidRPr="00CE09AD">
        <w:rPr>
          <w:rFonts w:ascii="Arial" w:hAnsi="Arial" w:cs="Arial"/>
          <w:i w:val="0"/>
          <w:iCs w:val="0"/>
          <w:color w:val="auto"/>
          <w:sz w:val="24"/>
          <w:szCs w:val="24"/>
        </w:rPr>
        <w:t>.</w:t>
      </w:r>
    </w:p>
    <w:p w14:paraId="214FA9D5" w14:textId="2BE65F6F" w:rsidR="00CE09AD" w:rsidRPr="00CE09AD" w:rsidRDefault="00384884" w:rsidP="00CE09AD">
      <w:pPr>
        <w:spacing w:after="120" w:line="240" w:lineRule="auto"/>
        <w:jc w:val="both"/>
        <w:rPr>
          <w:rFonts w:ascii="Arial" w:hAnsi="Arial" w:cs="Arial"/>
          <w:sz w:val="24"/>
          <w:szCs w:val="24"/>
        </w:rPr>
      </w:pPr>
      <w:r>
        <w:rPr>
          <w:rFonts w:ascii="Arial" w:hAnsi="Arial" w:cs="Arial"/>
          <w:sz w:val="24"/>
          <w:szCs w:val="24"/>
        </w:rPr>
        <w:t>Se</w:t>
      </w:r>
      <w:r w:rsidR="00CE09AD" w:rsidRPr="00CE09AD">
        <w:rPr>
          <w:rFonts w:ascii="Arial" w:hAnsi="Arial" w:cs="Arial"/>
          <w:sz w:val="24"/>
          <w:szCs w:val="24"/>
        </w:rPr>
        <w:t xml:space="preserve"> presupuesta  ¢ 5,735.02 miles, para 3 Gestores Expertos, cuyas tareas son las siguientes: </w:t>
      </w:r>
    </w:p>
    <w:p w14:paraId="27DFDD77" w14:textId="1B67E5D9" w:rsidR="00CE09AD" w:rsidRPr="00CE09AD" w:rsidRDefault="00CE09AD" w:rsidP="00E372CE">
      <w:pPr>
        <w:pStyle w:val="Textoindependiente"/>
        <w:spacing w:after="120"/>
        <w:rPr>
          <w:rFonts w:ascii="Arial" w:hAnsi="Arial" w:cs="Arial"/>
        </w:rPr>
      </w:pPr>
      <w:r w:rsidRPr="00CE09AD">
        <w:rPr>
          <w:rFonts w:ascii="Arial" w:hAnsi="Arial" w:cs="Arial"/>
        </w:rPr>
        <w:t>Seguridad, mantenimiento y monitoreo de la red de comunicaciones, de la plataforma de servicios y desarrollo y mantenimiento de los sistemas aplicativos, y que eventualmente podrían requerir mejoras urgentes, no programadas, tales como el Sistema Comercial, y la Conectividad con Agentes Recaudadores, así como los servicios a clientes externos, así como nuevos requerimientos y desarrollos.</w:t>
      </w:r>
    </w:p>
    <w:p w14:paraId="523FEB8E"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31" w:anchor="_Tiempo_Extraordinario." w:history="1">
        <w:r w:rsidR="00CE09AD" w:rsidRPr="00CE09AD">
          <w:rPr>
            <w:rStyle w:val="Hipervnculo"/>
            <w:rFonts w:ascii="Arial" w:hAnsi="Arial" w:cs="Arial"/>
            <w:i w:val="0"/>
            <w:iCs w:val="0"/>
            <w:color w:val="auto"/>
            <w:sz w:val="24"/>
            <w:szCs w:val="24"/>
          </w:rPr>
          <w:t>Dirección de Cooperación y Asuntos Internacionales</w:t>
        </w:r>
      </w:hyperlink>
      <w:r w:rsidR="00CE09AD" w:rsidRPr="00CE09AD">
        <w:rPr>
          <w:rFonts w:ascii="Arial" w:hAnsi="Arial" w:cs="Arial"/>
          <w:i w:val="0"/>
          <w:iCs w:val="0"/>
          <w:color w:val="auto"/>
          <w:sz w:val="24"/>
          <w:szCs w:val="24"/>
        </w:rPr>
        <w:t>.</w:t>
      </w:r>
    </w:p>
    <w:p w14:paraId="23B28945" w14:textId="0BE4AFD4" w:rsidR="00CE09AD" w:rsidRPr="00384884" w:rsidRDefault="00384884" w:rsidP="00384884">
      <w:pPr>
        <w:spacing w:after="120" w:line="240" w:lineRule="auto"/>
        <w:jc w:val="both"/>
        <w:rPr>
          <w:rFonts w:ascii="Arial" w:hAnsi="Arial" w:cs="Arial"/>
          <w:sz w:val="24"/>
          <w:szCs w:val="24"/>
        </w:rPr>
      </w:pPr>
      <w:r>
        <w:rPr>
          <w:rFonts w:ascii="Arial" w:hAnsi="Arial" w:cs="Arial"/>
          <w:sz w:val="24"/>
          <w:szCs w:val="24"/>
        </w:rPr>
        <w:t>Se</w:t>
      </w:r>
      <w:r w:rsidR="00CE09AD" w:rsidRPr="00CE09AD">
        <w:rPr>
          <w:rFonts w:ascii="Arial" w:hAnsi="Arial" w:cs="Arial"/>
          <w:sz w:val="24"/>
          <w:szCs w:val="24"/>
        </w:rPr>
        <w:t xml:space="preserve"> presupuesta ¢1,117.40 miles, para 1 Gestor Experto, un Gestor General y un Oficial Experto cuyas funciones son Participación en giras, actividades y reuniones que se generen en el marco de los ejes de acción estratégica de la cooperación nacional e internacional.</w:t>
      </w:r>
    </w:p>
    <w:p w14:paraId="1348D23E"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32" w:anchor="_Tiempo_Extraordinario." w:history="1">
        <w:r w:rsidR="00CE09AD" w:rsidRPr="00CE09AD">
          <w:rPr>
            <w:rStyle w:val="Hipervnculo"/>
            <w:rFonts w:ascii="Arial" w:hAnsi="Arial" w:cs="Arial"/>
            <w:i w:val="0"/>
            <w:iCs w:val="0"/>
            <w:color w:val="auto"/>
            <w:sz w:val="24"/>
            <w:szCs w:val="24"/>
          </w:rPr>
          <w:t>Dirección de Proveeduría</w:t>
        </w:r>
      </w:hyperlink>
      <w:r w:rsidR="00CE09AD" w:rsidRPr="00CE09AD">
        <w:rPr>
          <w:rFonts w:ascii="Arial" w:hAnsi="Arial" w:cs="Arial"/>
          <w:i w:val="0"/>
          <w:iCs w:val="0"/>
          <w:color w:val="auto"/>
          <w:sz w:val="24"/>
          <w:szCs w:val="24"/>
        </w:rPr>
        <w:t>.</w:t>
      </w:r>
    </w:p>
    <w:p w14:paraId="6BB65483" w14:textId="33CA143B" w:rsidR="00CE09AD" w:rsidRPr="00CE09AD" w:rsidRDefault="00384884" w:rsidP="00CE09AD">
      <w:pPr>
        <w:spacing w:after="120" w:line="240" w:lineRule="auto"/>
        <w:jc w:val="both"/>
        <w:rPr>
          <w:rFonts w:ascii="Arial" w:hAnsi="Arial" w:cs="Arial"/>
          <w:sz w:val="24"/>
          <w:szCs w:val="24"/>
        </w:rPr>
      </w:pPr>
      <w:r>
        <w:rPr>
          <w:rFonts w:ascii="Arial" w:hAnsi="Arial" w:cs="Arial"/>
          <w:sz w:val="24"/>
          <w:szCs w:val="24"/>
        </w:rPr>
        <w:t>S</w:t>
      </w:r>
      <w:r w:rsidR="00CE09AD" w:rsidRPr="00CE09AD">
        <w:rPr>
          <w:rFonts w:ascii="Arial" w:hAnsi="Arial" w:cs="Arial"/>
          <w:sz w:val="24"/>
          <w:szCs w:val="24"/>
        </w:rPr>
        <w:t>e presupuesta ¢ 5,783.64 miles, para 16 Gestores Expertos</w:t>
      </w:r>
      <w:r>
        <w:rPr>
          <w:rFonts w:ascii="Arial" w:hAnsi="Arial" w:cs="Arial"/>
          <w:sz w:val="24"/>
          <w:szCs w:val="24"/>
        </w:rPr>
        <w:t xml:space="preserve"> que realizan las siguientes funciones</w:t>
      </w:r>
      <w:r w:rsidR="00CE09AD" w:rsidRPr="00CE09AD">
        <w:rPr>
          <w:rFonts w:ascii="Arial" w:hAnsi="Arial" w:cs="Arial"/>
          <w:sz w:val="24"/>
          <w:szCs w:val="24"/>
        </w:rPr>
        <w:t>:</w:t>
      </w:r>
    </w:p>
    <w:p w14:paraId="230A28B1" w14:textId="7490E23D" w:rsidR="00CE09AD" w:rsidRPr="00CE09AD" w:rsidRDefault="00CE09AD" w:rsidP="000A378A">
      <w:pPr>
        <w:pStyle w:val="Textoindependiente"/>
        <w:spacing w:after="120"/>
        <w:rPr>
          <w:rFonts w:ascii="Arial" w:hAnsi="Arial" w:cs="Arial"/>
        </w:rPr>
      </w:pPr>
      <w:r w:rsidRPr="00CE09AD">
        <w:rPr>
          <w:rFonts w:ascii="Arial" w:hAnsi="Arial" w:cs="Arial"/>
        </w:rPr>
        <w:lastRenderedPageBreak/>
        <w:t xml:space="preserve">Recibir, almacenar y despachar los materiales que se requieren para la operación y mantenimiento de todos los acueductos en fechas específicas de entrega según convención colectiva, como para la atención de labores no programadas, preparación de los procesos de desechos y activos e implementación de sistema de vales </w:t>
      </w:r>
      <w:r w:rsidR="00384884" w:rsidRPr="00CE09AD">
        <w:rPr>
          <w:rFonts w:ascii="Arial" w:hAnsi="Arial" w:cs="Arial"/>
        </w:rPr>
        <w:t>operativos, ordenamiento</w:t>
      </w:r>
      <w:r w:rsidRPr="00CE09AD">
        <w:rPr>
          <w:rFonts w:ascii="Arial" w:hAnsi="Arial" w:cs="Arial"/>
        </w:rPr>
        <w:t xml:space="preserve"> y eliminación de expedientes de acuerdo a la tabla de plazos.</w:t>
      </w:r>
    </w:p>
    <w:p w14:paraId="57C7D555"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33" w:anchor="_Tiempo_Extraordinario." w:history="1">
        <w:r w:rsidR="00CE09AD" w:rsidRPr="00CE09AD">
          <w:rPr>
            <w:rStyle w:val="Hipervnculo"/>
            <w:rFonts w:ascii="Arial" w:hAnsi="Arial" w:cs="Arial"/>
            <w:i w:val="0"/>
            <w:iCs w:val="0"/>
            <w:color w:val="auto"/>
            <w:sz w:val="24"/>
            <w:szCs w:val="24"/>
          </w:rPr>
          <w:t>Dirección de Finanzas</w:t>
        </w:r>
      </w:hyperlink>
      <w:r w:rsidR="00CE09AD" w:rsidRPr="00CE09AD">
        <w:rPr>
          <w:rFonts w:ascii="Arial" w:hAnsi="Arial" w:cs="Arial"/>
          <w:i w:val="0"/>
          <w:iCs w:val="0"/>
          <w:color w:val="auto"/>
          <w:sz w:val="24"/>
          <w:szCs w:val="24"/>
        </w:rPr>
        <w:t>.</w:t>
      </w:r>
    </w:p>
    <w:p w14:paraId="284FFF36" w14:textId="1567D36B" w:rsidR="00CE09AD" w:rsidRPr="00CE09AD" w:rsidRDefault="000A378A" w:rsidP="00CE09AD">
      <w:pPr>
        <w:spacing w:after="120" w:line="240" w:lineRule="auto"/>
        <w:jc w:val="both"/>
        <w:rPr>
          <w:rFonts w:ascii="Arial" w:hAnsi="Arial" w:cs="Arial"/>
          <w:sz w:val="24"/>
          <w:szCs w:val="24"/>
        </w:rPr>
      </w:pPr>
      <w:r>
        <w:rPr>
          <w:rFonts w:ascii="Arial" w:hAnsi="Arial" w:cs="Arial"/>
          <w:sz w:val="24"/>
          <w:szCs w:val="24"/>
        </w:rPr>
        <w:t>S</w:t>
      </w:r>
      <w:r w:rsidR="00CE09AD" w:rsidRPr="00CE09AD">
        <w:rPr>
          <w:rFonts w:ascii="Arial" w:hAnsi="Arial" w:cs="Arial"/>
          <w:sz w:val="24"/>
          <w:szCs w:val="24"/>
        </w:rPr>
        <w:t xml:space="preserve">e presupuesta ¢11,205.61 miles, para 5 gestores expertos, 2 ejecutivos generales, 3 ejecutivos especialistas y 3 ejecutivos expertos cuyas funciones son: </w:t>
      </w:r>
    </w:p>
    <w:p w14:paraId="1FFE9296" w14:textId="77777777" w:rsidR="00CE09AD" w:rsidRPr="00CE09AD" w:rsidRDefault="00CE09AD" w:rsidP="00901F53">
      <w:pPr>
        <w:pStyle w:val="Textoindependiente"/>
        <w:numPr>
          <w:ilvl w:val="0"/>
          <w:numId w:val="7"/>
        </w:numPr>
        <w:suppressAutoHyphens/>
        <w:spacing w:after="120"/>
        <w:rPr>
          <w:rFonts w:ascii="Arial" w:hAnsi="Arial" w:cs="Arial"/>
        </w:rPr>
      </w:pPr>
      <w:r w:rsidRPr="00CE09AD">
        <w:rPr>
          <w:rFonts w:ascii="Arial" w:hAnsi="Arial" w:cs="Arial"/>
        </w:rPr>
        <w:t>Cierre Anual del Proceso de Tesorería, Emisión de Informes Financieros tales como: Ejecución Flujo de Caja diciembre 2021, Análisis Anual de Ejecución de Caja 2021, Estimación de Flujo de Caja 2020, Cierre anual del ejercicio 2021.</w:t>
      </w:r>
    </w:p>
    <w:p w14:paraId="2FBC2679" w14:textId="660B28ED" w:rsidR="00CE09AD" w:rsidRPr="000A378A" w:rsidRDefault="00CE09AD" w:rsidP="00901F53">
      <w:pPr>
        <w:pStyle w:val="Textoindependiente"/>
        <w:numPr>
          <w:ilvl w:val="0"/>
          <w:numId w:val="7"/>
        </w:numPr>
        <w:suppressAutoHyphens/>
        <w:spacing w:after="120"/>
        <w:rPr>
          <w:rFonts w:ascii="Arial" w:hAnsi="Arial" w:cs="Arial"/>
        </w:rPr>
      </w:pPr>
      <w:r w:rsidRPr="00CE09AD">
        <w:rPr>
          <w:rFonts w:ascii="Arial" w:hAnsi="Arial" w:cs="Arial"/>
        </w:rPr>
        <w:t>Proyecto inventario nacional de activos y conversión de Estados Financieros a NIIF.</w:t>
      </w:r>
    </w:p>
    <w:p w14:paraId="601CB4D1"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34" w:anchor="_Tiempo_Extraordinario." w:history="1">
        <w:r w:rsidR="00CE09AD" w:rsidRPr="00CE09AD">
          <w:rPr>
            <w:rStyle w:val="Hipervnculo"/>
            <w:rFonts w:ascii="Arial" w:hAnsi="Arial" w:cs="Arial"/>
            <w:i w:val="0"/>
            <w:iCs w:val="0"/>
            <w:color w:val="auto"/>
            <w:sz w:val="24"/>
            <w:szCs w:val="24"/>
          </w:rPr>
          <w:t>Dirección Centro de Servicios de Apoyo.</w:t>
        </w:r>
      </w:hyperlink>
    </w:p>
    <w:p w14:paraId="48518CFE" w14:textId="2C256DCD" w:rsidR="00CE09AD" w:rsidRPr="00CE09AD" w:rsidRDefault="000A378A" w:rsidP="00CE09AD">
      <w:pPr>
        <w:spacing w:after="120" w:line="240" w:lineRule="auto"/>
        <w:jc w:val="both"/>
        <w:rPr>
          <w:rFonts w:ascii="Arial" w:hAnsi="Arial" w:cs="Arial"/>
          <w:sz w:val="24"/>
          <w:szCs w:val="24"/>
        </w:rPr>
      </w:pPr>
      <w:r>
        <w:rPr>
          <w:rFonts w:ascii="Arial" w:hAnsi="Arial" w:cs="Arial"/>
          <w:sz w:val="24"/>
          <w:szCs w:val="24"/>
        </w:rPr>
        <w:t>E</w:t>
      </w:r>
      <w:r w:rsidR="00CE09AD" w:rsidRPr="00CE09AD">
        <w:rPr>
          <w:rFonts w:ascii="Arial" w:hAnsi="Arial" w:cs="Arial"/>
          <w:sz w:val="24"/>
          <w:szCs w:val="24"/>
        </w:rPr>
        <w:t>l presupuesto es de ¢59,410.49 miles, para 7 Oficiales Generales, 6 Gestores Generales, 6 Oficiales Generales, 3 Gestores Expertos, con las funciones:</w:t>
      </w:r>
    </w:p>
    <w:p w14:paraId="7C10D3CE" w14:textId="0B9B3FF9" w:rsidR="00CE09AD" w:rsidRPr="000A378A" w:rsidRDefault="00CE09AD" w:rsidP="00901F53">
      <w:pPr>
        <w:pStyle w:val="Textoindependiente"/>
        <w:numPr>
          <w:ilvl w:val="0"/>
          <w:numId w:val="8"/>
        </w:numPr>
        <w:suppressAutoHyphens/>
        <w:spacing w:after="120"/>
        <w:rPr>
          <w:rFonts w:ascii="Arial" w:hAnsi="Arial" w:cs="Arial"/>
        </w:rPr>
      </w:pPr>
      <w:r w:rsidRPr="00CE09AD">
        <w:rPr>
          <w:rFonts w:ascii="Arial" w:hAnsi="Arial" w:cs="Arial"/>
        </w:rPr>
        <w:t>Atención y reparto de Agua potable por faltante del recurso hídrico, en las comunidades del país, traslado de Materiales tubería, sulfato, Gas cloro , Gestión Administrativa del Archivo Institucional, impresión full color urgente, taller mecánico,  mantenimiento de edificios, Supervisión.</w:t>
      </w:r>
    </w:p>
    <w:p w14:paraId="2C9A92ED" w14:textId="5CF9D446" w:rsidR="00CE09AD" w:rsidRPr="00CE09AD" w:rsidRDefault="001F4C3A" w:rsidP="00901F53">
      <w:pPr>
        <w:pStyle w:val="Ttulo4"/>
        <w:numPr>
          <w:ilvl w:val="3"/>
          <w:numId w:val="4"/>
        </w:numPr>
        <w:tabs>
          <w:tab w:val="num" w:pos="-360"/>
        </w:tabs>
        <w:suppressAutoHyphens/>
        <w:spacing w:before="0" w:after="120" w:line="240" w:lineRule="auto"/>
        <w:ind w:left="504"/>
        <w:rPr>
          <w:rStyle w:val="Hipervnculo"/>
          <w:rFonts w:ascii="Arial" w:hAnsi="Arial" w:cs="Arial"/>
          <w:i w:val="0"/>
          <w:iCs w:val="0"/>
          <w:color w:val="auto"/>
          <w:sz w:val="24"/>
          <w:szCs w:val="24"/>
          <w:u w:val="none"/>
        </w:rPr>
      </w:pPr>
      <w:hyperlink r:id="rId135" w:anchor="_Tiempo_Extraordinario." w:history="1">
        <w:r w:rsidR="00CE09AD" w:rsidRPr="00CE09AD">
          <w:rPr>
            <w:rStyle w:val="Hipervnculo"/>
            <w:rFonts w:ascii="Arial" w:hAnsi="Arial" w:cs="Arial"/>
            <w:i w:val="0"/>
            <w:iCs w:val="0"/>
            <w:color w:val="auto"/>
            <w:sz w:val="24"/>
            <w:szCs w:val="24"/>
          </w:rPr>
          <w:t>Fondo de Ahorro Retiro y Garantía (FARG).</w:t>
        </w:r>
      </w:hyperlink>
    </w:p>
    <w:p w14:paraId="41036923" w14:textId="05302E27" w:rsidR="00CE09AD" w:rsidRPr="00CE09AD" w:rsidRDefault="000A378A" w:rsidP="00CE09AD">
      <w:pPr>
        <w:spacing w:after="120" w:line="240" w:lineRule="auto"/>
        <w:jc w:val="both"/>
        <w:rPr>
          <w:rFonts w:ascii="Arial" w:hAnsi="Arial" w:cs="Arial"/>
          <w:sz w:val="24"/>
          <w:szCs w:val="24"/>
        </w:rPr>
      </w:pPr>
      <w:r>
        <w:rPr>
          <w:rFonts w:ascii="Arial" w:hAnsi="Arial" w:cs="Arial"/>
          <w:sz w:val="24"/>
          <w:szCs w:val="24"/>
        </w:rPr>
        <w:t>E</w:t>
      </w:r>
      <w:r w:rsidR="00CE09AD" w:rsidRPr="00CE09AD">
        <w:rPr>
          <w:rFonts w:ascii="Arial" w:hAnsi="Arial" w:cs="Arial"/>
          <w:sz w:val="24"/>
          <w:szCs w:val="24"/>
        </w:rPr>
        <w:t xml:space="preserve">l presupuesto es de ¢721.25 miles para un Gestor Experto cuyas tareas a realizar serán mantener el </w:t>
      </w:r>
      <w:r w:rsidR="0099337F">
        <w:rPr>
          <w:rFonts w:ascii="Arial" w:hAnsi="Arial" w:cs="Arial"/>
          <w:sz w:val="24"/>
          <w:szCs w:val="24"/>
        </w:rPr>
        <w:t>r</w:t>
      </w:r>
      <w:r w:rsidR="00CE09AD" w:rsidRPr="00CE09AD">
        <w:rPr>
          <w:rFonts w:ascii="Arial" w:hAnsi="Arial" w:cs="Arial"/>
          <w:sz w:val="24"/>
          <w:szCs w:val="24"/>
        </w:rPr>
        <w:t xml:space="preserve">eporte </w:t>
      </w:r>
      <w:r w:rsidR="0099337F">
        <w:rPr>
          <w:rFonts w:ascii="Arial" w:hAnsi="Arial" w:cs="Arial"/>
          <w:sz w:val="24"/>
          <w:szCs w:val="24"/>
        </w:rPr>
        <w:t>a</w:t>
      </w:r>
      <w:r w:rsidR="00CE09AD" w:rsidRPr="00CE09AD">
        <w:rPr>
          <w:rFonts w:ascii="Arial" w:hAnsi="Arial" w:cs="Arial"/>
          <w:sz w:val="24"/>
          <w:szCs w:val="24"/>
        </w:rPr>
        <w:t>ctualizado sobre préstamos activos sin cobertura de póliza de saldos deudores.</w:t>
      </w:r>
    </w:p>
    <w:p w14:paraId="3AE531CA" w14:textId="77777777" w:rsidR="00CE09AD" w:rsidRPr="0099337F"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u w:val="single"/>
        </w:rPr>
      </w:pPr>
      <w:r w:rsidRPr="0099337F">
        <w:rPr>
          <w:rFonts w:ascii="Arial" w:hAnsi="Arial" w:cs="Arial"/>
          <w:i w:val="0"/>
          <w:iCs w:val="0"/>
          <w:color w:val="auto"/>
          <w:sz w:val="24"/>
          <w:szCs w:val="24"/>
          <w:u w:val="single"/>
        </w:rPr>
        <w:t>Dirección de Gestión de Capital Humano</w:t>
      </w:r>
    </w:p>
    <w:p w14:paraId="05B3F691" w14:textId="423BDE38" w:rsidR="00CE09AD" w:rsidRPr="00CE09AD" w:rsidRDefault="00EE7C52" w:rsidP="00CE09AD">
      <w:pPr>
        <w:spacing w:after="120" w:line="240" w:lineRule="auto"/>
        <w:jc w:val="both"/>
        <w:rPr>
          <w:rFonts w:ascii="Arial" w:hAnsi="Arial" w:cs="Arial"/>
          <w:sz w:val="24"/>
          <w:szCs w:val="24"/>
        </w:rPr>
      </w:pPr>
      <w:r>
        <w:rPr>
          <w:rFonts w:ascii="Arial" w:hAnsi="Arial" w:cs="Arial"/>
          <w:sz w:val="24"/>
          <w:szCs w:val="24"/>
        </w:rPr>
        <w:t>El</w:t>
      </w:r>
      <w:r w:rsidR="00CE09AD" w:rsidRPr="00CE09AD">
        <w:rPr>
          <w:rFonts w:ascii="Arial" w:hAnsi="Arial" w:cs="Arial"/>
          <w:sz w:val="24"/>
          <w:szCs w:val="24"/>
        </w:rPr>
        <w:t xml:space="preserve"> presupuesto es de ¢8,305.80 miles. Estos recursos se requieren para atender cierres presupuestarios y de planillas, así como labores de digitalización de todos los procesos de la dirección. </w:t>
      </w:r>
    </w:p>
    <w:p w14:paraId="6406C688" w14:textId="77777777" w:rsidR="00CE09AD" w:rsidRPr="00CE09AD" w:rsidRDefault="001F4C3A" w:rsidP="00901F53">
      <w:pPr>
        <w:pStyle w:val="Ttulo4"/>
        <w:numPr>
          <w:ilvl w:val="3"/>
          <w:numId w:val="4"/>
        </w:numPr>
        <w:tabs>
          <w:tab w:val="num" w:pos="-360"/>
        </w:tabs>
        <w:suppressAutoHyphens/>
        <w:spacing w:before="0" w:after="120" w:line="240" w:lineRule="auto"/>
        <w:ind w:left="504"/>
        <w:rPr>
          <w:rStyle w:val="Hipervnculo"/>
          <w:rFonts w:ascii="Arial" w:hAnsi="Arial" w:cs="Arial"/>
          <w:i w:val="0"/>
          <w:iCs w:val="0"/>
          <w:color w:val="auto"/>
          <w:sz w:val="24"/>
          <w:szCs w:val="24"/>
          <w:u w:val="none"/>
        </w:rPr>
      </w:pPr>
      <w:hyperlink r:id="rId136" w:anchor="_Tiempo_Extraordinario." w:history="1">
        <w:r w:rsidR="00CE09AD" w:rsidRPr="00CE09AD">
          <w:rPr>
            <w:rStyle w:val="Hipervnculo"/>
            <w:rFonts w:ascii="Arial" w:hAnsi="Arial" w:cs="Arial"/>
            <w:i w:val="0"/>
            <w:iCs w:val="0"/>
            <w:color w:val="auto"/>
            <w:sz w:val="24"/>
            <w:szCs w:val="24"/>
          </w:rPr>
          <w:t>Sistema Comercial Integrado.</w:t>
        </w:r>
      </w:hyperlink>
    </w:p>
    <w:p w14:paraId="72FB2F89" w14:textId="72DC7DB3" w:rsidR="00CE09AD" w:rsidRPr="00CE09AD" w:rsidRDefault="00A76C26" w:rsidP="00CE09AD">
      <w:pPr>
        <w:spacing w:after="120" w:line="240" w:lineRule="auto"/>
        <w:jc w:val="both"/>
        <w:rPr>
          <w:rFonts w:ascii="Arial" w:hAnsi="Arial" w:cs="Arial"/>
          <w:sz w:val="24"/>
          <w:szCs w:val="24"/>
        </w:rPr>
      </w:pPr>
      <w:r>
        <w:rPr>
          <w:rFonts w:ascii="Arial" w:hAnsi="Arial" w:cs="Arial"/>
          <w:sz w:val="24"/>
          <w:szCs w:val="24"/>
        </w:rPr>
        <w:t>E</w:t>
      </w:r>
      <w:r w:rsidR="00CE09AD" w:rsidRPr="00CE09AD">
        <w:rPr>
          <w:rFonts w:ascii="Arial" w:hAnsi="Arial" w:cs="Arial"/>
          <w:sz w:val="24"/>
          <w:szCs w:val="24"/>
        </w:rPr>
        <w:t xml:space="preserve">l presupuesto es de ¢2,006.15, para 1 Ejecutivo Experto y 3 Ejecutivos Especialistas, cuyas funciones son: </w:t>
      </w:r>
    </w:p>
    <w:p w14:paraId="295B9CB2" w14:textId="447216AF" w:rsidR="00CE09AD" w:rsidRPr="00CE09AD" w:rsidRDefault="00CE09AD" w:rsidP="00CE09AD">
      <w:pPr>
        <w:pStyle w:val="Textoindependiente"/>
        <w:spacing w:after="120"/>
        <w:rPr>
          <w:rFonts w:ascii="Arial" w:hAnsi="Arial" w:cs="Arial"/>
        </w:rPr>
      </w:pPr>
      <w:r w:rsidRPr="00CE09AD">
        <w:rPr>
          <w:rFonts w:ascii="Arial" w:hAnsi="Arial" w:cs="Arial"/>
        </w:rPr>
        <w:t>En la fase de nuevos requerimientos y/o mejoras y mantenimiento a la herramienta SIGOS, atención de requerimientos (Subsidio, factura electrónica e impuesto de ventas),</w:t>
      </w:r>
      <w:r w:rsidR="00E96D1D">
        <w:rPr>
          <w:rFonts w:ascii="Arial" w:hAnsi="Arial" w:cs="Arial"/>
        </w:rPr>
        <w:t xml:space="preserve"> </w:t>
      </w:r>
      <w:r w:rsidRPr="00CE09AD">
        <w:rPr>
          <w:rFonts w:ascii="Arial" w:hAnsi="Arial" w:cs="Arial"/>
        </w:rPr>
        <w:t>así como las pruebas requeridas para la ejecución del archivo histórico.</w:t>
      </w:r>
    </w:p>
    <w:p w14:paraId="3A97314E" w14:textId="57427359" w:rsidR="00CE09AD" w:rsidRPr="00A76C26" w:rsidRDefault="00CE09AD" w:rsidP="00901F53">
      <w:pPr>
        <w:pStyle w:val="Ttulo3"/>
        <w:numPr>
          <w:ilvl w:val="0"/>
          <w:numId w:val="8"/>
        </w:numPr>
        <w:suppressAutoHyphens/>
        <w:spacing w:before="0" w:after="120" w:line="240" w:lineRule="auto"/>
        <w:jc w:val="both"/>
        <w:rPr>
          <w:rFonts w:ascii="Arial" w:hAnsi="Arial" w:cs="Arial"/>
          <w:b/>
          <w:bCs/>
          <w:color w:val="auto"/>
        </w:rPr>
      </w:pPr>
      <w:bookmarkStart w:id="72" w:name="_Toc46402631"/>
      <w:bookmarkStart w:id="73" w:name="_Toc518319559"/>
      <w:r w:rsidRPr="00A76C26">
        <w:rPr>
          <w:rFonts w:ascii="Arial" w:hAnsi="Arial" w:cs="Arial"/>
          <w:b/>
          <w:bCs/>
          <w:color w:val="auto"/>
        </w:rPr>
        <w:lastRenderedPageBreak/>
        <w:t>Programa 02 Operación, Comercialización y Mantenimiento de Sistemas de Agua Potable</w:t>
      </w:r>
      <w:bookmarkEnd w:id="72"/>
      <w:bookmarkEnd w:id="73"/>
    </w:p>
    <w:p w14:paraId="554B529A" w14:textId="77777777" w:rsidR="00CE09AD" w:rsidRPr="00CE09AD" w:rsidRDefault="001F4C3A" w:rsidP="00901F53">
      <w:pPr>
        <w:pStyle w:val="Ttulo4"/>
        <w:numPr>
          <w:ilvl w:val="3"/>
          <w:numId w:val="4"/>
        </w:numPr>
        <w:tabs>
          <w:tab w:val="num" w:pos="-360"/>
        </w:tabs>
        <w:suppressAutoHyphens/>
        <w:spacing w:before="0" w:after="120" w:line="240" w:lineRule="auto"/>
        <w:ind w:left="504"/>
        <w:rPr>
          <w:rStyle w:val="Hipervnculo"/>
          <w:rFonts w:ascii="Arial" w:hAnsi="Arial" w:cs="Arial"/>
          <w:i w:val="0"/>
          <w:iCs w:val="0"/>
          <w:color w:val="auto"/>
          <w:sz w:val="24"/>
          <w:szCs w:val="24"/>
          <w:u w:val="none"/>
        </w:rPr>
      </w:pPr>
      <w:hyperlink r:id="rId137" w:anchor="_Tiempo_Extraordinario." w:history="1">
        <w:r w:rsidR="00CE09AD" w:rsidRPr="00CE09AD">
          <w:rPr>
            <w:rStyle w:val="Hipervnculo"/>
            <w:rFonts w:ascii="Arial" w:hAnsi="Arial" w:cs="Arial"/>
            <w:i w:val="0"/>
            <w:iCs w:val="0"/>
            <w:color w:val="auto"/>
            <w:sz w:val="24"/>
            <w:szCs w:val="24"/>
          </w:rPr>
          <w:t>Laboratorio Nacional de Aguas</w:t>
        </w:r>
      </w:hyperlink>
    </w:p>
    <w:p w14:paraId="45ACD2E9" w14:textId="53FECF01" w:rsidR="00CE09AD" w:rsidRPr="00CE09AD" w:rsidRDefault="00BE7C56" w:rsidP="00CE09AD">
      <w:pPr>
        <w:spacing w:after="120" w:line="240" w:lineRule="auto"/>
        <w:jc w:val="both"/>
        <w:rPr>
          <w:rFonts w:ascii="Arial" w:hAnsi="Arial" w:cs="Arial"/>
          <w:sz w:val="24"/>
          <w:szCs w:val="24"/>
        </w:rPr>
      </w:pPr>
      <w:r>
        <w:rPr>
          <w:rFonts w:ascii="Arial" w:hAnsi="Arial" w:cs="Arial"/>
          <w:sz w:val="24"/>
          <w:szCs w:val="24"/>
        </w:rPr>
        <w:t>E</w:t>
      </w:r>
      <w:r w:rsidR="00CE09AD" w:rsidRPr="00CE09AD">
        <w:rPr>
          <w:rFonts w:ascii="Arial" w:hAnsi="Arial" w:cs="Arial"/>
          <w:sz w:val="24"/>
          <w:szCs w:val="24"/>
        </w:rPr>
        <w:t>l presupuesto es de ¢14,148.59 miles, para 19 Gestores Expertos, 5 Gestores Generales, cuyas funciones son Vigilar la calidad del agua y garantizar que el agua es apta para consumo humano y en los casos que no sea así, tomar la medidas correctivas necesarias para mejorar la calidad del agua.</w:t>
      </w:r>
    </w:p>
    <w:bookmarkStart w:id="74" w:name="_Subgerencia_Gestión_de"/>
    <w:bookmarkEnd w:id="74"/>
    <w:p w14:paraId="1223FCE1"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Subgerencia Gestión de Sistemas GAM</w:t>
      </w:r>
      <w:r w:rsidRPr="00CE09AD">
        <w:rPr>
          <w:rFonts w:ascii="Arial" w:hAnsi="Arial" w:cs="Arial"/>
          <w:i w:val="0"/>
          <w:iCs w:val="0"/>
          <w:color w:val="auto"/>
          <w:sz w:val="24"/>
          <w:szCs w:val="24"/>
        </w:rPr>
        <w:fldChar w:fldCharType="end"/>
      </w:r>
      <w:r w:rsidRPr="00CE09AD">
        <w:rPr>
          <w:rFonts w:ascii="Arial" w:hAnsi="Arial" w:cs="Arial"/>
          <w:i w:val="0"/>
          <w:iCs w:val="0"/>
          <w:color w:val="auto"/>
          <w:sz w:val="24"/>
          <w:szCs w:val="24"/>
        </w:rPr>
        <w:t>.</w:t>
      </w:r>
    </w:p>
    <w:p w14:paraId="09A8FB1D" w14:textId="1DC8580B" w:rsidR="00CE09AD" w:rsidRPr="00CE09AD" w:rsidRDefault="00BE7C56" w:rsidP="00CE09AD">
      <w:pPr>
        <w:spacing w:after="120" w:line="240" w:lineRule="auto"/>
        <w:jc w:val="both"/>
        <w:rPr>
          <w:rFonts w:ascii="Arial" w:hAnsi="Arial" w:cs="Arial"/>
          <w:sz w:val="24"/>
          <w:szCs w:val="24"/>
        </w:rPr>
      </w:pPr>
      <w:r>
        <w:rPr>
          <w:rFonts w:ascii="Arial" w:hAnsi="Arial" w:cs="Arial"/>
          <w:sz w:val="24"/>
          <w:szCs w:val="24"/>
        </w:rPr>
        <w:t>E</w:t>
      </w:r>
      <w:r w:rsidR="00CE09AD" w:rsidRPr="00CE09AD">
        <w:rPr>
          <w:rFonts w:ascii="Arial" w:hAnsi="Arial" w:cs="Arial"/>
          <w:sz w:val="24"/>
          <w:szCs w:val="24"/>
        </w:rPr>
        <w:t>l presupuesto es de ¢1,497.04 miles. Este monto se requiere para 1 Gestor General que realiza labores de recepción y distribución de documentos, y el traslado a las diferentes zonas de la GAM.</w:t>
      </w:r>
    </w:p>
    <w:p w14:paraId="32B643EE"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38" w:anchor="_Tiempo_Extraordinario." w:history="1">
        <w:r w:rsidR="00CE09AD" w:rsidRPr="00CE09AD">
          <w:rPr>
            <w:rStyle w:val="Hipervnculo"/>
            <w:rFonts w:ascii="Arial" w:hAnsi="Arial" w:cs="Arial"/>
            <w:i w:val="0"/>
            <w:iCs w:val="0"/>
            <w:color w:val="auto"/>
            <w:sz w:val="24"/>
            <w:szCs w:val="24"/>
          </w:rPr>
          <w:t>UEN Producción y Distribución GAM</w:t>
        </w:r>
      </w:hyperlink>
      <w:r w:rsidR="00CE09AD" w:rsidRPr="00CE09AD">
        <w:rPr>
          <w:rFonts w:ascii="Arial" w:hAnsi="Arial" w:cs="Arial"/>
          <w:i w:val="0"/>
          <w:iCs w:val="0"/>
          <w:color w:val="auto"/>
          <w:sz w:val="24"/>
          <w:szCs w:val="24"/>
        </w:rPr>
        <w:t>.</w:t>
      </w:r>
    </w:p>
    <w:p w14:paraId="1558C460" w14:textId="52B8B3D4" w:rsidR="00CE09AD" w:rsidRPr="00CE09AD" w:rsidRDefault="00BE7C56" w:rsidP="00CE09AD">
      <w:pPr>
        <w:spacing w:after="120" w:line="240" w:lineRule="auto"/>
        <w:jc w:val="both"/>
        <w:rPr>
          <w:rFonts w:ascii="Arial" w:hAnsi="Arial" w:cs="Arial"/>
          <w:sz w:val="24"/>
          <w:szCs w:val="24"/>
        </w:rPr>
      </w:pPr>
      <w:r>
        <w:rPr>
          <w:rFonts w:ascii="Arial" w:hAnsi="Arial" w:cs="Arial"/>
          <w:sz w:val="24"/>
          <w:szCs w:val="24"/>
        </w:rPr>
        <w:t>El</w:t>
      </w:r>
      <w:r w:rsidR="00CE09AD" w:rsidRPr="00CE09AD">
        <w:rPr>
          <w:rFonts w:ascii="Arial" w:hAnsi="Arial" w:cs="Arial"/>
          <w:sz w:val="24"/>
          <w:szCs w:val="24"/>
        </w:rPr>
        <w:t xml:space="preserve"> presupuesto es de ¢724,152.91 miles, para 154 funcionarios distribuidos entre Jefes Técnicos, Técnicos Especialistas, Técnicos Sistemas de Agua, Oficiales Expertos, Oficiales Generales, cuyas tareas extraordinarias se pueden presentar en: </w:t>
      </w:r>
    </w:p>
    <w:p w14:paraId="01C902CB" w14:textId="1B5B7B20" w:rsidR="00CE09AD" w:rsidRPr="00E35152" w:rsidRDefault="00CE09AD" w:rsidP="00901F53">
      <w:pPr>
        <w:pStyle w:val="Textoindependiente"/>
        <w:numPr>
          <w:ilvl w:val="0"/>
          <w:numId w:val="8"/>
        </w:numPr>
        <w:spacing w:after="120"/>
        <w:rPr>
          <w:rFonts w:ascii="Arial" w:hAnsi="Arial" w:cs="Arial"/>
        </w:rPr>
      </w:pPr>
      <w:r w:rsidRPr="00CE09AD">
        <w:rPr>
          <w:rFonts w:ascii="Arial" w:hAnsi="Arial" w:cs="Arial"/>
        </w:rPr>
        <w:t>Mantener la continuidad del servicio 24/7, operación y el mantenimiento de los sistemas electromecánicos de producción de agua potable en pozos y  Estaciones de Bombeo, operación, el mantenimiento de los sistemas de conducción  y almacenamiento de agua potable, mantenimiento de la infraestructura Civil, reducir agua no contabilizada, así como los componentes que permitan su operación, reparaciones de válvulas,  ejecutar reparaciones de fugas en las tuberías de cualquier diámetro y material.</w:t>
      </w:r>
    </w:p>
    <w:p w14:paraId="177CCE0F"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39" w:anchor="_Tiempo_Extraordinario." w:history="1">
        <w:r w:rsidR="00CE09AD" w:rsidRPr="00CE09AD">
          <w:rPr>
            <w:rStyle w:val="Hipervnculo"/>
            <w:rFonts w:ascii="Arial" w:hAnsi="Arial" w:cs="Arial"/>
            <w:i w:val="0"/>
            <w:iCs w:val="0"/>
            <w:color w:val="auto"/>
            <w:sz w:val="24"/>
            <w:szCs w:val="24"/>
          </w:rPr>
          <w:t>UEN Servicio al Cliente GAM</w:t>
        </w:r>
      </w:hyperlink>
      <w:r w:rsidR="00CE09AD" w:rsidRPr="00CE09AD">
        <w:rPr>
          <w:rFonts w:ascii="Arial" w:hAnsi="Arial" w:cs="Arial"/>
          <w:i w:val="0"/>
          <w:iCs w:val="0"/>
          <w:color w:val="auto"/>
          <w:sz w:val="24"/>
          <w:szCs w:val="24"/>
        </w:rPr>
        <w:t>.</w:t>
      </w:r>
    </w:p>
    <w:p w14:paraId="29F9E4A7" w14:textId="6F89D01D" w:rsidR="00CE09AD" w:rsidRPr="00CE09AD" w:rsidRDefault="00E35152" w:rsidP="00CE09AD">
      <w:pPr>
        <w:spacing w:after="120" w:line="240" w:lineRule="auto"/>
        <w:jc w:val="both"/>
        <w:rPr>
          <w:rFonts w:ascii="Arial" w:hAnsi="Arial" w:cs="Arial"/>
          <w:sz w:val="24"/>
          <w:szCs w:val="24"/>
        </w:rPr>
      </w:pPr>
      <w:r>
        <w:rPr>
          <w:rFonts w:ascii="Arial" w:hAnsi="Arial" w:cs="Arial"/>
          <w:sz w:val="24"/>
          <w:szCs w:val="24"/>
        </w:rPr>
        <w:t>E</w:t>
      </w:r>
      <w:r w:rsidR="00CE09AD" w:rsidRPr="00CE09AD">
        <w:rPr>
          <w:rFonts w:ascii="Arial" w:hAnsi="Arial" w:cs="Arial"/>
          <w:sz w:val="24"/>
          <w:szCs w:val="24"/>
        </w:rPr>
        <w:t>l presupuesto es de ¢216,245.99 miles, para 78 Gestores Generales, 79 Gestores Expertos, 26 oficiales expertos y 1 oficial general, cuyas tareas extraordinar</w:t>
      </w:r>
      <w:r>
        <w:rPr>
          <w:rFonts w:ascii="Arial" w:hAnsi="Arial" w:cs="Arial"/>
          <w:sz w:val="24"/>
          <w:szCs w:val="24"/>
        </w:rPr>
        <w:t>i</w:t>
      </w:r>
      <w:r w:rsidR="00CE09AD" w:rsidRPr="00CE09AD">
        <w:rPr>
          <w:rFonts w:ascii="Arial" w:hAnsi="Arial" w:cs="Arial"/>
          <w:sz w:val="24"/>
          <w:szCs w:val="24"/>
        </w:rPr>
        <w:t>as son:</w:t>
      </w:r>
    </w:p>
    <w:p w14:paraId="72C5A4EB" w14:textId="1501EA8A" w:rsidR="00CE09AD" w:rsidRPr="00CE09AD" w:rsidRDefault="00CE09AD" w:rsidP="00901F53">
      <w:pPr>
        <w:pStyle w:val="Textoindependiente"/>
        <w:numPr>
          <w:ilvl w:val="0"/>
          <w:numId w:val="9"/>
        </w:numPr>
        <w:suppressAutoHyphens/>
        <w:spacing w:after="120"/>
        <w:rPr>
          <w:rFonts w:ascii="Arial" w:hAnsi="Arial" w:cs="Arial"/>
        </w:rPr>
      </w:pPr>
      <w:r w:rsidRPr="00CE09AD">
        <w:rPr>
          <w:rFonts w:ascii="Arial" w:hAnsi="Arial" w:cs="Arial"/>
        </w:rPr>
        <w:t xml:space="preserve">Realizar actividad de lecturas en  rutas programadas para ejecutarse los sábados o feriados para cumplir con el cronograma de facturación y realizar actividad de lecturas en zonas peligrosas, así como inspecciones para verificar resultados de facturación estableciendo el estado de las conexiones. Además, análisis y facturación de los servicios que reportan inconsistencias (anomalías) durante el proceso de facturación.  </w:t>
      </w:r>
    </w:p>
    <w:p w14:paraId="2354CBCD" w14:textId="7A25F369" w:rsidR="00CE09AD" w:rsidRPr="00CE09AD" w:rsidRDefault="00CE09AD" w:rsidP="00901F53">
      <w:pPr>
        <w:pStyle w:val="Textoindependiente"/>
        <w:numPr>
          <w:ilvl w:val="0"/>
          <w:numId w:val="9"/>
        </w:numPr>
        <w:suppressAutoHyphens/>
        <w:spacing w:after="120"/>
        <w:rPr>
          <w:rFonts w:ascii="Arial" w:hAnsi="Arial" w:cs="Arial"/>
        </w:rPr>
      </w:pPr>
      <w:r w:rsidRPr="00CE09AD">
        <w:rPr>
          <w:rFonts w:ascii="Arial" w:hAnsi="Arial" w:cs="Arial"/>
        </w:rPr>
        <w:t>Contar con servicio de soporte para supervisar empresa contratada y gestionar nivel 2 de atención telefónica y seguimiento de interacciones de los usuarios realizadas por medios interactivos en horas no hábiles, sábados, domingos y feriados, programa de Revisión de Servicios Inactivos de la GAM: ubicar y eliminar conexiones fraudulentas o sistemas que evaden el verdadero consumo de un usuario, recuperación del pendiente.</w:t>
      </w:r>
    </w:p>
    <w:p w14:paraId="071B37D7" w14:textId="77777777" w:rsidR="00CE09AD" w:rsidRPr="00CE09AD" w:rsidRDefault="00CE09AD" w:rsidP="00901F53">
      <w:pPr>
        <w:pStyle w:val="Textoindependiente"/>
        <w:numPr>
          <w:ilvl w:val="0"/>
          <w:numId w:val="9"/>
        </w:numPr>
        <w:suppressAutoHyphens/>
        <w:spacing w:after="120"/>
        <w:jc w:val="left"/>
        <w:rPr>
          <w:rFonts w:ascii="Arial" w:hAnsi="Arial" w:cs="Arial"/>
        </w:rPr>
      </w:pPr>
      <w:r w:rsidRPr="00CE09AD">
        <w:rPr>
          <w:rFonts w:ascii="Arial" w:hAnsi="Arial" w:cs="Arial"/>
        </w:rPr>
        <w:t xml:space="preserve">Realizar Notificaciones y Prevenciones de cobro a domicilio a clientes morosos para adjuntar al Expediente de Cobro Judicial y realizar Estudios Registrales a </w:t>
      </w:r>
      <w:r w:rsidRPr="00CE09AD">
        <w:rPr>
          <w:rFonts w:ascii="Arial" w:hAnsi="Arial" w:cs="Arial"/>
        </w:rPr>
        <w:lastRenderedPageBreak/>
        <w:t>propiedades en proceso de cobro, ejecución de trabajos de instalación de Nuevos Servicios de Agua Potable en la GAM.</w:t>
      </w:r>
    </w:p>
    <w:bookmarkStart w:id="75" w:name="_Apoyo_Administrativo_GAM."/>
    <w:bookmarkEnd w:id="75"/>
    <w:p w14:paraId="3A39E7B5"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Apoyo Administrativo GAM.</w:t>
      </w:r>
      <w:r w:rsidRPr="00CE09AD">
        <w:rPr>
          <w:rFonts w:ascii="Arial" w:hAnsi="Arial" w:cs="Arial"/>
          <w:i w:val="0"/>
          <w:iCs w:val="0"/>
          <w:color w:val="auto"/>
          <w:sz w:val="24"/>
          <w:szCs w:val="24"/>
        </w:rPr>
        <w:fldChar w:fldCharType="end"/>
      </w:r>
    </w:p>
    <w:p w14:paraId="34D1CD39" w14:textId="3ECF5AA7" w:rsidR="00CE09AD" w:rsidRPr="00CE09AD" w:rsidRDefault="003430AE" w:rsidP="00CE09AD">
      <w:pPr>
        <w:spacing w:after="120" w:line="240" w:lineRule="auto"/>
        <w:jc w:val="both"/>
        <w:rPr>
          <w:rFonts w:ascii="Arial" w:hAnsi="Arial" w:cs="Arial"/>
          <w:sz w:val="24"/>
          <w:szCs w:val="24"/>
        </w:rPr>
      </w:pPr>
      <w:r>
        <w:rPr>
          <w:rFonts w:ascii="Arial" w:hAnsi="Arial" w:cs="Arial"/>
          <w:sz w:val="24"/>
          <w:szCs w:val="24"/>
        </w:rPr>
        <w:t>E</w:t>
      </w:r>
      <w:r w:rsidR="00CE09AD" w:rsidRPr="00CE09AD">
        <w:rPr>
          <w:rFonts w:ascii="Arial" w:hAnsi="Arial" w:cs="Arial"/>
          <w:sz w:val="24"/>
          <w:szCs w:val="24"/>
        </w:rPr>
        <w:t>l presupuesto es de ¢18,291.53 miles.</w:t>
      </w:r>
      <w:r>
        <w:rPr>
          <w:rFonts w:ascii="Arial" w:hAnsi="Arial" w:cs="Arial"/>
          <w:sz w:val="24"/>
          <w:szCs w:val="24"/>
        </w:rPr>
        <w:t xml:space="preserve"> </w:t>
      </w:r>
      <w:r w:rsidR="00CE09AD" w:rsidRPr="00CE09AD">
        <w:rPr>
          <w:rFonts w:ascii="Arial" w:hAnsi="Arial" w:cs="Arial"/>
          <w:sz w:val="24"/>
          <w:szCs w:val="24"/>
        </w:rPr>
        <w:t>Se requiere para el almacenamiento y desalmacenamiento de materiales para las cuadrillas de operación y mantenimiento de la GAM.</w:t>
      </w:r>
    </w:p>
    <w:p w14:paraId="6FBAD78D" w14:textId="33D586AB" w:rsidR="00CE09AD" w:rsidRPr="003430AE"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u w:val="single"/>
        </w:rPr>
      </w:pPr>
      <w:bookmarkStart w:id="76" w:name="_UEN_Optimización_de"/>
      <w:bookmarkEnd w:id="76"/>
      <w:r w:rsidRPr="003430AE">
        <w:rPr>
          <w:rFonts w:ascii="Arial" w:hAnsi="Arial" w:cs="Arial"/>
          <w:i w:val="0"/>
          <w:iCs w:val="0"/>
          <w:color w:val="auto"/>
          <w:sz w:val="24"/>
          <w:szCs w:val="24"/>
          <w:u w:val="single"/>
        </w:rPr>
        <w:t>UEN Optimización de Sistemas GAM</w:t>
      </w:r>
    </w:p>
    <w:p w14:paraId="6DEC1FE0" w14:textId="03DB281B" w:rsidR="00CE09AD" w:rsidRPr="00CE09AD" w:rsidRDefault="003430AE" w:rsidP="00CE09AD">
      <w:pPr>
        <w:spacing w:after="120" w:line="240" w:lineRule="auto"/>
        <w:jc w:val="both"/>
        <w:rPr>
          <w:rFonts w:ascii="Arial" w:hAnsi="Arial" w:cs="Arial"/>
          <w:sz w:val="24"/>
          <w:szCs w:val="24"/>
        </w:rPr>
      </w:pPr>
      <w:r>
        <w:rPr>
          <w:rFonts w:ascii="Arial" w:hAnsi="Arial" w:cs="Arial"/>
          <w:sz w:val="24"/>
          <w:szCs w:val="24"/>
        </w:rPr>
        <w:t>E</w:t>
      </w:r>
      <w:r w:rsidR="00CE09AD" w:rsidRPr="00CE09AD">
        <w:rPr>
          <w:rFonts w:ascii="Arial" w:hAnsi="Arial" w:cs="Arial"/>
          <w:sz w:val="24"/>
          <w:szCs w:val="24"/>
        </w:rPr>
        <w:t>l presupuesto es de ¢43,331.56 miles, para Oficiales  Generales, Oficiales Expertos, Gestores generales, Gestores Expertos, cuyas funciones:</w:t>
      </w:r>
    </w:p>
    <w:p w14:paraId="24799EEE" w14:textId="224669D5" w:rsidR="00CE09AD" w:rsidRPr="003430AE" w:rsidRDefault="00CE09AD" w:rsidP="00901F53">
      <w:pPr>
        <w:pStyle w:val="Textoindependiente"/>
        <w:numPr>
          <w:ilvl w:val="0"/>
          <w:numId w:val="52"/>
        </w:numPr>
        <w:spacing w:after="120"/>
        <w:rPr>
          <w:rFonts w:ascii="Arial" w:hAnsi="Arial" w:cs="Arial"/>
        </w:rPr>
      </w:pPr>
      <w:r w:rsidRPr="00CE09AD">
        <w:rPr>
          <w:rFonts w:ascii="Arial" w:hAnsi="Arial" w:cs="Arial"/>
        </w:rPr>
        <w:t>Identificar las diferentes tuberías y los sistemas valvulares para su operación y control en el Proyecto de levantamiento geo referenciado y caracterizado de la infraestructura visible y enterrada de los diferentes Sistemas que conforman el Acueducto Metropolitano, cambio de redes Acueducto Metropolitano.(Proceso en ejecución mejoras en el acueducto y Servicio de instalación de equipos de Medición de parámetros operativos,  Mejoramiento Sistemas. Mejorar el porcentaje de agua no contabilizada.</w:t>
      </w:r>
    </w:p>
    <w:p w14:paraId="68D2E820" w14:textId="77777777" w:rsidR="00CE09AD" w:rsidRPr="00CE09AD" w:rsidRDefault="001F4C3A" w:rsidP="00901F53">
      <w:pPr>
        <w:pStyle w:val="Ttulo4"/>
        <w:numPr>
          <w:ilvl w:val="3"/>
          <w:numId w:val="4"/>
        </w:numPr>
        <w:tabs>
          <w:tab w:val="num" w:pos="-360"/>
        </w:tabs>
        <w:suppressAutoHyphens/>
        <w:spacing w:before="0" w:after="120" w:line="240" w:lineRule="auto"/>
        <w:ind w:left="504"/>
        <w:rPr>
          <w:rStyle w:val="Hipervnculo"/>
          <w:rFonts w:ascii="Arial" w:hAnsi="Arial" w:cs="Arial"/>
          <w:i w:val="0"/>
          <w:iCs w:val="0"/>
          <w:color w:val="auto"/>
          <w:sz w:val="24"/>
          <w:szCs w:val="24"/>
          <w:u w:val="none"/>
        </w:rPr>
      </w:pPr>
      <w:hyperlink r:id="rId140" w:anchor="_Tiempo_Extraordinario." w:history="1">
        <w:r w:rsidR="00CE09AD" w:rsidRPr="00CE09AD">
          <w:rPr>
            <w:rStyle w:val="Hipervnculo"/>
            <w:rFonts w:ascii="Arial" w:hAnsi="Arial" w:cs="Arial"/>
            <w:i w:val="0"/>
            <w:iCs w:val="0"/>
            <w:color w:val="auto"/>
            <w:sz w:val="24"/>
            <w:szCs w:val="24"/>
          </w:rPr>
          <w:t>UEN Producción y Distribución Periféricos.</w:t>
        </w:r>
      </w:hyperlink>
    </w:p>
    <w:p w14:paraId="7E200164"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de gestión UEN Producción y Distribución Periférica, el presupuesto es de ¢3,600.73 miles, para 2 Gestores Expertos y 1 Gestor General. Este monto se requiere para realizar labores de recepción y distribución de documentos, y el traslado a las diferentes zonas de la GAM.</w:t>
      </w:r>
    </w:p>
    <w:p w14:paraId="2CE25D81" w14:textId="33E5F3DA"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41" w:anchor="_Tiempo_Extraordinario." w:history="1">
        <w:r w:rsidR="00CE09AD" w:rsidRPr="00CE09AD">
          <w:rPr>
            <w:rStyle w:val="Hipervnculo"/>
            <w:rFonts w:ascii="Arial" w:hAnsi="Arial" w:cs="Arial"/>
            <w:i w:val="0"/>
            <w:iCs w:val="0"/>
            <w:color w:val="auto"/>
            <w:sz w:val="24"/>
            <w:szCs w:val="24"/>
          </w:rPr>
          <w:t>UEN Servicio al Cliente Periféricos</w:t>
        </w:r>
      </w:hyperlink>
    </w:p>
    <w:p w14:paraId="0329E13A"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comercial Servicio al Cliente Periféricos, el presupuesto es de ¢4,299.64 miles, para 3 Gestores Expertos, cuyas funciones son:</w:t>
      </w:r>
    </w:p>
    <w:p w14:paraId="666FD601" w14:textId="2697FDC2" w:rsidR="00CE09AD" w:rsidRPr="005409F6" w:rsidRDefault="00CE09AD" w:rsidP="00901F53">
      <w:pPr>
        <w:pStyle w:val="Textoindependiente"/>
        <w:numPr>
          <w:ilvl w:val="0"/>
          <w:numId w:val="10"/>
        </w:numPr>
        <w:suppressAutoHyphens/>
        <w:spacing w:after="120"/>
        <w:jc w:val="left"/>
        <w:rPr>
          <w:rFonts w:ascii="Arial" w:hAnsi="Arial" w:cs="Arial"/>
        </w:rPr>
      </w:pPr>
      <w:r w:rsidRPr="00CE09AD">
        <w:rPr>
          <w:rFonts w:ascii="Arial" w:hAnsi="Arial" w:cs="Arial"/>
        </w:rPr>
        <w:t>Con el fin de darle continuidad al Proyecto de Estandarización de Oficinas y puntos de atención que por el rezago que se generó por varios años  ha provocado un deterioro en las mismas, aplicar encuestas en los puntos de atención.</w:t>
      </w:r>
    </w:p>
    <w:p w14:paraId="6B71CC49" w14:textId="280DC908"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42" w:anchor="_Tiempo_Extraordinario." w:history="1">
        <w:r w:rsidR="00CE09AD" w:rsidRPr="00CE09AD">
          <w:rPr>
            <w:rStyle w:val="Hipervnculo"/>
            <w:rFonts w:ascii="Arial" w:hAnsi="Arial" w:cs="Arial"/>
            <w:i w:val="0"/>
            <w:iCs w:val="0"/>
            <w:color w:val="auto"/>
            <w:sz w:val="24"/>
            <w:szCs w:val="24"/>
          </w:rPr>
          <w:t>Administración Región Chorotega</w:t>
        </w:r>
      </w:hyperlink>
    </w:p>
    <w:p w14:paraId="07B70A41"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Administración Región Chorotega, el presupuesto es de ¢ 7,593.50 miles para 3 Gestores Expertos, 1 Gestor General, cuyas funciones son:</w:t>
      </w:r>
    </w:p>
    <w:p w14:paraId="14110B4D" w14:textId="77777777" w:rsidR="00CE09AD" w:rsidRPr="00CE09AD" w:rsidRDefault="00CE09AD" w:rsidP="00901F53">
      <w:pPr>
        <w:pStyle w:val="Textoindependiente"/>
        <w:numPr>
          <w:ilvl w:val="0"/>
          <w:numId w:val="11"/>
        </w:numPr>
        <w:suppressAutoHyphens/>
        <w:spacing w:after="120"/>
        <w:jc w:val="left"/>
        <w:rPr>
          <w:rFonts w:ascii="Arial" w:hAnsi="Arial" w:cs="Arial"/>
        </w:rPr>
      </w:pPr>
      <w:r w:rsidRPr="00CE09AD">
        <w:rPr>
          <w:rFonts w:ascii="Arial" w:hAnsi="Arial" w:cs="Arial"/>
        </w:rPr>
        <w:t>Atender situaciones imprevistas en los sistemas de producción de agua potable en pozos, estaciones de bombeo, planta de tratamiento de agua potable, red de distribución de agua potable.</w:t>
      </w:r>
    </w:p>
    <w:p w14:paraId="6CEB387A" w14:textId="77777777" w:rsidR="00CE09AD" w:rsidRPr="00CE09AD" w:rsidRDefault="00CE09AD" w:rsidP="00901F53">
      <w:pPr>
        <w:pStyle w:val="Textoindependiente"/>
        <w:numPr>
          <w:ilvl w:val="0"/>
          <w:numId w:val="11"/>
        </w:numPr>
        <w:suppressAutoHyphens/>
        <w:spacing w:after="120"/>
        <w:jc w:val="left"/>
        <w:rPr>
          <w:rFonts w:ascii="Arial" w:hAnsi="Arial" w:cs="Arial"/>
        </w:rPr>
      </w:pPr>
      <w:r w:rsidRPr="00CE09AD">
        <w:rPr>
          <w:rFonts w:ascii="Arial" w:hAnsi="Arial" w:cs="Arial"/>
        </w:rPr>
        <w:t>En la eliminación de fugas en la red de distribución y conducción, imprevistos de los equipos de bombeo y la vigilancia de la calidad del agua.</w:t>
      </w:r>
    </w:p>
    <w:p w14:paraId="0A60FE0A" w14:textId="0151C395" w:rsidR="00CE09AD" w:rsidRPr="005409F6" w:rsidRDefault="00CE09AD" w:rsidP="00901F53">
      <w:pPr>
        <w:pStyle w:val="Textoindependiente"/>
        <w:numPr>
          <w:ilvl w:val="0"/>
          <w:numId w:val="11"/>
        </w:numPr>
        <w:suppressAutoHyphens/>
        <w:spacing w:after="120"/>
        <w:jc w:val="left"/>
        <w:rPr>
          <w:rFonts w:ascii="Arial" w:hAnsi="Arial" w:cs="Arial"/>
        </w:rPr>
      </w:pPr>
      <w:r w:rsidRPr="00CE09AD">
        <w:rPr>
          <w:rFonts w:ascii="Arial" w:hAnsi="Arial" w:cs="Arial"/>
        </w:rPr>
        <w:t xml:space="preserve">Atender situaciones imprevistas en los sistemas de producción de agua potable en pozos, estaciones de bombeo, planta de tratamiento de agua potable, red de </w:t>
      </w:r>
      <w:r w:rsidRPr="00CE09AD">
        <w:rPr>
          <w:rFonts w:ascii="Arial" w:hAnsi="Arial" w:cs="Arial"/>
        </w:rPr>
        <w:lastRenderedPageBreak/>
        <w:t>distribución de agua potable, mantenimiento de las estructuras de tratamiento de aguas residuales en días feriados y asuetos oficiales.</w:t>
      </w:r>
    </w:p>
    <w:bookmarkStart w:id="77" w:name="_Comercial_Región_Chorotega."/>
    <w:bookmarkEnd w:id="77"/>
    <w:p w14:paraId="45FE86F8" w14:textId="72858946"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Comercial Región Chorotega</w:t>
      </w:r>
      <w:r w:rsidRPr="00CE09AD">
        <w:rPr>
          <w:rFonts w:ascii="Arial" w:hAnsi="Arial" w:cs="Arial"/>
          <w:i w:val="0"/>
          <w:iCs w:val="0"/>
          <w:color w:val="auto"/>
          <w:sz w:val="24"/>
          <w:szCs w:val="24"/>
        </w:rPr>
        <w:fldChar w:fldCharType="end"/>
      </w:r>
    </w:p>
    <w:p w14:paraId="508CC0EB"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Comercial Región Chorotega, el presupuesto es de ¢145,891.86 miles, para 59 Jefes Técnicos Sistemas De Agua, 16 Gestores Generales, 16 Gestores, 72 Técnicos Especialistas, 8 Oficiales Expertos y 9 Oficiales Generales, cuyas tareas extraordinarias son atender situaciones imprevistas en los sistemas de producción de agua potable, en pozos, estaciones de bombeo, red de distribución de agua potable, en previstas de cañería, y en sistemas asumidos.</w:t>
      </w:r>
    </w:p>
    <w:p w14:paraId="42D1D5A2" w14:textId="0A5ED106"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43" w:anchor="_Tiempo_Extraordinario." w:history="1">
        <w:r w:rsidR="00CE09AD" w:rsidRPr="00CE09AD">
          <w:rPr>
            <w:rStyle w:val="Hipervnculo"/>
            <w:rFonts w:ascii="Arial" w:hAnsi="Arial" w:cs="Arial"/>
            <w:i w:val="0"/>
            <w:iCs w:val="0"/>
            <w:color w:val="auto"/>
            <w:sz w:val="24"/>
            <w:szCs w:val="24"/>
          </w:rPr>
          <w:t>Administración Región Huetar Atlántica</w:t>
        </w:r>
      </w:hyperlink>
    </w:p>
    <w:p w14:paraId="06FD6EAA"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de Administración Región Huetar Atlántico, el presupuesto es de ¢3,006.81 miles, para un Gestor General cuyas tareas extraordinarias serán suministro de materiales para el mantenimiento, operación y otras actividades, de forma oportuna.</w:t>
      </w:r>
    </w:p>
    <w:p w14:paraId="438B15D2" w14:textId="77777777" w:rsidR="00CE09AD" w:rsidRPr="00CE09AD" w:rsidRDefault="001F4C3A" w:rsidP="00901F53">
      <w:pPr>
        <w:pStyle w:val="Ttulo4"/>
        <w:numPr>
          <w:ilvl w:val="3"/>
          <w:numId w:val="4"/>
        </w:numPr>
        <w:tabs>
          <w:tab w:val="num" w:pos="-360"/>
        </w:tabs>
        <w:suppressAutoHyphens/>
        <w:spacing w:before="0" w:after="120" w:line="240" w:lineRule="auto"/>
        <w:ind w:left="504"/>
        <w:rPr>
          <w:rStyle w:val="Hipervnculo"/>
          <w:rFonts w:ascii="Arial" w:hAnsi="Arial" w:cs="Arial"/>
          <w:i w:val="0"/>
          <w:iCs w:val="0"/>
          <w:color w:val="auto"/>
          <w:sz w:val="24"/>
          <w:szCs w:val="24"/>
          <w:u w:val="none"/>
        </w:rPr>
      </w:pPr>
      <w:hyperlink r:id="rId144" w:anchor="_Tiempo_Extraordinario." w:history="1">
        <w:r w:rsidR="00CE09AD" w:rsidRPr="00CE09AD">
          <w:rPr>
            <w:rStyle w:val="Hipervnculo"/>
            <w:rFonts w:ascii="Arial" w:hAnsi="Arial" w:cs="Arial"/>
            <w:i w:val="0"/>
            <w:iCs w:val="0"/>
            <w:color w:val="auto"/>
            <w:sz w:val="24"/>
            <w:szCs w:val="24"/>
          </w:rPr>
          <w:t>Comercial Región Huetar Atlántica</w:t>
        </w:r>
      </w:hyperlink>
    </w:p>
    <w:p w14:paraId="49D0FD9E"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Para el centro gestor Comercial Región Huetar Atlántico, el presupuesto es de ¢149,762.76 miles, para 3 jefes técnicos sistemas de Agua. 23 Técnicos Especialistas Sistemas de Agua, 63 Técnicos Sistemas de Agua y 2 Gestores Expertos, 45 Oficiales Generales; en las siguientes tareas extraordinarias, como lo son atender situaciones imprevistas en los sistemas de producción de agua potable, en pozos, estaciones de bombeo, red de distribución de agua potable, en previstas de cañería, y en sistemas asumidos. </w:t>
      </w:r>
    </w:p>
    <w:p w14:paraId="719E788D" w14:textId="38C8CC9F"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5409F6">
        <w:rPr>
          <w:rFonts w:ascii="Arial" w:hAnsi="Arial" w:cs="Arial"/>
          <w:i w:val="0"/>
          <w:iCs w:val="0"/>
          <w:color w:val="auto"/>
          <w:sz w:val="24"/>
          <w:szCs w:val="24"/>
          <w:u w:val="single"/>
        </w:rPr>
        <w:t>Administración Región Pacifico Central</w:t>
      </w:r>
    </w:p>
    <w:p w14:paraId="4DFA4759" w14:textId="6807CC86"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Para el centro gestor Administración Región Pacifico Central, el presupuesto es de ¢1,065.78 miles. Los recursos son para  poder atender las emergencias y averías fuera de horas hábiles, para restaurar el servicio de agua, por lo que las bodegas deben de atender la distribución de materiales y cierres contables de fin de año. </w:t>
      </w:r>
    </w:p>
    <w:p w14:paraId="158FFC4C" w14:textId="77777777" w:rsidR="00CE09AD" w:rsidRPr="00CE09AD" w:rsidRDefault="001F4C3A" w:rsidP="00901F53">
      <w:pPr>
        <w:pStyle w:val="Ttulo4"/>
        <w:numPr>
          <w:ilvl w:val="3"/>
          <w:numId w:val="4"/>
        </w:numPr>
        <w:tabs>
          <w:tab w:val="num" w:pos="-360"/>
        </w:tabs>
        <w:suppressAutoHyphens/>
        <w:spacing w:before="0" w:after="120" w:line="240" w:lineRule="auto"/>
        <w:ind w:left="504"/>
        <w:rPr>
          <w:rStyle w:val="Hipervnculo"/>
          <w:rFonts w:ascii="Arial" w:hAnsi="Arial" w:cs="Arial"/>
          <w:i w:val="0"/>
          <w:iCs w:val="0"/>
          <w:color w:val="auto"/>
          <w:sz w:val="24"/>
          <w:szCs w:val="24"/>
        </w:rPr>
      </w:pPr>
      <w:hyperlink r:id="rId145" w:anchor="_Tiempo_Extraordinario." w:history="1">
        <w:r w:rsidR="00CE09AD" w:rsidRPr="00CE09AD">
          <w:rPr>
            <w:rStyle w:val="Hipervnculo"/>
            <w:rFonts w:ascii="Arial" w:hAnsi="Arial" w:cs="Arial"/>
            <w:i w:val="0"/>
            <w:iCs w:val="0"/>
            <w:color w:val="auto"/>
            <w:sz w:val="24"/>
            <w:szCs w:val="24"/>
          </w:rPr>
          <w:t>Comercial Región Pacífico Central</w:t>
        </w:r>
      </w:hyperlink>
      <w:r w:rsidR="00CE09AD" w:rsidRPr="00CE09AD">
        <w:rPr>
          <w:rStyle w:val="Hipervnculo"/>
          <w:rFonts w:ascii="Arial" w:hAnsi="Arial" w:cs="Arial"/>
          <w:i w:val="0"/>
          <w:iCs w:val="0"/>
          <w:color w:val="auto"/>
          <w:sz w:val="24"/>
          <w:szCs w:val="24"/>
        </w:rPr>
        <w:t>.</w:t>
      </w:r>
    </w:p>
    <w:p w14:paraId="4FCEB6B7"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Comercial Región Pacifico Central, el presupuesto es de ¢ 187,287.31 miles, para 17 Técnicos En Sistemas De Agua, 9 Jefes Técnicos Sistema de Agua, 24 Técnicos Especialistas Sistemas De Agua, 14 Oficiales Generales y 18 Gestores Expertos, cuyas tareas extraordinarias son:</w:t>
      </w:r>
    </w:p>
    <w:p w14:paraId="484472C8" w14:textId="77777777" w:rsidR="00CE09AD" w:rsidRPr="00CE09AD" w:rsidRDefault="00CE09AD" w:rsidP="00901F53">
      <w:pPr>
        <w:pStyle w:val="Textoindependiente"/>
        <w:numPr>
          <w:ilvl w:val="0"/>
          <w:numId w:val="12"/>
        </w:numPr>
        <w:suppressAutoHyphens/>
        <w:spacing w:after="120"/>
        <w:rPr>
          <w:rFonts w:ascii="Arial" w:hAnsi="Arial" w:cs="Arial"/>
        </w:rPr>
      </w:pPr>
      <w:r w:rsidRPr="00CE09AD">
        <w:rPr>
          <w:rFonts w:ascii="Arial" w:hAnsi="Arial" w:cs="Arial"/>
        </w:rPr>
        <w:t>Para cumplir con la demanda, es necesario que en esta plantas Potabilizadoras de San Mateo, Puntarenas, Jacó y  campos de pozos de Esparza,  Bajos de Ario en Cóbano además  el personal destacado y calificado labore las 24 horas y todos los días del año incluyendo días feriados. Además realizar el mantenimiento preventivo o correctivo en electromecánico y en redes de conducción, distribución, cloración y tanques de almacenamiento.</w:t>
      </w:r>
    </w:p>
    <w:p w14:paraId="04F43681" w14:textId="0E3E16F6" w:rsidR="00CE09AD" w:rsidRPr="00CE09AD" w:rsidRDefault="00CE09AD" w:rsidP="00901F53">
      <w:pPr>
        <w:pStyle w:val="Textoindependiente"/>
        <w:numPr>
          <w:ilvl w:val="0"/>
          <w:numId w:val="12"/>
        </w:numPr>
        <w:suppressAutoHyphens/>
        <w:spacing w:after="120"/>
        <w:jc w:val="left"/>
        <w:rPr>
          <w:rFonts w:ascii="Arial" w:hAnsi="Arial" w:cs="Arial"/>
        </w:rPr>
      </w:pPr>
      <w:r w:rsidRPr="00CE09AD">
        <w:rPr>
          <w:rFonts w:ascii="Arial" w:hAnsi="Arial" w:cs="Arial"/>
        </w:rPr>
        <w:t>Además</w:t>
      </w:r>
      <w:r w:rsidR="00415632">
        <w:rPr>
          <w:rFonts w:ascii="Arial" w:hAnsi="Arial" w:cs="Arial"/>
        </w:rPr>
        <w:t>,</w:t>
      </w:r>
      <w:r w:rsidRPr="00CE09AD">
        <w:rPr>
          <w:rFonts w:ascii="Arial" w:hAnsi="Arial" w:cs="Arial"/>
        </w:rPr>
        <w:t xml:space="preserve"> se dan fallas en los sistemas de cloración, las cuales deben repararse de inmediato pues los cloradores deben de operar normalmente las veinticuatro horas.</w:t>
      </w:r>
    </w:p>
    <w:p w14:paraId="27DBB028" w14:textId="7F038C84" w:rsidR="00CE09AD" w:rsidRPr="00CE09AD" w:rsidRDefault="00CE09AD" w:rsidP="00901F53">
      <w:pPr>
        <w:pStyle w:val="Textoindependiente"/>
        <w:numPr>
          <w:ilvl w:val="0"/>
          <w:numId w:val="12"/>
        </w:numPr>
        <w:suppressAutoHyphens/>
        <w:spacing w:after="120"/>
        <w:rPr>
          <w:rFonts w:ascii="Arial" w:hAnsi="Arial" w:cs="Arial"/>
        </w:rPr>
      </w:pPr>
      <w:r w:rsidRPr="00CE09AD">
        <w:rPr>
          <w:rFonts w:ascii="Arial" w:hAnsi="Arial" w:cs="Arial"/>
        </w:rPr>
        <w:lastRenderedPageBreak/>
        <w:t>Las actividades de lectura de los hidrómetros, facturación de los servicios  catastro y control de servicios fraudulentos, revisiones domiciliarias y empresariales; recaudación,  proceso cortas a morosos;  de cortar el tercer  días  hábil  después del vencimiento  del recibo cortas  y reconexiones.</w:t>
      </w:r>
    </w:p>
    <w:p w14:paraId="3201B856" w14:textId="77777777" w:rsidR="00CE09AD" w:rsidRPr="00CE09AD" w:rsidRDefault="00CE09AD" w:rsidP="00901F53">
      <w:pPr>
        <w:pStyle w:val="Textoindependiente"/>
        <w:numPr>
          <w:ilvl w:val="0"/>
          <w:numId w:val="12"/>
        </w:numPr>
        <w:suppressAutoHyphens/>
        <w:spacing w:after="120"/>
        <w:rPr>
          <w:rFonts w:ascii="Arial" w:hAnsi="Arial" w:cs="Arial"/>
        </w:rPr>
      </w:pPr>
      <w:r w:rsidRPr="00CE09AD">
        <w:rPr>
          <w:rFonts w:ascii="Arial" w:hAnsi="Arial" w:cs="Arial"/>
        </w:rPr>
        <w:t>Actividades administrativas,  financieras, comerciales y de ingeniería  para  la gestión en prestación de los servicios.</w:t>
      </w:r>
    </w:p>
    <w:bookmarkStart w:id="78" w:name="_Administración_Región_Brunca."/>
    <w:bookmarkEnd w:id="78"/>
    <w:p w14:paraId="070991DD"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Administración Región Brunca</w:t>
      </w:r>
      <w:r w:rsidRPr="00CE09AD">
        <w:rPr>
          <w:rFonts w:ascii="Arial" w:hAnsi="Arial" w:cs="Arial"/>
          <w:i w:val="0"/>
          <w:iCs w:val="0"/>
          <w:color w:val="auto"/>
          <w:sz w:val="24"/>
          <w:szCs w:val="24"/>
        </w:rPr>
        <w:fldChar w:fldCharType="end"/>
      </w:r>
      <w:r w:rsidRPr="00CE09AD">
        <w:rPr>
          <w:rFonts w:ascii="Arial" w:hAnsi="Arial" w:cs="Arial"/>
          <w:i w:val="0"/>
          <w:iCs w:val="0"/>
          <w:color w:val="auto"/>
          <w:sz w:val="24"/>
          <w:szCs w:val="24"/>
        </w:rPr>
        <w:t>.</w:t>
      </w:r>
    </w:p>
    <w:p w14:paraId="152D7DDD"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Para el centro gestor de Administración Región Brunca, el presupuesto es de ¢2,746.80 miles, para 9 Gestores Expertos, con el propósito de poder atender las emergencias y averías fuera de horas hábiles, para restaurar el servicio de agua, por lo que las bodegas deben de atender la distribución de materiales y cierres contables de fin de año. </w:t>
      </w:r>
      <w:bookmarkStart w:id="79" w:name="_Comercial_Región_Brunca."/>
      <w:bookmarkEnd w:id="79"/>
    </w:p>
    <w:p w14:paraId="0D425211" w14:textId="77777777" w:rsidR="00CE09AD" w:rsidRPr="00CE09AD" w:rsidRDefault="001F4C3A" w:rsidP="00901F53">
      <w:pPr>
        <w:pStyle w:val="Ttulo4"/>
        <w:numPr>
          <w:ilvl w:val="3"/>
          <w:numId w:val="4"/>
        </w:numPr>
        <w:tabs>
          <w:tab w:val="num" w:pos="-360"/>
        </w:tabs>
        <w:suppressAutoHyphens/>
        <w:spacing w:before="0" w:after="120" w:line="240" w:lineRule="auto"/>
        <w:ind w:left="504"/>
        <w:rPr>
          <w:rStyle w:val="Hipervnculo"/>
          <w:rFonts w:ascii="Arial" w:hAnsi="Arial" w:cs="Arial"/>
          <w:i w:val="0"/>
          <w:iCs w:val="0"/>
          <w:color w:val="auto"/>
          <w:sz w:val="24"/>
          <w:szCs w:val="24"/>
        </w:rPr>
      </w:pPr>
      <w:hyperlink r:id="rId146" w:anchor="_Tiempo_Extraordinario." w:history="1">
        <w:r w:rsidR="00CE09AD" w:rsidRPr="00CE09AD">
          <w:rPr>
            <w:rStyle w:val="Hipervnculo"/>
            <w:rFonts w:ascii="Arial" w:hAnsi="Arial" w:cs="Arial"/>
            <w:i w:val="0"/>
            <w:iCs w:val="0"/>
            <w:color w:val="auto"/>
            <w:sz w:val="24"/>
            <w:szCs w:val="24"/>
          </w:rPr>
          <w:t>Comercial Región Brunca</w:t>
        </w:r>
      </w:hyperlink>
      <w:r w:rsidR="00CE09AD" w:rsidRPr="00CE09AD">
        <w:rPr>
          <w:rStyle w:val="Hipervnculo"/>
          <w:rFonts w:ascii="Arial" w:hAnsi="Arial" w:cs="Arial"/>
          <w:i w:val="0"/>
          <w:iCs w:val="0"/>
          <w:color w:val="auto"/>
          <w:sz w:val="24"/>
          <w:szCs w:val="24"/>
        </w:rPr>
        <w:t>.</w:t>
      </w:r>
    </w:p>
    <w:p w14:paraId="4453144B"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Para el centro gestor comercial Brunca, el presupuesto es de ¢140,214.20 miles, para Oficial General Sistemas de Agua, Técnicos Sistemas de Agua, Técnicos Especialistas de Agua, Jefe Técnico Sistemas de Agua; cuyas tareas  </w:t>
      </w:r>
      <w:bookmarkStart w:id="80" w:name="_Comercial_Región_Central."/>
      <w:bookmarkEnd w:id="80"/>
      <w:r w:rsidRPr="00CE09AD">
        <w:rPr>
          <w:rFonts w:ascii="Arial" w:hAnsi="Arial" w:cs="Arial"/>
          <w:sz w:val="24"/>
          <w:szCs w:val="24"/>
        </w:rPr>
        <w:t>son atender situaciones imprevistas en los sistemas de producción de agua potable, en pozos, estaciones de bombeo, red de distribución de agua potable, en previstas de cañería, y en sistemas asumidos.</w:t>
      </w:r>
    </w:p>
    <w:p w14:paraId="423E4AFA"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47" w:anchor="_Tiempo_Extraordinario." w:history="1">
        <w:r w:rsidR="00CE09AD" w:rsidRPr="00CE09AD">
          <w:rPr>
            <w:rStyle w:val="Hipervnculo"/>
            <w:rFonts w:ascii="Arial" w:hAnsi="Arial" w:cs="Arial"/>
            <w:i w:val="0"/>
            <w:iCs w:val="0"/>
            <w:color w:val="auto"/>
            <w:sz w:val="24"/>
            <w:szCs w:val="24"/>
          </w:rPr>
          <w:t>Administración Región Central</w:t>
        </w:r>
      </w:hyperlink>
      <w:r w:rsidR="00CE09AD" w:rsidRPr="00CE09AD">
        <w:rPr>
          <w:rFonts w:ascii="Arial" w:hAnsi="Arial" w:cs="Arial"/>
          <w:i w:val="0"/>
          <w:iCs w:val="0"/>
          <w:color w:val="auto"/>
          <w:sz w:val="24"/>
          <w:szCs w:val="24"/>
        </w:rPr>
        <w:t xml:space="preserve"> </w:t>
      </w:r>
    </w:p>
    <w:p w14:paraId="6ACF2878"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Para el centro gestor Administración Región Central, el presupuesto es de ¢3,379.14 miles. Los recursos requeridos son poder atender las emergencias y averías fuera de horas hábiles, para restaurar el servicio de agua, por lo que las bodegas deben de atender la distribución de materiales y cierres contables de fin de año. </w:t>
      </w:r>
    </w:p>
    <w:p w14:paraId="285060A8" w14:textId="77777777" w:rsidR="00CE09AD" w:rsidRPr="00CE09AD" w:rsidRDefault="001F4C3A" w:rsidP="00901F53">
      <w:pPr>
        <w:pStyle w:val="Ttulo4"/>
        <w:numPr>
          <w:ilvl w:val="3"/>
          <w:numId w:val="4"/>
        </w:numPr>
        <w:tabs>
          <w:tab w:val="num" w:pos="-360"/>
        </w:tabs>
        <w:suppressAutoHyphens/>
        <w:spacing w:before="0" w:after="120" w:line="240" w:lineRule="auto"/>
        <w:ind w:left="504"/>
        <w:rPr>
          <w:rStyle w:val="Hipervnculo"/>
          <w:rFonts w:ascii="Arial" w:hAnsi="Arial" w:cs="Arial"/>
          <w:i w:val="0"/>
          <w:iCs w:val="0"/>
          <w:color w:val="auto"/>
          <w:sz w:val="24"/>
          <w:szCs w:val="24"/>
        </w:rPr>
      </w:pPr>
      <w:hyperlink r:id="rId148" w:anchor="_Tiempo_Extraordinario." w:history="1">
        <w:r w:rsidR="00CE09AD" w:rsidRPr="00CE09AD">
          <w:rPr>
            <w:rStyle w:val="Hipervnculo"/>
            <w:rFonts w:ascii="Arial" w:hAnsi="Arial" w:cs="Arial"/>
            <w:i w:val="0"/>
            <w:iCs w:val="0"/>
            <w:color w:val="auto"/>
            <w:sz w:val="24"/>
            <w:szCs w:val="24"/>
          </w:rPr>
          <w:t>Comercial Región Central</w:t>
        </w:r>
      </w:hyperlink>
      <w:r w:rsidR="00CE09AD" w:rsidRPr="00CE09AD">
        <w:rPr>
          <w:rStyle w:val="Hipervnculo"/>
          <w:rFonts w:ascii="Arial" w:hAnsi="Arial" w:cs="Arial"/>
          <w:i w:val="0"/>
          <w:iCs w:val="0"/>
          <w:color w:val="auto"/>
          <w:sz w:val="24"/>
          <w:szCs w:val="24"/>
        </w:rPr>
        <w:t>.</w:t>
      </w:r>
    </w:p>
    <w:p w14:paraId="38936511" w14:textId="7BE97B83" w:rsidR="00CE09AD" w:rsidRPr="00E372CE"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de Comercial Región Central, el presupuesto es de ¢ 96,494.62 miles, para 7 Jefes Técnicos Sistemas De Agua, 33 Oficiales Generales, 27 Técnicos En Sistemas De Agua, 10 Técnicos Especialistas. 2 Gestores Generales y 2 Gestores Expertos; cuyas tareas son atender situaciones imprevistas en los sistemas de producción de agua potable, en pozos, estaciones de bombeo, red de distribución de agua potable, en previstas de cañería, y en sistemas asumidos.</w:t>
      </w:r>
      <w:bookmarkStart w:id="81" w:name="_UEN_Gestión_de"/>
      <w:bookmarkEnd w:id="81"/>
    </w:p>
    <w:p w14:paraId="09991346" w14:textId="414EE2E6" w:rsidR="00CE09AD" w:rsidRPr="00C978F9" w:rsidRDefault="00CE09AD" w:rsidP="00901F53">
      <w:pPr>
        <w:pStyle w:val="Ttulo3"/>
        <w:numPr>
          <w:ilvl w:val="2"/>
          <w:numId w:val="4"/>
        </w:numPr>
        <w:tabs>
          <w:tab w:val="num" w:pos="-360"/>
        </w:tabs>
        <w:suppressAutoHyphens/>
        <w:spacing w:before="0" w:after="120" w:line="240" w:lineRule="auto"/>
        <w:ind w:left="360"/>
        <w:rPr>
          <w:rFonts w:ascii="Arial" w:hAnsi="Arial" w:cs="Arial"/>
          <w:b/>
          <w:bCs/>
          <w:color w:val="auto"/>
        </w:rPr>
      </w:pPr>
      <w:bookmarkStart w:id="82" w:name="_Programa_03_Inversiones."/>
      <w:bookmarkStart w:id="83" w:name="_Toc518319560"/>
      <w:bookmarkStart w:id="84" w:name="_Toc46402632"/>
      <w:bookmarkEnd w:id="82"/>
      <w:r w:rsidRPr="00C978F9">
        <w:rPr>
          <w:rFonts w:ascii="Arial" w:hAnsi="Arial" w:cs="Arial"/>
          <w:b/>
          <w:bCs/>
          <w:color w:val="auto"/>
        </w:rPr>
        <w:t>Programa 03 Inversiones</w:t>
      </w:r>
      <w:bookmarkEnd w:id="83"/>
      <w:bookmarkEnd w:id="84"/>
    </w:p>
    <w:bookmarkStart w:id="85" w:name="_Subgerencia_Gestión_de_1"/>
    <w:bookmarkEnd w:id="85"/>
    <w:p w14:paraId="50850C97"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Subgerencia Gestión de Sistemas Comunales</w:t>
      </w:r>
      <w:r w:rsidRPr="00CE09AD">
        <w:rPr>
          <w:rFonts w:ascii="Arial" w:hAnsi="Arial" w:cs="Arial"/>
          <w:i w:val="0"/>
          <w:iCs w:val="0"/>
          <w:color w:val="auto"/>
          <w:sz w:val="24"/>
          <w:szCs w:val="24"/>
        </w:rPr>
        <w:fldChar w:fldCharType="end"/>
      </w:r>
      <w:r w:rsidRPr="00CE09AD">
        <w:rPr>
          <w:rFonts w:ascii="Arial" w:hAnsi="Arial" w:cs="Arial"/>
          <w:i w:val="0"/>
          <w:iCs w:val="0"/>
          <w:color w:val="auto"/>
          <w:sz w:val="24"/>
          <w:szCs w:val="24"/>
        </w:rPr>
        <w:t>.</w:t>
      </w:r>
    </w:p>
    <w:p w14:paraId="1B40E47C"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Subgerencia Gestión de Sistemas Comunales, el presupuesto es de ¢724,64 miles, para 4 Gestores Expertos para colaborar y asistir en tareas técnicas de Planes Maestros de Desarrollo Físico e Inversiones.</w:t>
      </w:r>
    </w:p>
    <w:p w14:paraId="238A248B"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49" w:anchor="_Tiempo_Extraordinario." w:history="1">
        <w:r w:rsidR="00CE09AD" w:rsidRPr="00CE09AD">
          <w:rPr>
            <w:rStyle w:val="Hipervnculo"/>
            <w:rFonts w:ascii="Arial" w:hAnsi="Arial" w:cs="Arial"/>
            <w:i w:val="0"/>
            <w:iCs w:val="0"/>
            <w:color w:val="auto"/>
            <w:sz w:val="24"/>
            <w:szCs w:val="24"/>
          </w:rPr>
          <w:t>UEN Gestión de Acueductos Rurales.</w:t>
        </w:r>
      </w:hyperlink>
    </w:p>
    <w:p w14:paraId="31BC2263" w14:textId="0A63767D"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Para el Centro Gestor UEN Gestión de Acueductos Rurales, el presupuesto es de ¢7,351.66, para 9 Gestores Expertos, que asisten en labores técnicas de las ORACS y </w:t>
      </w:r>
      <w:r w:rsidRPr="00CE09AD">
        <w:rPr>
          <w:rFonts w:ascii="Arial" w:hAnsi="Arial" w:cs="Arial"/>
          <w:sz w:val="24"/>
          <w:szCs w:val="24"/>
        </w:rPr>
        <w:lastRenderedPageBreak/>
        <w:t>asistencia de reuniones con las Juntas Administradoras de las Asadas y en Asambleas de abonados que se llevan a cabo fuera de la jornada ordinaria.</w:t>
      </w:r>
    </w:p>
    <w:bookmarkStart w:id="86" w:name="_UEN_Administración_de"/>
    <w:bookmarkEnd w:id="86"/>
    <w:p w14:paraId="197FFFEA"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UEN Administración de Proyectos (Sistemas Delegados)</w:t>
      </w:r>
      <w:r w:rsidRPr="00CE09AD">
        <w:rPr>
          <w:rFonts w:ascii="Arial" w:hAnsi="Arial" w:cs="Arial"/>
          <w:i w:val="0"/>
          <w:iCs w:val="0"/>
          <w:color w:val="auto"/>
          <w:sz w:val="24"/>
          <w:szCs w:val="24"/>
        </w:rPr>
        <w:fldChar w:fldCharType="end"/>
      </w:r>
    </w:p>
    <w:p w14:paraId="5E898694"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UEN Administración de Proyectos, el presupuesto es de ¢188.11 miles, para 1 Gestor Experto con la función de cubrir las necesidades generadas por la gestión de las ASADAS reuniones con juntas administradoras.</w:t>
      </w:r>
    </w:p>
    <w:bookmarkStart w:id="87" w:name="_Contrapartida_de_Asignaciones"/>
    <w:bookmarkEnd w:id="87"/>
    <w:p w14:paraId="5CFCBC0C"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Contrapartida de Asignaciones Familiares</w:t>
      </w:r>
      <w:r w:rsidRPr="00CE09AD">
        <w:rPr>
          <w:rFonts w:ascii="Arial" w:hAnsi="Arial" w:cs="Arial"/>
          <w:i w:val="0"/>
          <w:iCs w:val="0"/>
          <w:color w:val="auto"/>
          <w:sz w:val="24"/>
          <w:szCs w:val="24"/>
        </w:rPr>
        <w:fldChar w:fldCharType="end"/>
      </w:r>
    </w:p>
    <w:p w14:paraId="66C701DB"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Contrapartida de Asignaciones Familiares, el presupuesto es de ¢18,777.72 miles, para 20 Gestores Expertos, 2 Gestores Experto y 2 oficiales expertos, con las funciones de supervisión de catastros y obras en construcción.</w:t>
      </w:r>
    </w:p>
    <w:bookmarkStart w:id="88" w:name="_Subgerencia_Ambiental,_Investigació"/>
    <w:bookmarkEnd w:id="88"/>
    <w:p w14:paraId="7B9F252B"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Subgerencia Ambiental, Investigación y Desarrollo</w:t>
      </w:r>
      <w:r w:rsidRPr="00CE09AD">
        <w:rPr>
          <w:rFonts w:ascii="Arial" w:hAnsi="Arial" w:cs="Arial"/>
          <w:i w:val="0"/>
          <w:iCs w:val="0"/>
          <w:color w:val="auto"/>
          <w:sz w:val="24"/>
          <w:szCs w:val="24"/>
        </w:rPr>
        <w:fldChar w:fldCharType="end"/>
      </w:r>
    </w:p>
    <w:p w14:paraId="2361D111"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Subgerencia Ambiental, Investigación y Desarrollo, el presupuesto es de ¢147.21 miles, para 1 Oficial Experto,  para realizar giras y visitas técnicas a los proyectos que se encuentran en la etapa de formulación y ejecución de SAID.</w:t>
      </w:r>
    </w:p>
    <w:bookmarkStart w:id="89" w:name="_UEN_Investigación_y"/>
    <w:bookmarkEnd w:id="89"/>
    <w:p w14:paraId="7A9E491F"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UEN Investigación y Desarrollo</w:t>
      </w:r>
      <w:r w:rsidRPr="00CE09AD">
        <w:rPr>
          <w:rFonts w:ascii="Arial" w:hAnsi="Arial" w:cs="Arial"/>
          <w:i w:val="0"/>
          <w:iCs w:val="0"/>
          <w:color w:val="auto"/>
          <w:sz w:val="24"/>
          <w:szCs w:val="24"/>
        </w:rPr>
        <w:fldChar w:fldCharType="end"/>
      </w:r>
      <w:r w:rsidRPr="00CE09AD">
        <w:rPr>
          <w:rFonts w:ascii="Arial" w:hAnsi="Arial" w:cs="Arial"/>
          <w:i w:val="0"/>
          <w:iCs w:val="0"/>
          <w:color w:val="auto"/>
          <w:sz w:val="24"/>
          <w:szCs w:val="24"/>
        </w:rPr>
        <w:t>.</w:t>
      </w:r>
    </w:p>
    <w:p w14:paraId="25682333"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UEN Investigación y Desarrollo, el presupuesto es de ¢1,858.92 miles para 10 Gestores Expertos que realizan labores extraordinarias tales como:</w:t>
      </w:r>
    </w:p>
    <w:p w14:paraId="55185FA7" w14:textId="24C5403A" w:rsidR="00CE09AD" w:rsidRPr="00CE09AD" w:rsidRDefault="00CE09AD" w:rsidP="00C978F9">
      <w:pPr>
        <w:pStyle w:val="Textoindependiente"/>
        <w:spacing w:after="120"/>
        <w:rPr>
          <w:rFonts w:ascii="Arial" w:hAnsi="Arial" w:cs="Arial"/>
        </w:rPr>
      </w:pPr>
      <w:r w:rsidRPr="00CE09AD">
        <w:rPr>
          <w:rFonts w:ascii="Arial" w:hAnsi="Arial" w:cs="Arial"/>
        </w:rPr>
        <w:t>Ejecución de pruebas a los medidores a nivel de GAM según el cumplimiento de la norma ARESEP Art 49, así como la digitalización y actualización de la base de datos del Sistema Comercial Integrado (OPEN), ejecución de pruebas volumétricas efectuadas y desarrollo de investigaciones en el tema de tratamiento de agua para remoción de contaminantes, ya sea para agua potable o para agua residual.</w:t>
      </w:r>
    </w:p>
    <w:bookmarkStart w:id="90" w:name="_UEN_Programación_y"/>
    <w:bookmarkStart w:id="91" w:name="_Desarrollo_Tecnológico"/>
    <w:bookmarkEnd w:id="90"/>
    <w:bookmarkEnd w:id="91"/>
    <w:p w14:paraId="231A780A"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UEN Programación y Control</w:t>
      </w:r>
      <w:r w:rsidRPr="00CE09AD">
        <w:rPr>
          <w:rFonts w:ascii="Arial" w:hAnsi="Arial" w:cs="Arial"/>
          <w:i w:val="0"/>
          <w:iCs w:val="0"/>
          <w:color w:val="auto"/>
          <w:sz w:val="24"/>
          <w:szCs w:val="24"/>
        </w:rPr>
        <w:fldChar w:fldCharType="end"/>
      </w:r>
      <w:r w:rsidRPr="00CE09AD">
        <w:rPr>
          <w:rFonts w:ascii="Arial" w:hAnsi="Arial" w:cs="Arial"/>
          <w:i w:val="0"/>
          <w:iCs w:val="0"/>
          <w:color w:val="auto"/>
          <w:sz w:val="24"/>
          <w:szCs w:val="24"/>
        </w:rPr>
        <w:t>.</w:t>
      </w:r>
    </w:p>
    <w:p w14:paraId="497BE076"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UEN Programación y Control, el presupuesto es de ¢30,032.46 miles, para 13 Gestores Expertos, 2 Oficiales Expertos y 4 Gestores Generales en labores extraordinarias, tales como:</w:t>
      </w:r>
    </w:p>
    <w:p w14:paraId="474294B2" w14:textId="3E3DA7FE" w:rsidR="00CE09AD" w:rsidRPr="00CE09AD" w:rsidRDefault="00CE09AD" w:rsidP="00C978F9">
      <w:pPr>
        <w:pStyle w:val="Textoindependiente"/>
        <w:spacing w:after="120"/>
        <w:rPr>
          <w:rFonts w:ascii="Arial" w:hAnsi="Arial" w:cs="Arial"/>
          <w:lang w:eastAsia="es-CR"/>
        </w:rPr>
      </w:pPr>
      <w:r w:rsidRPr="00CE09AD">
        <w:rPr>
          <w:rFonts w:ascii="Arial" w:hAnsi="Arial" w:cs="Arial"/>
        </w:rPr>
        <w:t>Estudios</w:t>
      </w:r>
      <w:r w:rsidRPr="00CE09AD">
        <w:rPr>
          <w:rFonts w:ascii="Arial" w:hAnsi="Arial" w:cs="Arial"/>
          <w:lang w:eastAsia="es-CR"/>
        </w:rPr>
        <w:t xml:space="preserve"> </w:t>
      </w:r>
      <w:r w:rsidRPr="00CE09AD">
        <w:rPr>
          <w:rFonts w:ascii="Arial" w:hAnsi="Arial" w:cs="Arial"/>
        </w:rPr>
        <w:t>técnicos</w:t>
      </w:r>
      <w:r w:rsidRPr="00CE09AD">
        <w:rPr>
          <w:rFonts w:ascii="Arial" w:hAnsi="Arial" w:cs="Arial"/>
          <w:lang w:eastAsia="es-CR"/>
        </w:rPr>
        <w:t xml:space="preserve">, </w:t>
      </w:r>
      <w:r w:rsidRPr="00CE09AD">
        <w:rPr>
          <w:rFonts w:ascii="Arial" w:hAnsi="Arial" w:cs="Arial"/>
        </w:rPr>
        <w:t>planos</w:t>
      </w:r>
      <w:r w:rsidRPr="00CE09AD">
        <w:rPr>
          <w:rFonts w:ascii="Arial" w:hAnsi="Arial" w:cs="Arial"/>
          <w:lang w:eastAsia="es-CR"/>
        </w:rPr>
        <w:t xml:space="preserve"> </w:t>
      </w:r>
      <w:r w:rsidRPr="00CE09AD">
        <w:rPr>
          <w:rFonts w:ascii="Arial" w:hAnsi="Arial" w:cs="Arial"/>
        </w:rPr>
        <w:t>topográficos</w:t>
      </w:r>
      <w:r w:rsidRPr="00CE09AD">
        <w:rPr>
          <w:rFonts w:ascii="Arial" w:hAnsi="Arial" w:cs="Arial"/>
          <w:lang w:eastAsia="es-CR"/>
        </w:rPr>
        <w:t xml:space="preserve"> y </w:t>
      </w:r>
      <w:r w:rsidRPr="00CE09AD">
        <w:rPr>
          <w:rFonts w:ascii="Arial" w:hAnsi="Arial" w:cs="Arial"/>
        </w:rPr>
        <w:t>geodésicos</w:t>
      </w:r>
      <w:r w:rsidRPr="00CE09AD">
        <w:rPr>
          <w:rFonts w:ascii="Arial" w:hAnsi="Arial" w:cs="Arial"/>
          <w:lang w:eastAsia="es-CR"/>
        </w:rPr>
        <w:t xml:space="preserve">, </w:t>
      </w:r>
      <w:r w:rsidRPr="00CE09AD">
        <w:rPr>
          <w:rFonts w:ascii="Arial" w:hAnsi="Arial" w:cs="Arial"/>
        </w:rPr>
        <w:t>catastros</w:t>
      </w:r>
      <w:r w:rsidRPr="00CE09AD">
        <w:rPr>
          <w:rFonts w:ascii="Arial" w:hAnsi="Arial" w:cs="Arial"/>
          <w:lang w:eastAsia="es-CR"/>
        </w:rPr>
        <w:t xml:space="preserve">, </w:t>
      </w:r>
      <w:r w:rsidRPr="00CE09AD">
        <w:rPr>
          <w:rFonts w:ascii="Arial" w:hAnsi="Arial" w:cs="Arial"/>
        </w:rPr>
        <w:t>cartas</w:t>
      </w:r>
      <w:r w:rsidRPr="00CE09AD">
        <w:rPr>
          <w:rFonts w:ascii="Arial" w:hAnsi="Arial" w:cs="Arial"/>
          <w:lang w:eastAsia="es-CR"/>
        </w:rPr>
        <w:t xml:space="preserve"> </w:t>
      </w:r>
      <w:r w:rsidRPr="00CE09AD">
        <w:rPr>
          <w:rFonts w:ascii="Arial" w:hAnsi="Arial" w:cs="Arial"/>
        </w:rPr>
        <w:t>marinas</w:t>
      </w:r>
      <w:r w:rsidRPr="00CE09AD">
        <w:rPr>
          <w:rFonts w:ascii="Arial" w:hAnsi="Arial" w:cs="Arial"/>
          <w:lang w:eastAsia="es-CR"/>
        </w:rPr>
        <w:t xml:space="preserve">, </w:t>
      </w:r>
      <w:r w:rsidRPr="00CE09AD">
        <w:rPr>
          <w:rFonts w:ascii="Arial" w:hAnsi="Arial" w:cs="Arial"/>
        </w:rPr>
        <w:t>certificaciones</w:t>
      </w:r>
      <w:r w:rsidRPr="00CE09AD">
        <w:rPr>
          <w:rFonts w:ascii="Arial" w:hAnsi="Arial" w:cs="Arial"/>
          <w:lang w:eastAsia="es-CR"/>
        </w:rPr>
        <w:t xml:space="preserve"> </w:t>
      </w:r>
      <w:r w:rsidRPr="00CE09AD">
        <w:rPr>
          <w:rFonts w:ascii="Arial" w:hAnsi="Arial" w:cs="Arial"/>
        </w:rPr>
        <w:t>de</w:t>
      </w:r>
      <w:r w:rsidRPr="00CE09AD">
        <w:rPr>
          <w:rFonts w:ascii="Arial" w:hAnsi="Arial" w:cs="Arial"/>
          <w:lang w:eastAsia="es-CR"/>
        </w:rPr>
        <w:t xml:space="preserve"> </w:t>
      </w:r>
      <w:r w:rsidRPr="00CE09AD">
        <w:rPr>
          <w:rFonts w:ascii="Arial" w:hAnsi="Arial" w:cs="Arial"/>
        </w:rPr>
        <w:t>servidumbres</w:t>
      </w:r>
      <w:r w:rsidRPr="00CE09AD">
        <w:rPr>
          <w:rFonts w:ascii="Arial" w:hAnsi="Arial" w:cs="Arial"/>
          <w:lang w:eastAsia="es-CR"/>
        </w:rPr>
        <w:t xml:space="preserve">, </w:t>
      </w:r>
      <w:r w:rsidRPr="00CE09AD">
        <w:rPr>
          <w:rFonts w:ascii="Arial" w:hAnsi="Arial" w:cs="Arial"/>
        </w:rPr>
        <w:t>visado</w:t>
      </w:r>
      <w:r w:rsidRPr="00CE09AD">
        <w:rPr>
          <w:rFonts w:ascii="Arial" w:hAnsi="Arial" w:cs="Arial"/>
          <w:lang w:eastAsia="es-CR"/>
        </w:rPr>
        <w:t xml:space="preserve"> </w:t>
      </w:r>
      <w:r w:rsidRPr="00CE09AD">
        <w:rPr>
          <w:rFonts w:ascii="Arial" w:hAnsi="Arial" w:cs="Arial"/>
        </w:rPr>
        <w:t>de</w:t>
      </w:r>
      <w:r w:rsidRPr="00CE09AD">
        <w:rPr>
          <w:rFonts w:ascii="Arial" w:hAnsi="Arial" w:cs="Arial"/>
          <w:lang w:eastAsia="es-CR"/>
        </w:rPr>
        <w:t xml:space="preserve"> </w:t>
      </w:r>
      <w:r w:rsidRPr="00CE09AD">
        <w:rPr>
          <w:rFonts w:ascii="Arial" w:hAnsi="Arial" w:cs="Arial"/>
        </w:rPr>
        <w:t>planos</w:t>
      </w:r>
      <w:r w:rsidRPr="00CE09AD">
        <w:rPr>
          <w:rFonts w:ascii="Arial" w:hAnsi="Arial" w:cs="Arial"/>
          <w:lang w:eastAsia="es-CR"/>
        </w:rPr>
        <w:t xml:space="preserve"> </w:t>
      </w:r>
      <w:r w:rsidRPr="00CE09AD">
        <w:rPr>
          <w:rFonts w:ascii="Arial" w:hAnsi="Arial" w:cs="Arial"/>
        </w:rPr>
        <w:t>informes</w:t>
      </w:r>
      <w:r w:rsidRPr="00CE09AD">
        <w:rPr>
          <w:rFonts w:ascii="Arial" w:hAnsi="Arial" w:cs="Arial"/>
          <w:lang w:eastAsia="es-CR"/>
        </w:rPr>
        <w:t xml:space="preserve"> </w:t>
      </w:r>
      <w:r w:rsidRPr="00CE09AD">
        <w:rPr>
          <w:rFonts w:ascii="Arial" w:hAnsi="Arial" w:cs="Arial"/>
        </w:rPr>
        <w:t>de</w:t>
      </w:r>
      <w:r w:rsidRPr="00CE09AD">
        <w:rPr>
          <w:rFonts w:ascii="Arial" w:hAnsi="Arial" w:cs="Arial"/>
          <w:lang w:eastAsia="es-CR"/>
        </w:rPr>
        <w:t xml:space="preserve"> </w:t>
      </w:r>
      <w:r w:rsidRPr="00CE09AD">
        <w:rPr>
          <w:rFonts w:ascii="Arial" w:hAnsi="Arial" w:cs="Arial"/>
        </w:rPr>
        <w:t>asesoría</w:t>
      </w:r>
      <w:r w:rsidRPr="00CE09AD">
        <w:rPr>
          <w:rFonts w:ascii="Arial" w:hAnsi="Arial" w:cs="Arial"/>
          <w:lang w:eastAsia="es-CR"/>
        </w:rPr>
        <w:t xml:space="preserve"> </w:t>
      </w:r>
      <w:r w:rsidRPr="00CE09AD">
        <w:rPr>
          <w:rFonts w:ascii="Arial" w:hAnsi="Arial" w:cs="Arial"/>
        </w:rPr>
        <w:t>técnica</w:t>
      </w:r>
      <w:r w:rsidRPr="00CE09AD">
        <w:rPr>
          <w:rFonts w:ascii="Arial" w:hAnsi="Arial" w:cs="Arial"/>
          <w:lang w:eastAsia="es-CR"/>
        </w:rPr>
        <w:t xml:space="preserve">, </w:t>
      </w:r>
      <w:r w:rsidRPr="00CE09AD">
        <w:rPr>
          <w:rFonts w:ascii="Arial" w:hAnsi="Arial" w:cs="Arial"/>
        </w:rPr>
        <w:t>informes</w:t>
      </w:r>
      <w:r w:rsidRPr="00CE09AD">
        <w:rPr>
          <w:rFonts w:ascii="Arial" w:hAnsi="Arial" w:cs="Arial"/>
          <w:lang w:eastAsia="es-CR"/>
        </w:rPr>
        <w:t xml:space="preserve"> </w:t>
      </w:r>
      <w:r w:rsidRPr="00CE09AD">
        <w:rPr>
          <w:rFonts w:ascii="Arial" w:hAnsi="Arial" w:cs="Arial"/>
        </w:rPr>
        <w:t>de</w:t>
      </w:r>
      <w:r w:rsidRPr="00CE09AD">
        <w:rPr>
          <w:rFonts w:ascii="Arial" w:hAnsi="Arial" w:cs="Arial"/>
          <w:lang w:eastAsia="es-CR"/>
        </w:rPr>
        <w:t xml:space="preserve"> </w:t>
      </w:r>
      <w:r w:rsidRPr="00CE09AD">
        <w:rPr>
          <w:rFonts w:ascii="Arial" w:hAnsi="Arial" w:cs="Arial"/>
        </w:rPr>
        <w:t>gestión.</w:t>
      </w:r>
    </w:p>
    <w:p w14:paraId="604F5CEF" w14:textId="77777777" w:rsidR="00CE09AD" w:rsidRPr="00CE09AD" w:rsidRDefault="00CE09AD" w:rsidP="00901F53">
      <w:pPr>
        <w:pStyle w:val="Ttulo4"/>
        <w:numPr>
          <w:ilvl w:val="3"/>
          <w:numId w:val="4"/>
        </w:numPr>
        <w:tabs>
          <w:tab w:val="num" w:pos="-360"/>
        </w:tabs>
        <w:suppressAutoHyphens/>
        <w:spacing w:before="0" w:after="120" w:line="240" w:lineRule="auto"/>
        <w:ind w:left="504"/>
        <w:rPr>
          <w:rStyle w:val="Hipervnculo"/>
          <w:rFonts w:ascii="Arial" w:eastAsia="SimSun" w:hAnsi="Arial" w:cs="Arial"/>
          <w:i w:val="0"/>
          <w:iCs w:val="0"/>
          <w:color w:val="auto"/>
          <w:kern w:val="2"/>
          <w:sz w:val="24"/>
          <w:szCs w:val="24"/>
          <w:u w:val="none"/>
          <w:lang w:eastAsia="ar-SA"/>
        </w:rPr>
      </w:pPr>
      <w:bookmarkStart w:id="92" w:name="_Acueducto_Metropolitano_V"/>
      <w:bookmarkEnd w:id="92"/>
      <w:r w:rsidRPr="00CE09AD">
        <w:rPr>
          <w:rStyle w:val="Hipervnculo"/>
          <w:rFonts w:ascii="Arial" w:hAnsi="Arial" w:cs="Arial"/>
          <w:i w:val="0"/>
          <w:iCs w:val="0"/>
          <w:color w:val="auto"/>
          <w:sz w:val="24"/>
          <w:szCs w:val="24"/>
        </w:rPr>
        <w:t>Acueducto Metropolitano V etapa</w:t>
      </w:r>
    </w:p>
    <w:p w14:paraId="5FAD28B8"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Para el centro gestor Acueducto Metropolitano V etapa, el contenido presupuestario para el año 2021 es de ¢1,143.60 miles, para 2 Gestores Expertos y 1 Oficial Experto, que realizan labores extraordinarias en la realización de traslado de personal, a  los diferentes proyectos así como en labores de supervisión de obras topográficas y geodésicas. </w:t>
      </w:r>
    </w:p>
    <w:p w14:paraId="11000A44" w14:textId="77777777"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50" w:anchor="_Tiempo_Extraordinario." w:history="1">
        <w:r w:rsidR="00CE09AD" w:rsidRPr="00CE09AD">
          <w:rPr>
            <w:rStyle w:val="Hipervnculo"/>
            <w:rFonts w:ascii="Arial" w:hAnsi="Arial" w:cs="Arial"/>
            <w:i w:val="0"/>
            <w:iCs w:val="0"/>
            <w:color w:val="auto"/>
            <w:sz w:val="24"/>
            <w:szCs w:val="24"/>
          </w:rPr>
          <w:t>UEN Gestión Ambiental</w:t>
        </w:r>
      </w:hyperlink>
      <w:r w:rsidR="00CE09AD" w:rsidRPr="00CE09AD">
        <w:rPr>
          <w:rFonts w:ascii="Arial" w:hAnsi="Arial" w:cs="Arial"/>
          <w:i w:val="0"/>
          <w:iCs w:val="0"/>
          <w:color w:val="auto"/>
          <w:sz w:val="24"/>
          <w:szCs w:val="24"/>
        </w:rPr>
        <w:t>.</w:t>
      </w:r>
    </w:p>
    <w:p w14:paraId="49968A00"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Para el centro Gestor UEN Gestión Ambiental, el presupuesto para el año 2021 corresponde a ¢5,644.75 miles, para 10 Gestores Expertos, que realizan labores </w:t>
      </w:r>
      <w:r w:rsidRPr="00CE09AD">
        <w:rPr>
          <w:rFonts w:ascii="Arial" w:hAnsi="Arial" w:cs="Arial"/>
          <w:sz w:val="24"/>
          <w:szCs w:val="24"/>
        </w:rPr>
        <w:lastRenderedPageBreak/>
        <w:t>extraordinarias en funciones de obtención de información hidrológica, para diseño de proyectos catalogados como atención prioritaria por emergencias de desabastecimiento.</w:t>
      </w:r>
    </w:p>
    <w:bookmarkStart w:id="93" w:name="_UEN_Administración_de_1"/>
    <w:bookmarkEnd w:id="93"/>
    <w:p w14:paraId="2F38FDCA"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UEN Administración de Proyectos (SAID).</w:t>
      </w:r>
      <w:r w:rsidRPr="00CE09AD">
        <w:rPr>
          <w:rFonts w:ascii="Arial" w:hAnsi="Arial" w:cs="Arial"/>
          <w:i w:val="0"/>
          <w:iCs w:val="0"/>
          <w:color w:val="auto"/>
          <w:sz w:val="24"/>
          <w:szCs w:val="24"/>
        </w:rPr>
        <w:fldChar w:fldCharType="end"/>
      </w:r>
    </w:p>
    <w:p w14:paraId="386CF56A"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UEN Administración de Proyectos de Subgerencia Ambiental, Investigación y Desarrollo, la partida presupuestaria para el año 2021 es de ¢27,658.66, para 10 Gestores Expertos, 5 Gestores Generales que realizan labores extraordinarias tales como:</w:t>
      </w:r>
    </w:p>
    <w:p w14:paraId="42FF4412" w14:textId="5E629A95" w:rsidR="00CE09AD" w:rsidRPr="00CE09AD" w:rsidRDefault="00CE09AD" w:rsidP="00CE09AD">
      <w:pPr>
        <w:pStyle w:val="Textoindependiente"/>
        <w:spacing w:after="120"/>
        <w:rPr>
          <w:rFonts w:ascii="Arial" w:hAnsi="Arial" w:cs="Arial"/>
        </w:rPr>
      </w:pPr>
      <w:r w:rsidRPr="00CE09AD">
        <w:rPr>
          <w:rFonts w:ascii="Arial" w:hAnsi="Arial" w:cs="Arial"/>
        </w:rPr>
        <w:t xml:space="preserve">Obras con control de Calidad, inspeccionadas por la contraparte institucional que garantizan la utilización de los materiales licitados, equipos y maquinaria según contrato, tiempo de ejecución de acuerdo a lo contratado, pagos estrictos de acuerdo al avance físico en sitio y a los requerimientos y contratos suscritos con la institución.  </w:t>
      </w:r>
      <w:bookmarkStart w:id="94" w:name="_Unidad_de_Perforación"/>
      <w:bookmarkStart w:id="95" w:name="_Unidad_Ejecutora_BCIE."/>
      <w:bookmarkEnd w:id="94"/>
      <w:bookmarkEnd w:id="95"/>
    </w:p>
    <w:p w14:paraId="55E349D1" w14:textId="77777777" w:rsidR="00CE09AD" w:rsidRPr="00C978F9" w:rsidRDefault="00CE09AD" w:rsidP="00901F53">
      <w:pPr>
        <w:pStyle w:val="Ttulo4"/>
        <w:numPr>
          <w:ilvl w:val="0"/>
          <w:numId w:val="53"/>
        </w:numPr>
        <w:suppressAutoHyphens/>
        <w:spacing w:before="0" w:after="120" w:line="240" w:lineRule="auto"/>
        <w:rPr>
          <w:rFonts w:ascii="Arial" w:hAnsi="Arial" w:cs="Arial"/>
          <w:i w:val="0"/>
          <w:iCs w:val="0"/>
          <w:color w:val="auto"/>
          <w:sz w:val="24"/>
          <w:szCs w:val="24"/>
          <w:u w:val="single"/>
        </w:rPr>
      </w:pPr>
      <w:r w:rsidRPr="00C978F9">
        <w:rPr>
          <w:rFonts w:ascii="Arial" w:hAnsi="Arial" w:cs="Arial"/>
          <w:i w:val="0"/>
          <w:iCs w:val="0"/>
          <w:color w:val="auto"/>
          <w:sz w:val="24"/>
          <w:szCs w:val="24"/>
          <w:u w:val="single"/>
        </w:rPr>
        <w:t>Proyecto de Agua Potable y Saneamiento (PAPS).</w:t>
      </w:r>
    </w:p>
    <w:p w14:paraId="0B93CA9E"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El Proyecto, contribuirá dentro de otras actividades a la descontaminación de los ríos del Área Metropolitana de San José (AMSJ), y asegurará la sostenibilidad de los sistemas en el mediano y largo plazo de agua potable y saneamiento, por lo que se requiere de tiempo extraordinario para lo siguiente</w:t>
      </w:r>
    </w:p>
    <w:p w14:paraId="3FD0D442" w14:textId="77777777" w:rsidR="00CE09AD" w:rsidRPr="00CE09AD" w:rsidRDefault="001F4C3A" w:rsidP="00901F53">
      <w:pPr>
        <w:pStyle w:val="Ttulo4"/>
        <w:numPr>
          <w:ilvl w:val="0"/>
          <w:numId w:val="53"/>
        </w:numPr>
        <w:suppressAutoHyphens/>
        <w:spacing w:before="0" w:after="120" w:line="240" w:lineRule="auto"/>
        <w:rPr>
          <w:rFonts w:ascii="Arial" w:hAnsi="Arial" w:cs="Arial"/>
          <w:i w:val="0"/>
          <w:iCs w:val="0"/>
          <w:color w:val="auto"/>
          <w:sz w:val="24"/>
          <w:szCs w:val="24"/>
        </w:rPr>
      </w:pPr>
      <w:hyperlink r:id="rId151" w:anchor="_Tiempo_Extraordinario." w:history="1">
        <w:r w:rsidR="00CE09AD" w:rsidRPr="00CE09AD">
          <w:rPr>
            <w:rStyle w:val="Hipervnculo"/>
            <w:rFonts w:ascii="Arial" w:hAnsi="Arial" w:cs="Arial"/>
            <w:i w:val="0"/>
            <w:iCs w:val="0"/>
            <w:color w:val="auto"/>
            <w:sz w:val="24"/>
            <w:szCs w:val="24"/>
          </w:rPr>
          <w:t>Mejoramiento Ambiental (JBIC).</w:t>
        </w:r>
      </w:hyperlink>
    </w:p>
    <w:p w14:paraId="496BBF0B" w14:textId="13A838A3"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El Componente de Mejoramiento Ambiental solicita contenido presupuestario por ¢3,203.45 miles para el pago de tiempo extraordinario a funcionarios que laboren fuera de la jornada ordinaria de trabajo en las siguientes actividades.</w:t>
      </w:r>
    </w:p>
    <w:p w14:paraId="458CE562"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Mediciones topográficas para la verificación y correcta implementación de los sistemas en construcción, levantamiento topográfico, elaboración de planos catastrados para la adquisición de servidumbres y lotes, elaborar y presentar reportes de seguimiento de avance y control de calidad de las obras en ejecución, elaboración de planos constructivos, ortofotos y montajes.</w:t>
      </w:r>
    </w:p>
    <w:p w14:paraId="4948B904" w14:textId="77777777" w:rsidR="00CE09AD" w:rsidRPr="00CE09AD" w:rsidRDefault="001F4C3A" w:rsidP="00901F53">
      <w:pPr>
        <w:pStyle w:val="Ttulo5"/>
        <w:numPr>
          <w:ilvl w:val="0"/>
          <w:numId w:val="53"/>
        </w:numPr>
        <w:suppressAutoHyphens/>
        <w:spacing w:before="0" w:after="120" w:line="240" w:lineRule="auto"/>
        <w:rPr>
          <w:rFonts w:ascii="Arial" w:hAnsi="Arial" w:cs="Arial"/>
          <w:color w:val="auto"/>
          <w:sz w:val="24"/>
          <w:szCs w:val="24"/>
        </w:rPr>
      </w:pPr>
      <w:hyperlink r:id="rId152" w:anchor="_Mejoramiento_Ambiental_GAM" w:history="1">
        <w:r w:rsidR="00CE09AD" w:rsidRPr="00CE09AD">
          <w:rPr>
            <w:rStyle w:val="Hipervnculo"/>
            <w:rFonts w:ascii="Arial" w:hAnsi="Arial" w:cs="Arial"/>
            <w:color w:val="auto"/>
            <w:sz w:val="24"/>
            <w:szCs w:val="24"/>
          </w:rPr>
          <w:t>Proyecto de Mejoramiento Ambiental GAM Componente I BID</w:t>
        </w:r>
      </w:hyperlink>
      <w:r w:rsidR="00CE09AD" w:rsidRPr="00CE09AD">
        <w:rPr>
          <w:rFonts w:ascii="Arial" w:hAnsi="Arial" w:cs="Arial"/>
          <w:color w:val="auto"/>
          <w:sz w:val="24"/>
          <w:szCs w:val="24"/>
        </w:rPr>
        <w:t>.</w:t>
      </w:r>
    </w:p>
    <w:p w14:paraId="05EEB52F" w14:textId="55AE8571"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Componente I del Proyecto PAPS se solicita contenido presupuestario por ¢1,332.98</w:t>
      </w:r>
      <w:r w:rsidRPr="00CE09AD">
        <w:rPr>
          <w:rFonts w:ascii="Arial" w:eastAsia="Times New Roman" w:hAnsi="Arial" w:cs="Arial"/>
          <w:sz w:val="24"/>
          <w:szCs w:val="24"/>
          <w:lang w:eastAsia="es-CR"/>
        </w:rPr>
        <w:t xml:space="preserve"> </w:t>
      </w:r>
      <w:r w:rsidRPr="00CE09AD">
        <w:rPr>
          <w:rFonts w:ascii="Arial" w:hAnsi="Arial" w:cs="Arial"/>
          <w:sz w:val="24"/>
          <w:szCs w:val="24"/>
        </w:rPr>
        <w:t>miles para el pago de tiempo extraordinario a funcionarios que laboren fuera de la jornada ordinaria de trabajo en las siguientes actividades.</w:t>
      </w:r>
    </w:p>
    <w:p w14:paraId="31A980AD"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Levantamiento topográfico, elaboración de planos catastrados para la adquisición de servidumbres y lotes; así como para la ampliación y mantenimiento de la red geodésica, inspección y supervisión social ambiental en proyectos, elaborar y presentar reportes de seguimiento de avance y control de calidad de las obras en ejecución, elaboración de planos constructivos, ortofotos y montajes. </w:t>
      </w:r>
    </w:p>
    <w:p w14:paraId="4EBA33F4" w14:textId="37918FB2" w:rsidR="00CE09AD" w:rsidRPr="00CE09AD" w:rsidRDefault="001F4C3A" w:rsidP="00901F53">
      <w:pPr>
        <w:pStyle w:val="Ttulo5"/>
        <w:numPr>
          <w:ilvl w:val="0"/>
          <w:numId w:val="53"/>
        </w:numPr>
        <w:suppressAutoHyphens/>
        <w:spacing w:before="0" w:after="120" w:line="240" w:lineRule="auto"/>
        <w:rPr>
          <w:rFonts w:ascii="Arial" w:hAnsi="Arial" w:cs="Arial"/>
          <w:color w:val="auto"/>
          <w:sz w:val="24"/>
          <w:szCs w:val="24"/>
        </w:rPr>
      </w:pPr>
      <w:hyperlink r:id="rId153" w:anchor="_Tiempo_Extraordinario." w:history="1">
        <w:r w:rsidR="00CE09AD" w:rsidRPr="00CE09AD">
          <w:rPr>
            <w:rStyle w:val="Hipervnculo"/>
            <w:rFonts w:ascii="Arial" w:hAnsi="Arial" w:cs="Arial"/>
            <w:color w:val="auto"/>
            <w:sz w:val="24"/>
            <w:szCs w:val="24"/>
          </w:rPr>
          <w:t>Agua Potable y Saneamiento en Áreas Rurales Prioritarias (BID)</w:t>
        </w:r>
      </w:hyperlink>
    </w:p>
    <w:p w14:paraId="5867FFF1"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Componente II del Proyecto PAPS (centro gestor 0103070700) se le asigna contenido presupuestario por ¢ 1,074.98</w:t>
      </w:r>
      <w:r w:rsidRPr="00CE09AD">
        <w:rPr>
          <w:rFonts w:ascii="Arial" w:eastAsia="Times New Roman" w:hAnsi="Arial" w:cs="Arial"/>
          <w:sz w:val="24"/>
          <w:szCs w:val="24"/>
          <w:lang w:eastAsia="es-CR"/>
        </w:rPr>
        <w:t xml:space="preserve"> </w:t>
      </w:r>
      <w:r w:rsidRPr="00CE09AD">
        <w:rPr>
          <w:rFonts w:ascii="Arial" w:hAnsi="Arial" w:cs="Arial"/>
          <w:sz w:val="24"/>
          <w:szCs w:val="24"/>
        </w:rPr>
        <w:t xml:space="preserve">miles para el pago de tiempo extraordinario a funcionarios que laboren fuera de la jornada ordinaria de trabajo en la inspección de las obras en los proyectos ejecutados en las comunidades y levantamientos topográficos. </w:t>
      </w:r>
    </w:p>
    <w:p w14:paraId="28D29466" w14:textId="183936A6"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FB3E8E">
        <w:rPr>
          <w:rFonts w:ascii="Arial" w:hAnsi="Arial" w:cs="Arial"/>
          <w:i w:val="0"/>
          <w:iCs w:val="0"/>
          <w:color w:val="auto"/>
          <w:sz w:val="24"/>
          <w:szCs w:val="24"/>
          <w:u w:val="single"/>
        </w:rPr>
        <w:lastRenderedPageBreak/>
        <w:t>Proyecto Costero Zona de Guanacaste</w:t>
      </w:r>
    </w:p>
    <w:p w14:paraId="3193CA59"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El Proyecto Costero Zona de Guanacaste se asignó un presupuesto para la gestión 2021 de ¢1,207.06 miles. El recurso se solicita para la atención de actividades técnicas de apoyo para la atención de proyectos. </w:t>
      </w:r>
    </w:p>
    <w:p w14:paraId="0DC68224" w14:textId="65F22B69" w:rsidR="00CE09AD" w:rsidRPr="00FB3E8E" w:rsidRDefault="00CE09AD" w:rsidP="00901F53">
      <w:pPr>
        <w:pStyle w:val="Ttulo3"/>
        <w:numPr>
          <w:ilvl w:val="2"/>
          <w:numId w:val="4"/>
        </w:numPr>
        <w:tabs>
          <w:tab w:val="num" w:pos="-360"/>
        </w:tabs>
        <w:suppressAutoHyphens/>
        <w:spacing w:before="0" w:after="120" w:line="240" w:lineRule="auto"/>
        <w:ind w:left="360"/>
        <w:jc w:val="both"/>
        <w:rPr>
          <w:rFonts w:ascii="Arial" w:hAnsi="Arial" w:cs="Arial"/>
          <w:b/>
          <w:bCs/>
          <w:color w:val="auto"/>
        </w:rPr>
      </w:pPr>
      <w:bookmarkStart w:id="96" w:name="_Toc46402633"/>
      <w:bookmarkStart w:id="97" w:name="_Toc518319561"/>
      <w:r w:rsidRPr="00FB3E8E">
        <w:rPr>
          <w:rFonts w:ascii="Arial" w:hAnsi="Arial" w:cs="Arial"/>
          <w:b/>
          <w:bCs/>
          <w:color w:val="auto"/>
        </w:rPr>
        <w:t>Programa 04 Operación, Comercialización y Mantenimiento de Sistemas de Alcantarillado Sanitario</w:t>
      </w:r>
      <w:bookmarkEnd w:id="96"/>
      <w:bookmarkEnd w:id="97"/>
    </w:p>
    <w:p w14:paraId="137B4F56" w14:textId="5E9465E5"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bookmarkStart w:id="98" w:name="_Dirección_de_Recolección"/>
      <w:bookmarkEnd w:id="98"/>
      <w:r w:rsidRPr="008C2100">
        <w:rPr>
          <w:rFonts w:ascii="Arial" w:hAnsi="Arial" w:cs="Arial"/>
          <w:i w:val="0"/>
          <w:iCs w:val="0"/>
          <w:color w:val="auto"/>
          <w:sz w:val="24"/>
          <w:szCs w:val="24"/>
          <w:u w:val="single"/>
        </w:rPr>
        <w:t>Dirección de Recolección y Tratamiento GAM</w:t>
      </w:r>
      <w:bookmarkStart w:id="99" w:name="_Alcantarillado_Región_Chorotega."/>
      <w:bookmarkEnd w:id="99"/>
    </w:p>
    <w:p w14:paraId="7C9F48D1" w14:textId="7BE6C159" w:rsidR="00CE09AD" w:rsidRPr="00CE09AD" w:rsidRDefault="008C2100" w:rsidP="00CE09AD">
      <w:pPr>
        <w:spacing w:after="120" w:line="240" w:lineRule="auto"/>
        <w:jc w:val="both"/>
        <w:rPr>
          <w:rFonts w:ascii="Arial" w:hAnsi="Arial" w:cs="Arial"/>
          <w:sz w:val="24"/>
          <w:szCs w:val="24"/>
        </w:rPr>
      </w:pPr>
      <w:r>
        <w:rPr>
          <w:rFonts w:ascii="Arial" w:hAnsi="Arial" w:cs="Arial"/>
          <w:sz w:val="24"/>
          <w:szCs w:val="24"/>
        </w:rPr>
        <w:t>El</w:t>
      </w:r>
      <w:r w:rsidR="00CE09AD" w:rsidRPr="00CE09AD">
        <w:rPr>
          <w:rFonts w:ascii="Arial" w:hAnsi="Arial" w:cs="Arial"/>
          <w:sz w:val="24"/>
          <w:szCs w:val="24"/>
        </w:rPr>
        <w:t xml:space="preserve"> presupuesto para el año 2021 es de ¢46,629.68 miles, para 2 Gestores Expertos, 5 Jefes Técnicos en Sistemas de Agua, 18 Técnicos Especialistas Sistemas de Agua, 12 Técnicos en Sistemas de Agua, 2 Oficiales Expertos y 2 Oficiales Generales; con las labores extraordinarias siguientes:</w:t>
      </w:r>
    </w:p>
    <w:p w14:paraId="05B96B12" w14:textId="77777777" w:rsidR="00CE09AD" w:rsidRPr="00CE09AD" w:rsidRDefault="00CE09AD" w:rsidP="00CE09AD">
      <w:pPr>
        <w:pStyle w:val="Textoindependiente"/>
        <w:spacing w:after="120"/>
        <w:rPr>
          <w:rFonts w:ascii="Arial" w:hAnsi="Arial" w:cs="Arial"/>
        </w:rPr>
      </w:pPr>
      <w:r w:rsidRPr="00CE09AD">
        <w:rPr>
          <w:rFonts w:ascii="Arial" w:hAnsi="Arial" w:cs="Arial"/>
        </w:rPr>
        <w:t>Mantenimiento Civil de Estructuras y componentes del Sistema de Alcantarillado Sanitario y Plantas de Tratamiento de Aguas Residuales  PTAR Los Tajos e independientes.</w:t>
      </w:r>
    </w:p>
    <w:p w14:paraId="354D4FCE" w14:textId="7E15F80D" w:rsidR="00CE09AD" w:rsidRPr="00CE09AD" w:rsidRDefault="001F4C3A"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hyperlink r:id="rId154" w:anchor="_Tiempo_Extraordinario." w:history="1">
        <w:r w:rsidR="00CE09AD" w:rsidRPr="00CE09AD">
          <w:rPr>
            <w:rStyle w:val="Hipervnculo"/>
            <w:rFonts w:ascii="Arial" w:hAnsi="Arial" w:cs="Arial"/>
            <w:i w:val="0"/>
            <w:iCs w:val="0"/>
            <w:color w:val="auto"/>
            <w:sz w:val="24"/>
            <w:szCs w:val="24"/>
          </w:rPr>
          <w:t>Alcantarillado Región Chorotega</w:t>
        </w:r>
      </w:hyperlink>
    </w:p>
    <w:p w14:paraId="71FB6980" w14:textId="53CEBD32" w:rsidR="00CE09AD" w:rsidRPr="00CE09AD" w:rsidRDefault="008C2100" w:rsidP="00CE09AD">
      <w:pPr>
        <w:spacing w:after="120" w:line="240" w:lineRule="auto"/>
        <w:jc w:val="both"/>
        <w:rPr>
          <w:rFonts w:ascii="Arial" w:hAnsi="Arial" w:cs="Arial"/>
          <w:sz w:val="24"/>
          <w:szCs w:val="24"/>
        </w:rPr>
      </w:pPr>
      <w:r>
        <w:rPr>
          <w:rFonts w:ascii="Arial" w:hAnsi="Arial" w:cs="Arial"/>
          <w:sz w:val="24"/>
          <w:szCs w:val="24"/>
        </w:rPr>
        <w:t>L</w:t>
      </w:r>
      <w:r w:rsidR="00CE09AD" w:rsidRPr="00CE09AD">
        <w:rPr>
          <w:rFonts w:ascii="Arial" w:hAnsi="Arial" w:cs="Arial"/>
          <w:sz w:val="24"/>
          <w:szCs w:val="24"/>
        </w:rPr>
        <w:t>a partida presupuestaria para el año 2021 es de ¢4,276.62 miles para 1 Técnico Especialista Sistemas de Agua, 7 Técnicos Sistemas de Agua con las funciones en la atención de situaciones imprevistas en la red de recolección y evacuación de aguas residuales, así como la atención de la operación y mantenimiento de la Planta de Tratamiento de Aguas Residuales en los días feriados y asuetos oficiales.</w:t>
      </w:r>
    </w:p>
    <w:bookmarkStart w:id="100" w:name="_Alcantarillado_Región_Huetar"/>
    <w:bookmarkEnd w:id="100"/>
    <w:p w14:paraId="550B4145"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Alcantarillado Región Huetar Atlántica</w:t>
      </w:r>
      <w:r w:rsidRPr="00CE09AD">
        <w:rPr>
          <w:rFonts w:ascii="Arial" w:hAnsi="Arial" w:cs="Arial"/>
          <w:i w:val="0"/>
          <w:iCs w:val="0"/>
          <w:color w:val="auto"/>
          <w:sz w:val="24"/>
          <w:szCs w:val="24"/>
        </w:rPr>
        <w:fldChar w:fldCharType="end"/>
      </w:r>
      <w:r w:rsidRPr="00CE09AD">
        <w:rPr>
          <w:rFonts w:ascii="Arial" w:hAnsi="Arial" w:cs="Arial"/>
          <w:i w:val="0"/>
          <w:iCs w:val="0"/>
          <w:color w:val="auto"/>
          <w:sz w:val="24"/>
          <w:szCs w:val="24"/>
        </w:rPr>
        <w:t>.</w:t>
      </w:r>
    </w:p>
    <w:p w14:paraId="2BD3D1F4" w14:textId="6E82F317" w:rsidR="00CE09AD" w:rsidRPr="00CE09AD" w:rsidRDefault="008C2100" w:rsidP="00CE09AD">
      <w:pPr>
        <w:spacing w:after="120" w:line="240" w:lineRule="auto"/>
        <w:jc w:val="both"/>
        <w:rPr>
          <w:rFonts w:ascii="Arial" w:hAnsi="Arial" w:cs="Arial"/>
          <w:sz w:val="24"/>
          <w:szCs w:val="24"/>
        </w:rPr>
      </w:pPr>
      <w:r>
        <w:rPr>
          <w:rFonts w:ascii="Arial" w:hAnsi="Arial" w:cs="Arial"/>
          <w:sz w:val="24"/>
          <w:szCs w:val="24"/>
        </w:rPr>
        <w:t>E</w:t>
      </w:r>
      <w:r w:rsidR="00CE09AD" w:rsidRPr="00CE09AD">
        <w:rPr>
          <w:rFonts w:ascii="Arial" w:hAnsi="Arial" w:cs="Arial"/>
          <w:sz w:val="24"/>
          <w:szCs w:val="24"/>
        </w:rPr>
        <w:t>l presupuesto es de ¢8,155.41 miles para el año 2021, para 10 Técnicos Sistemas de Agua, 1 Jefe Técnico Sistemas de Agua, 4 Técnico Especialista Sistemas de Agua, en las siguientes labores extraordinarias:</w:t>
      </w:r>
    </w:p>
    <w:p w14:paraId="782A47F7" w14:textId="77777777" w:rsidR="00CE09AD" w:rsidRPr="00CE09AD" w:rsidRDefault="00CE09AD" w:rsidP="00901F53">
      <w:pPr>
        <w:pStyle w:val="Textoindependiente"/>
        <w:numPr>
          <w:ilvl w:val="0"/>
          <w:numId w:val="13"/>
        </w:numPr>
        <w:suppressAutoHyphens/>
        <w:spacing w:after="120"/>
        <w:rPr>
          <w:rFonts w:ascii="Arial" w:hAnsi="Arial" w:cs="Arial"/>
        </w:rPr>
      </w:pPr>
      <w:r w:rsidRPr="00CE09AD">
        <w:rPr>
          <w:rFonts w:ascii="Arial" w:hAnsi="Arial" w:cs="Arial"/>
        </w:rPr>
        <w:t>Infraestructura sanitaria, operación de la Estación de Pre acondicionamiento del Emisario Submarino y Plantas de Tratamiento de Pococí y Matina de forma continua 24 horas.</w:t>
      </w:r>
    </w:p>
    <w:bookmarkStart w:id="101" w:name="_Alcantarillado_Región_Pacífico"/>
    <w:bookmarkEnd w:id="101"/>
    <w:p w14:paraId="0917D621"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Alcantarillado Región Pacífico Central.</w:t>
      </w:r>
      <w:r w:rsidRPr="00CE09AD">
        <w:rPr>
          <w:rFonts w:ascii="Arial" w:hAnsi="Arial" w:cs="Arial"/>
          <w:i w:val="0"/>
          <w:iCs w:val="0"/>
          <w:color w:val="auto"/>
          <w:sz w:val="24"/>
          <w:szCs w:val="24"/>
        </w:rPr>
        <w:fldChar w:fldCharType="end"/>
      </w:r>
    </w:p>
    <w:p w14:paraId="727E6C27"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Para el centro gestor de Alcantarillado Región Pacifico Central en la partida presupuestaria 2021 es de ¢5,471.40 miles. </w:t>
      </w:r>
    </w:p>
    <w:p w14:paraId="77080EE6"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Las labores que se realizarán en forma extraordinaria corresponden a la atención de plantas de tratamiento de aguas residuales del Roble de Puntarenas, mantenimiento de los sistemas de conducción y tratamiento, y electromecánico de la Región, en jornadas 24/7. </w:t>
      </w:r>
    </w:p>
    <w:bookmarkStart w:id="102" w:name="_Alcantarillado_Región_Brunca."/>
    <w:bookmarkEnd w:id="102"/>
    <w:p w14:paraId="0B307BC7" w14:textId="77777777"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CE09AD">
        <w:rPr>
          <w:rFonts w:ascii="Arial" w:hAnsi="Arial" w:cs="Arial"/>
          <w:i w:val="0"/>
          <w:iCs w:val="0"/>
          <w:color w:val="auto"/>
          <w:sz w:val="24"/>
          <w:szCs w:val="24"/>
        </w:rPr>
        <w:fldChar w:fldCharType="begin"/>
      </w:r>
      <w:r w:rsidRPr="00CE09AD">
        <w:rPr>
          <w:rFonts w:ascii="Arial" w:hAnsi="Arial" w:cs="Arial"/>
          <w:i w:val="0"/>
          <w:iCs w:val="0"/>
          <w:color w:val="auto"/>
          <w:sz w:val="24"/>
          <w:szCs w:val="24"/>
        </w:rPr>
        <w:instrText xml:space="preserve"> HYPERLINK "file:///C:\\Users\\jobarboza\\Desktop\\ESCRITORIO%202020\\Formulacion%202021\\21%20julio\\Partidas%20Globales%202021.docx" \l "_Tiempo_Extraordinario." </w:instrText>
      </w:r>
      <w:r w:rsidRPr="00CE09AD">
        <w:rPr>
          <w:rFonts w:ascii="Arial" w:hAnsi="Arial" w:cs="Arial"/>
          <w:i w:val="0"/>
          <w:iCs w:val="0"/>
          <w:color w:val="auto"/>
          <w:sz w:val="24"/>
          <w:szCs w:val="24"/>
        </w:rPr>
        <w:fldChar w:fldCharType="separate"/>
      </w:r>
      <w:r w:rsidRPr="00CE09AD">
        <w:rPr>
          <w:rStyle w:val="Hipervnculo"/>
          <w:rFonts w:ascii="Arial" w:hAnsi="Arial" w:cs="Arial"/>
          <w:i w:val="0"/>
          <w:iCs w:val="0"/>
          <w:color w:val="auto"/>
          <w:sz w:val="24"/>
          <w:szCs w:val="24"/>
        </w:rPr>
        <w:t>Alcantarillado Región Brunca</w:t>
      </w:r>
      <w:r w:rsidRPr="00CE09AD">
        <w:rPr>
          <w:rFonts w:ascii="Arial" w:hAnsi="Arial" w:cs="Arial"/>
          <w:i w:val="0"/>
          <w:iCs w:val="0"/>
          <w:color w:val="auto"/>
          <w:sz w:val="24"/>
          <w:szCs w:val="24"/>
        </w:rPr>
        <w:fldChar w:fldCharType="end"/>
      </w:r>
      <w:r w:rsidRPr="00CE09AD">
        <w:rPr>
          <w:rFonts w:ascii="Arial" w:hAnsi="Arial" w:cs="Arial"/>
          <w:i w:val="0"/>
          <w:iCs w:val="0"/>
          <w:color w:val="auto"/>
          <w:sz w:val="24"/>
          <w:szCs w:val="24"/>
        </w:rPr>
        <w:t>.</w:t>
      </w:r>
    </w:p>
    <w:p w14:paraId="5E093C43"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Para el centro gestor Región Brunca, el presupuesto es de ¢4,013.90 miles, para 1 Técnico Especialista Sistemas De Agua, 2 Técnicos Sistemas de Agua, 4 Oficiales Generales; con las funciones extraordinarias para la operación continua de las plantas de tratamiento y lagunas de oxidación, 24/7, mantenimiento electromecánico de las estaciones de bombeo y reparaciones en los sistemas de aguas residuales. </w:t>
      </w:r>
    </w:p>
    <w:p w14:paraId="2359AE4F" w14:textId="7074EB2C" w:rsidR="00CE09AD" w:rsidRPr="00B62745" w:rsidRDefault="00CE09AD" w:rsidP="00901F53">
      <w:pPr>
        <w:pStyle w:val="Ttulo3"/>
        <w:numPr>
          <w:ilvl w:val="2"/>
          <w:numId w:val="4"/>
        </w:numPr>
        <w:tabs>
          <w:tab w:val="num" w:pos="-360"/>
        </w:tabs>
        <w:suppressAutoHyphens/>
        <w:spacing w:before="0" w:after="120" w:line="240" w:lineRule="auto"/>
        <w:ind w:left="360"/>
        <w:jc w:val="both"/>
        <w:rPr>
          <w:rFonts w:ascii="Arial" w:hAnsi="Arial" w:cs="Arial"/>
          <w:b/>
          <w:bCs/>
          <w:color w:val="auto"/>
        </w:rPr>
      </w:pPr>
      <w:bookmarkStart w:id="103" w:name="_Toc46402634"/>
      <w:bookmarkStart w:id="104" w:name="_Toc518319562"/>
      <w:r w:rsidRPr="00B62745">
        <w:rPr>
          <w:rFonts w:ascii="Arial" w:hAnsi="Arial" w:cs="Arial"/>
          <w:b/>
          <w:bCs/>
          <w:color w:val="auto"/>
        </w:rPr>
        <w:lastRenderedPageBreak/>
        <w:t>Programa 05 Hidrantes</w:t>
      </w:r>
      <w:bookmarkEnd w:id="103"/>
      <w:bookmarkEnd w:id="104"/>
    </w:p>
    <w:p w14:paraId="4280C99E" w14:textId="28BBAE09" w:rsidR="00CE09AD" w:rsidRPr="00CE09AD"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rPr>
      </w:pPr>
      <w:r w:rsidRPr="00B3034F">
        <w:rPr>
          <w:rFonts w:ascii="Arial" w:hAnsi="Arial" w:cs="Arial"/>
          <w:i w:val="0"/>
          <w:iCs w:val="0"/>
          <w:color w:val="auto"/>
          <w:sz w:val="24"/>
          <w:szCs w:val="24"/>
          <w:u w:val="single"/>
        </w:rPr>
        <w:t>Unidad de Hidrantes GAM</w:t>
      </w:r>
    </w:p>
    <w:p w14:paraId="61C37FB9" w14:textId="499B1A61"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Para el centro gestor Unidad de Hidrantes GAM, el contenido presupuestario 2021 corresponde a ¢7,214.13 miles, a Gestor Experto, Gestor General, Oficial General,  actividades</w:t>
      </w:r>
      <w:r w:rsidR="00B62745">
        <w:rPr>
          <w:rFonts w:ascii="Arial" w:hAnsi="Arial" w:cs="Arial"/>
          <w:sz w:val="24"/>
          <w:szCs w:val="24"/>
        </w:rPr>
        <w:t xml:space="preserve"> </w:t>
      </w:r>
      <w:r w:rsidRPr="00CE09AD">
        <w:rPr>
          <w:rFonts w:ascii="Arial" w:hAnsi="Arial" w:cs="Arial"/>
          <w:sz w:val="24"/>
          <w:szCs w:val="24"/>
        </w:rPr>
        <w:t xml:space="preserve">extraordinarias de atención de emergencias producto de vandalismo o accidentes de tránsito en los hidrantes;  supervisión adecuada de cuadrillas subcontratadas, en beneficio de garantizar el buen estado de los hidrantes, en cumplimiento con la ley N°8641 y la norma internacional AWWA M17. </w:t>
      </w:r>
    </w:p>
    <w:p w14:paraId="2407C76E" w14:textId="43105747" w:rsidR="00CE09AD" w:rsidRPr="00B3034F" w:rsidRDefault="00CE09AD" w:rsidP="00901F53">
      <w:pPr>
        <w:pStyle w:val="Ttulo4"/>
        <w:numPr>
          <w:ilvl w:val="3"/>
          <w:numId w:val="4"/>
        </w:numPr>
        <w:tabs>
          <w:tab w:val="num" w:pos="-360"/>
        </w:tabs>
        <w:suppressAutoHyphens/>
        <w:spacing w:before="0" w:after="120" w:line="240" w:lineRule="auto"/>
        <w:ind w:left="504"/>
        <w:rPr>
          <w:rFonts w:ascii="Arial" w:hAnsi="Arial" w:cs="Arial"/>
          <w:i w:val="0"/>
          <w:iCs w:val="0"/>
          <w:color w:val="auto"/>
          <w:sz w:val="24"/>
          <w:szCs w:val="24"/>
          <w:u w:val="single"/>
        </w:rPr>
      </w:pPr>
      <w:r w:rsidRPr="00B3034F">
        <w:rPr>
          <w:rFonts w:ascii="Arial" w:hAnsi="Arial" w:cs="Arial"/>
          <w:i w:val="0"/>
          <w:iCs w:val="0"/>
          <w:color w:val="auto"/>
          <w:sz w:val="24"/>
          <w:szCs w:val="24"/>
          <w:u w:val="single"/>
        </w:rPr>
        <w:t>Unidad de Hidrantes Periféricos</w:t>
      </w:r>
    </w:p>
    <w:p w14:paraId="500D4EEE" w14:textId="5BD525FC" w:rsidR="00CE09AD" w:rsidRDefault="00CE09AD" w:rsidP="001C1F44">
      <w:pPr>
        <w:spacing w:after="120" w:line="240" w:lineRule="auto"/>
        <w:jc w:val="both"/>
        <w:rPr>
          <w:rFonts w:ascii="Arial" w:hAnsi="Arial" w:cs="Arial"/>
          <w:sz w:val="24"/>
          <w:szCs w:val="24"/>
        </w:rPr>
      </w:pPr>
      <w:r w:rsidRPr="00CE09AD">
        <w:rPr>
          <w:rFonts w:ascii="Arial" w:hAnsi="Arial" w:cs="Arial"/>
          <w:sz w:val="24"/>
          <w:szCs w:val="24"/>
        </w:rPr>
        <w:t xml:space="preserve">Para el centro gestor Unidad de Hidrantes Periféricos, el presupuesto es de ¢1,480.02 </w:t>
      </w:r>
      <w:r w:rsidRPr="00D9501D">
        <w:rPr>
          <w:rFonts w:ascii="Arial" w:hAnsi="Arial" w:cs="Arial"/>
          <w:sz w:val="24"/>
          <w:szCs w:val="24"/>
        </w:rPr>
        <w:t>miles para 8 Gestores Expertos Sistemas De Agua y 8 Oficiales Generales para las</w:t>
      </w:r>
      <w:r w:rsidRPr="00CE09AD">
        <w:rPr>
          <w:rFonts w:ascii="Arial" w:hAnsi="Arial" w:cs="Arial"/>
          <w:sz w:val="24"/>
          <w:szCs w:val="24"/>
        </w:rPr>
        <w:t xml:space="preserve"> siguientes tareas extraordinarias de  mantenimiento correctivo, dado que se adquirieron para todas las regiones, accesorios metálicos e hidrantes tipo cabezote y multivalvular para realizar la sustitución de los hidrantes que se encuentran en mal estado.</w:t>
      </w:r>
      <w:bookmarkEnd w:id="69"/>
    </w:p>
    <w:p w14:paraId="7F5664A2" w14:textId="26C5DB84" w:rsidR="00AF1381" w:rsidRPr="00D9501D" w:rsidRDefault="00D9501D" w:rsidP="001C1F44">
      <w:pPr>
        <w:spacing w:after="120" w:line="240" w:lineRule="auto"/>
        <w:jc w:val="both"/>
        <w:rPr>
          <w:rFonts w:ascii="Arial" w:hAnsi="Arial" w:cs="Arial"/>
          <w:b/>
          <w:bCs/>
          <w:sz w:val="24"/>
          <w:szCs w:val="24"/>
        </w:rPr>
      </w:pPr>
      <w:r w:rsidRPr="00D9501D">
        <w:rPr>
          <w:rFonts w:ascii="Arial" w:hAnsi="Arial" w:cs="Arial"/>
          <w:b/>
          <w:bCs/>
          <w:sz w:val="24"/>
          <w:szCs w:val="24"/>
        </w:rPr>
        <w:t>0.02.05 Dietas a Directivos</w:t>
      </w:r>
      <w:r w:rsidRPr="00D9501D">
        <w:rPr>
          <w:rFonts w:ascii="Arial" w:hAnsi="Arial" w:cs="Arial"/>
          <w:b/>
          <w:bCs/>
          <w:sz w:val="24"/>
          <w:szCs w:val="24"/>
        </w:rPr>
        <w:tab/>
      </w:r>
      <w:r w:rsidRPr="00D9501D">
        <w:rPr>
          <w:rFonts w:ascii="Arial" w:hAnsi="Arial" w:cs="Arial"/>
          <w:b/>
          <w:bCs/>
          <w:sz w:val="24"/>
          <w:szCs w:val="24"/>
        </w:rPr>
        <w:tab/>
      </w:r>
      <w:r w:rsidRPr="00D9501D">
        <w:rPr>
          <w:rFonts w:ascii="Arial" w:hAnsi="Arial" w:cs="Arial"/>
          <w:b/>
          <w:bCs/>
          <w:sz w:val="24"/>
          <w:szCs w:val="24"/>
        </w:rPr>
        <w:tab/>
      </w:r>
      <w:r w:rsidRPr="00D9501D">
        <w:rPr>
          <w:rFonts w:ascii="Arial" w:hAnsi="Arial" w:cs="Arial"/>
          <w:b/>
          <w:bCs/>
          <w:sz w:val="24"/>
          <w:szCs w:val="24"/>
        </w:rPr>
        <w:tab/>
      </w:r>
      <w:r w:rsidRPr="00D9501D">
        <w:rPr>
          <w:rFonts w:ascii="Arial" w:hAnsi="Arial" w:cs="Arial"/>
          <w:b/>
          <w:bCs/>
          <w:sz w:val="24"/>
          <w:szCs w:val="24"/>
        </w:rPr>
        <w:tab/>
      </w:r>
      <w:r w:rsidRPr="00D9501D">
        <w:rPr>
          <w:rFonts w:ascii="Arial" w:hAnsi="Arial" w:cs="Arial"/>
          <w:b/>
          <w:bCs/>
          <w:sz w:val="24"/>
          <w:szCs w:val="24"/>
        </w:rPr>
        <w:tab/>
      </w:r>
      <w:r w:rsidRPr="00D9501D">
        <w:rPr>
          <w:rFonts w:ascii="Arial" w:hAnsi="Arial" w:cs="Arial"/>
          <w:b/>
          <w:bCs/>
          <w:sz w:val="24"/>
          <w:szCs w:val="24"/>
        </w:rPr>
        <w:tab/>
      </w:r>
      <w:r>
        <w:rPr>
          <w:rFonts w:ascii="Arial" w:hAnsi="Arial" w:cs="Arial"/>
          <w:b/>
          <w:bCs/>
          <w:sz w:val="24"/>
          <w:szCs w:val="24"/>
        </w:rPr>
        <w:t xml:space="preserve">       </w:t>
      </w:r>
      <w:r w:rsidRPr="00D9501D">
        <w:rPr>
          <w:rFonts w:ascii="Arial" w:hAnsi="Arial" w:cs="Arial"/>
          <w:b/>
          <w:bCs/>
          <w:sz w:val="24"/>
          <w:szCs w:val="24"/>
        </w:rPr>
        <w:t>33.000.00</w:t>
      </w:r>
    </w:p>
    <w:p w14:paraId="0E21F01B" w14:textId="6B111A0E" w:rsidR="00CE09AD" w:rsidRPr="00CE09AD" w:rsidRDefault="00CE09AD" w:rsidP="00CE09AD">
      <w:pPr>
        <w:spacing w:after="120" w:line="240" w:lineRule="auto"/>
        <w:jc w:val="both"/>
        <w:rPr>
          <w:rFonts w:ascii="Arial" w:hAnsi="Arial" w:cs="Arial"/>
          <w:sz w:val="24"/>
          <w:szCs w:val="24"/>
        </w:rPr>
      </w:pPr>
      <w:bookmarkStart w:id="105" w:name="_Suplencias."/>
      <w:bookmarkStart w:id="106" w:name="_Dietas_a_Directivos."/>
      <w:bookmarkEnd w:id="105"/>
      <w:bookmarkEnd w:id="106"/>
      <w:r w:rsidRPr="00CE09AD">
        <w:rPr>
          <w:rFonts w:ascii="Arial" w:hAnsi="Arial" w:cs="Arial"/>
          <w:sz w:val="24"/>
          <w:szCs w:val="24"/>
        </w:rPr>
        <w:t xml:space="preserve">Según el clasificador por objeto de gasto del Sector Público </w:t>
      </w:r>
      <w:r w:rsidR="001C1F44">
        <w:rPr>
          <w:rFonts w:ascii="Arial" w:hAnsi="Arial" w:cs="Arial"/>
          <w:sz w:val="24"/>
          <w:szCs w:val="24"/>
        </w:rPr>
        <w:t>C</w:t>
      </w:r>
      <w:r w:rsidRPr="00CE09AD">
        <w:rPr>
          <w:rFonts w:ascii="Arial" w:hAnsi="Arial" w:cs="Arial"/>
          <w:sz w:val="24"/>
          <w:szCs w:val="24"/>
        </w:rPr>
        <w:t>ostarricense, Dietas debe entenderse como:</w:t>
      </w:r>
    </w:p>
    <w:p w14:paraId="4704F068"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“Retribución por la participación en órganos colegiados que realizan funciones institucionales, definida en términos de un monto absoluto por cada sesión del órgano a la que se asista, como por ejemplo en el caso de juntas directivas, Asamblea Legislativa, Concejos Municipales, entre otros. Esta remuneración no determina la existencia de relación laboral. La suma que se destina para cada dieta depende del ordenamiento jurídico vigente.” (MH, 2018)</w:t>
      </w:r>
    </w:p>
    <w:p w14:paraId="2387B341"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Las dietas pagadas a Directivos por participación en Juntas Directivas de Instituciones Autónomas y Semiautónomos son un instrumento válido de acuerdo con lo establecido por la Ley 9635 “Fortalecimiento de las Finanzas Públicas”. </w:t>
      </w:r>
    </w:p>
    <w:p w14:paraId="27F4868D"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La Ley 9635 en su artículo No. 27, párrafo 2 establece lo siguiente: </w:t>
      </w:r>
    </w:p>
    <w:p w14:paraId="6ADAA311" w14:textId="77777777" w:rsidR="00CE09AD" w:rsidRPr="00CE09AD" w:rsidRDefault="00CE09AD" w:rsidP="00901F53">
      <w:pPr>
        <w:pStyle w:val="Prrafodelista"/>
        <w:numPr>
          <w:ilvl w:val="0"/>
          <w:numId w:val="14"/>
        </w:numPr>
        <w:suppressAutoHyphens/>
        <w:spacing w:after="120" w:line="240" w:lineRule="auto"/>
        <w:jc w:val="both"/>
        <w:rPr>
          <w:rFonts w:ascii="Arial" w:hAnsi="Arial" w:cs="Arial"/>
          <w:sz w:val="24"/>
          <w:szCs w:val="24"/>
        </w:rPr>
      </w:pPr>
      <w:r w:rsidRPr="00CE09AD">
        <w:rPr>
          <w:rFonts w:ascii="Arial" w:hAnsi="Arial" w:cs="Arial"/>
          <w:sz w:val="24"/>
          <w:szCs w:val="24"/>
        </w:rPr>
        <w:t>"Dieta: remuneración que utilizan los órganos colegiados para compensar económicamente la asistencia de sus miembros a las distintas sesiones.” (Imprenta Nacional, 58, 2019)</w:t>
      </w:r>
    </w:p>
    <w:p w14:paraId="27430356" w14:textId="53EF4F27" w:rsidR="00CE09AD" w:rsidRPr="008857D1" w:rsidRDefault="00CE09AD" w:rsidP="008857D1">
      <w:pPr>
        <w:pStyle w:val="Ttulo2"/>
        <w:numPr>
          <w:ilvl w:val="0"/>
          <w:numId w:val="0"/>
        </w:numPr>
        <w:suppressAutoHyphens/>
        <w:spacing w:before="0" w:after="120" w:line="240" w:lineRule="auto"/>
        <w:ind w:left="855" w:hanging="855"/>
        <w:rPr>
          <w:rFonts w:ascii="Arial" w:eastAsia="SimSun" w:hAnsi="Arial" w:cs="Arial"/>
          <w:b/>
          <w:bCs/>
          <w:color w:val="auto"/>
          <w:kern w:val="2"/>
          <w:sz w:val="24"/>
          <w:szCs w:val="24"/>
          <w:lang w:eastAsia="ar-SA"/>
        </w:rPr>
      </w:pPr>
      <w:bookmarkStart w:id="107" w:name="_Diferencia_Pago_de"/>
      <w:bookmarkStart w:id="108" w:name="_Toc518319566"/>
      <w:bookmarkStart w:id="109" w:name="_Toc46402636"/>
      <w:bookmarkEnd w:id="107"/>
      <w:r w:rsidRPr="008857D1">
        <w:rPr>
          <w:rFonts w:ascii="Arial" w:hAnsi="Arial" w:cs="Arial"/>
          <w:b/>
          <w:bCs/>
          <w:color w:val="auto"/>
          <w:sz w:val="24"/>
          <w:szCs w:val="24"/>
        </w:rPr>
        <w:t>Diferencia Pago de Vacaciones</w:t>
      </w:r>
      <w:bookmarkEnd w:id="108"/>
      <w:bookmarkEnd w:id="109"/>
      <w:r w:rsidR="005D7410">
        <w:rPr>
          <w:rFonts w:ascii="Arial" w:hAnsi="Arial" w:cs="Arial"/>
          <w:b/>
          <w:bCs/>
          <w:color w:val="auto"/>
          <w:sz w:val="24"/>
          <w:szCs w:val="24"/>
        </w:rPr>
        <w:tab/>
      </w:r>
      <w:r w:rsidR="005D7410">
        <w:rPr>
          <w:rFonts w:ascii="Arial" w:hAnsi="Arial" w:cs="Arial"/>
          <w:b/>
          <w:bCs/>
          <w:color w:val="auto"/>
          <w:sz w:val="24"/>
          <w:szCs w:val="24"/>
        </w:rPr>
        <w:tab/>
      </w:r>
      <w:r w:rsidR="005D7410">
        <w:rPr>
          <w:rFonts w:ascii="Arial" w:hAnsi="Arial" w:cs="Arial"/>
          <w:b/>
          <w:bCs/>
          <w:color w:val="auto"/>
          <w:sz w:val="24"/>
          <w:szCs w:val="24"/>
        </w:rPr>
        <w:tab/>
      </w:r>
      <w:r w:rsidR="005D7410">
        <w:rPr>
          <w:rFonts w:ascii="Arial" w:hAnsi="Arial" w:cs="Arial"/>
          <w:b/>
          <w:bCs/>
          <w:color w:val="auto"/>
          <w:sz w:val="24"/>
          <w:szCs w:val="24"/>
        </w:rPr>
        <w:tab/>
      </w:r>
      <w:r w:rsidR="005D7410">
        <w:rPr>
          <w:rFonts w:ascii="Arial" w:hAnsi="Arial" w:cs="Arial"/>
          <w:b/>
          <w:bCs/>
          <w:color w:val="auto"/>
          <w:sz w:val="24"/>
          <w:szCs w:val="24"/>
        </w:rPr>
        <w:tab/>
      </w:r>
      <w:r w:rsidR="005D7410">
        <w:rPr>
          <w:rFonts w:ascii="Arial" w:hAnsi="Arial" w:cs="Arial"/>
          <w:b/>
          <w:bCs/>
          <w:color w:val="auto"/>
          <w:sz w:val="24"/>
          <w:szCs w:val="24"/>
        </w:rPr>
        <w:tab/>
      </w:r>
      <w:r w:rsidR="005D7410">
        <w:rPr>
          <w:rFonts w:ascii="Arial" w:hAnsi="Arial" w:cs="Arial"/>
          <w:b/>
          <w:bCs/>
          <w:color w:val="auto"/>
          <w:sz w:val="24"/>
          <w:szCs w:val="24"/>
        </w:rPr>
        <w:tab/>
        <w:t xml:space="preserve">     277.937.72</w:t>
      </w:r>
    </w:p>
    <w:p w14:paraId="70A02D30" w14:textId="3D920349" w:rsidR="00CE09AD" w:rsidRPr="00E372CE" w:rsidRDefault="005D7410" w:rsidP="00CE09AD">
      <w:pPr>
        <w:spacing w:after="120" w:line="240" w:lineRule="auto"/>
        <w:jc w:val="both"/>
        <w:rPr>
          <w:rFonts w:ascii="Arial" w:hAnsi="Arial" w:cs="Arial"/>
          <w:sz w:val="24"/>
          <w:szCs w:val="24"/>
        </w:rPr>
      </w:pPr>
      <w:r>
        <w:rPr>
          <w:rFonts w:ascii="Arial" w:hAnsi="Arial" w:cs="Arial"/>
          <w:sz w:val="24"/>
          <w:szCs w:val="24"/>
        </w:rPr>
        <w:t>L</w:t>
      </w:r>
      <w:r w:rsidR="00CE09AD" w:rsidRPr="00CE09AD">
        <w:rPr>
          <w:rFonts w:ascii="Arial" w:hAnsi="Arial" w:cs="Arial"/>
          <w:sz w:val="24"/>
          <w:szCs w:val="24"/>
        </w:rPr>
        <w:t>os recursos programados son utilizados para la retribución a funcionarios que han completado un periodo de vacaciones  y genera ajustes salariales una vez calculado el promedio de su salario durante las últimas 50 semanas. Esto de conformidad con el artículo No. 157 del Código de Trabajo.</w:t>
      </w:r>
      <w:r w:rsidR="00CE09AD" w:rsidRPr="00CE09AD">
        <w:rPr>
          <w:rFonts w:ascii="Arial" w:eastAsia="Times New Roman" w:hAnsi="Arial" w:cs="Arial"/>
          <w:sz w:val="24"/>
          <w:szCs w:val="24"/>
          <w:lang w:eastAsia="es-CR"/>
        </w:rPr>
        <w:tab/>
      </w:r>
      <w:r w:rsidR="00CE09AD" w:rsidRPr="00CE09AD">
        <w:rPr>
          <w:rFonts w:ascii="Arial" w:eastAsia="Times New Roman" w:hAnsi="Arial" w:cs="Arial"/>
          <w:sz w:val="24"/>
          <w:szCs w:val="24"/>
          <w:lang w:eastAsia="es-CR"/>
        </w:rPr>
        <w:tab/>
      </w:r>
      <w:r w:rsidR="00CE09AD" w:rsidRPr="00CE09AD">
        <w:rPr>
          <w:rFonts w:ascii="Arial" w:eastAsia="Times New Roman" w:hAnsi="Arial" w:cs="Arial"/>
          <w:sz w:val="24"/>
          <w:szCs w:val="24"/>
          <w:lang w:eastAsia="es-CR"/>
        </w:rPr>
        <w:tab/>
      </w:r>
      <w:r w:rsidR="00CE09AD" w:rsidRPr="00CE09AD">
        <w:rPr>
          <w:rFonts w:ascii="Arial" w:eastAsia="Times New Roman" w:hAnsi="Arial" w:cs="Arial"/>
          <w:sz w:val="24"/>
          <w:szCs w:val="24"/>
          <w:lang w:eastAsia="es-CR"/>
        </w:rPr>
        <w:tab/>
      </w:r>
      <w:r w:rsidR="00CE09AD" w:rsidRPr="00CE09AD">
        <w:rPr>
          <w:rFonts w:ascii="Arial" w:eastAsia="Times New Roman" w:hAnsi="Arial" w:cs="Arial"/>
          <w:sz w:val="24"/>
          <w:szCs w:val="24"/>
          <w:lang w:eastAsia="es-CR"/>
        </w:rPr>
        <w:tab/>
      </w:r>
    </w:p>
    <w:p w14:paraId="4BF277AF" w14:textId="1FAB35E5" w:rsidR="00CE09AD" w:rsidRPr="008161E4" w:rsidRDefault="00C06FB6" w:rsidP="008161E4">
      <w:pPr>
        <w:pStyle w:val="Ttulo2"/>
        <w:numPr>
          <w:ilvl w:val="0"/>
          <w:numId w:val="0"/>
        </w:numPr>
        <w:tabs>
          <w:tab w:val="left" w:pos="708"/>
        </w:tabs>
        <w:suppressAutoHyphens/>
        <w:spacing w:before="0" w:after="120" w:line="240" w:lineRule="auto"/>
        <w:rPr>
          <w:rFonts w:ascii="Arial" w:eastAsia="SimSun" w:hAnsi="Arial" w:cs="Arial"/>
          <w:b/>
          <w:bCs/>
          <w:color w:val="auto"/>
          <w:kern w:val="2"/>
          <w:sz w:val="24"/>
          <w:szCs w:val="24"/>
          <w:lang w:eastAsia="ar-SA"/>
        </w:rPr>
      </w:pPr>
      <w:bookmarkStart w:id="110" w:name="_Prestaciones_Legales."/>
      <w:bookmarkStart w:id="111" w:name="_Toc518319567"/>
      <w:bookmarkEnd w:id="110"/>
      <w:r>
        <w:rPr>
          <w:rFonts w:ascii="Arial" w:hAnsi="Arial" w:cs="Arial"/>
          <w:b/>
          <w:bCs/>
          <w:color w:val="auto"/>
          <w:sz w:val="24"/>
          <w:szCs w:val="24"/>
        </w:rPr>
        <w:t xml:space="preserve">6.03.01 </w:t>
      </w:r>
      <w:hyperlink r:id="rId155" w:anchor="_top" w:history="1">
        <w:bookmarkStart w:id="112" w:name="_Toc46402637"/>
        <w:r w:rsidR="00CE09AD" w:rsidRPr="008161E4">
          <w:rPr>
            <w:rStyle w:val="Hipervnculo"/>
            <w:rFonts w:ascii="Arial" w:hAnsi="Arial" w:cs="Arial"/>
            <w:b/>
            <w:bCs/>
            <w:color w:val="auto"/>
            <w:sz w:val="24"/>
            <w:szCs w:val="24"/>
            <w:u w:val="none"/>
          </w:rPr>
          <w:t>Prestaciones Legales</w:t>
        </w:r>
        <w:r>
          <w:rPr>
            <w:rStyle w:val="Hipervnculo"/>
            <w:rFonts w:ascii="Arial" w:hAnsi="Arial" w:cs="Arial"/>
            <w:b/>
            <w:bCs/>
            <w:color w:val="auto"/>
            <w:sz w:val="24"/>
            <w:szCs w:val="24"/>
            <w:u w:val="none"/>
          </w:rPr>
          <w:tab/>
        </w:r>
        <w:r>
          <w:rPr>
            <w:rStyle w:val="Hipervnculo"/>
            <w:rFonts w:ascii="Arial" w:hAnsi="Arial" w:cs="Arial"/>
            <w:b/>
            <w:bCs/>
            <w:color w:val="auto"/>
            <w:sz w:val="24"/>
            <w:szCs w:val="24"/>
            <w:u w:val="none"/>
          </w:rPr>
          <w:tab/>
        </w:r>
        <w:r>
          <w:rPr>
            <w:rStyle w:val="Hipervnculo"/>
            <w:rFonts w:ascii="Arial" w:hAnsi="Arial" w:cs="Arial"/>
            <w:b/>
            <w:bCs/>
            <w:color w:val="auto"/>
            <w:sz w:val="24"/>
            <w:szCs w:val="24"/>
            <w:u w:val="none"/>
          </w:rPr>
          <w:tab/>
        </w:r>
        <w:r>
          <w:rPr>
            <w:rStyle w:val="Hipervnculo"/>
            <w:rFonts w:ascii="Arial" w:hAnsi="Arial" w:cs="Arial"/>
            <w:b/>
            <w:bCs/>
            <w:color w:val="auto"/>
            <w:sz w:val="24"/>
            <w:szCs w:val="24"/>
            <w:u w:val="none"/>
          </w:rPr>
          <w:tab/>
        </w:r>
        <w:r>
          <w:rPr>
            <w:rStyle w:val="Hipervnculo"/>
            <w:rFonts w:ascii="Arial" w:hAnsi="Arial" w:cs="Arial"/>
            <w:b/>
            <w:bCs/>
            <w:color w:val="auto"/>
            <w:sz w:val="24"/>
            <w:szCs w:val="24"/>
            <w:u w:val="none"/>
          </w:rPr>
          <w:tab/>
        </w:r>
        <w:bookmarkEnd w:id="111"/>
        <w:bookmarkEnd w:id="112"/>
      </w:hyperlink>
      <w:r>
        <w:rPr>
          <w:rFonts w:ascii="Arial" w:hAnsi="Arial" w:cs="Arial"/>
          <w:b/>
          <w:bCs/>
          <w:color w:val="auto"/>
          <w:sz w:val="24"/>
          <w:szCs w:val="24"/>
        </w:rPr>
        <w:tab/>
      </w:r>
      <w:r>
        <w:rPr>
          <w:rFonts w:ascii="Arial" w:hAnsi="Arial" w:cs="Arial"/>
          <w:b/>
          <w:bCs/>
          <w:color w:val="auto"/>
          <w:sz w:val="24"/>
          <w:szCs w:val="24"/>
        </w:rPr>
        <w:tab/>
        <w:t xml:space="preserve">     397.411.26</w:t>
      </w:r>
    </w:p>
    <w:p w14:paraId="2FE6481F" w14:textId="65A3CD23"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Según el clasificador por objeto de gasto del Sector Público </w:t>
      </w:r>
      <w:r w:rsidR="00BC32C6">
        <w:rPr>
          <w:rFonts w:ascii="Arial" w:hAnsi="Arial" w:cs="Arial"/>
          <w:sz w:val="24"/>
          <w:szCs w:val="24"/>
        </w:rPr>
        <w:t>C</w:t>
      </w:r>
      <w:r w:rsidRPr="00CE09AD">
        <w:rPr>
          <w:rFonts w:ascii="Arial" w:hAnsi="Arial" w:cs="Arial"/>
          <w:sz w:val="24"/>
          <w:szCs w:val="24"/>
        </w:rPr>
        <w:t xml:space="preserve">ostarricense, </w:t>
      </w:r>
      <w:r w:rsidR="003113F8" w:rsidRPr="00CE09AD">
        <w:rPr>
          <w:rFonts w:ascii="Arial" w:hAnsi="Arial" w:cs="Arial"/>
          <w:sz w:val="24"/>
          <w:szCs w:val="24"/>
        </w:rPr>
        <w:t>las prestaciones legales deben</w:t>
      </w:r>
      <w:r w:rsidRPr="00CE09AD">
        <w:rPr>
          <w:rFonts w:ascii="Arial" w:hAnsi="Arial" w:cs="Arial"/>
          <w:sz w:val="24"/>
          <w:szCs w:val="24"/>
        </w:rPr>
        <w:t xml:space="preserve"> entender</w:t>
      </w:r>
      <w:r w:rsidR="00BC32C6">
        <w:rPr>
          <w:rFonts w:ascii="Arial" w:hAnsi="Arial" w:cs="Arial"/>
          <w:sz w:val="24"/>
          <w:szCs w:val="24"/>
        </w:rPr>
        <w:t>se</w:t>
      </w:r>
      <w:r w:rsidRPr="00CE09AD">
        <w:rPr>
          <w:rFonts w:ascii="Arial" w:hAnsi="Arial" w:cs="Arial"/>
          <w:sz w:val="24"/>
          <w:szCs w:val="24"/>
        </w:rPr>
        <w:t xml:space="preserve"> como:</w:t>
      </w:r>
    </w:p>
    <w:p w14:paraId="3069950B"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lastRenderedPageBreak/>
        <w:t>“Sumas que asignan las instituciones públicas para cubrir el pago por concepto de preaviso y cesantía, además de otros pagos a que tengan derecho los funcionarios una vez concluida la relación laboral con la entidad de conformidad con las regulaciones establecidas. (MH, 2018)</w:t>
      </w:r>
    </w:p>
    <w:p w14:paraId="5D87A149" w14:textId="77777777"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El gasto en este rubro depende directamente de la cantidad funcionarios que se acogen a su derecho de jubilación, por lo que se estima el monto aquí presupuestado, en fundamento a la edad promedio de la institución. De ahí que su estimación es particularmente compleja.</w:t>
      </w:r>
    </w:p>
    <w:p w14:paraId="06DA56FD" w14:textId="016FBB22" w:rsidR="00CE09AD" w:rsidRPr="00CE09AD" w:rsidRDefault="00BC32C6" w:rsidP="00CE09AD">
      <w:pPr>
        <w:spacing w:after="120" w:line="240" w:lineRule="auto"/>
        <w:jc w:val="both"/>
        <w:rPr>
          <w:rFonts w:ascii="Arial" w:hAnsi="Arial" w:cs="Arial"/>
          <w:sz w:val="24"/>
          <w:szCs w:val="24"/>
        </w:rPr>
      </w:pPr>
      <w:r>
        <w:rPr>
          <w:rFonts w:ascii="Arial" w:hAnsi="Arial" w:cs="Arial"/>
          <w:sz w:val="24"/>
          <w:szCs w:val="24"/>
        </w:rPr>
        <w:t>L</w:t>
      </w:r>
      <w:r w:rsidR="00CE09AD" w:rsidRPr="00CE09AD">
        <w:rPr>
          <w:rFonts w:ascii="Arial" w:hAnsi="Arial" w:cs="Arial"/>
          <w:sz w:val="24"/>
          <w:szCs w:val="24"/>
        </w:rPr>
        <w:t>a mayor parte de los recursos son programados en el centro gestor correspondiente a la Dirección Gestión de Capital Humano (¢363, 616.36</w:t>
      </w:r>
      <w:r w:rsidR="006C3655">
        <w:rPr>
          <w:rFonts w:ascii="Arial" w:hAnsi="Arial" w:cs="Arial"/>
          <w:sz w:val="24"/>
          <w:szCs w:val="24"/>
        </w:rPr>
        <w:t xml:space="preserve"> </w:t>
      </w:r>
      <w:r w:rsidR="00CE09AD" w:rsidRPr="00CE09AD">
        <w:rPr>
          <w:rFonts w:ascii="Arial" w:hAnsi="Arial" w:cs="Arial"/>
          <w:sz w:val="24"/>
          <w:szCs w:val="24"/>
        </w:rPr>
        <w:t xml:space="preserve">miles), quien es la responsable de administrar los recursos asignados en prestaciones legales para cargos fijos; por otro lado, para el personal de servicios especiales se destinaron recursos </w:t>
      </w:r>
      <w:r w:rsidR="006C3655">
        <w:rPr>
          <w:rFonts w:ascii="Arial" w:hAnsi="Arial" w:cs="Arial"/>
          <w:sz w:val="24"/>
          <w:szCs w:val="24"/>
        </w:rPr>
        <w:t>en cada programa de inversión</w:t>
      </w:r>
      <w:r w:rsidR="00CE09AD" w:rsidRPr="00CE09AD">
        <w:rPr>
          <w:rFonts w:ascii="Arial" w:hAnsi="Arial" w:cs="Arial"/>
          <w:sz w:val="24"/>
          <w:szCs w:val="24"/>
        </w:rPr>
        <w:t xml:space="preserve"> por un monto d</w:t>
      </w:r>
      <w:r w:rsidR="006C3655">
        <w:rPr>
          <w:rFonts w:ascii="Arial" w:hAnsi="Arial" w:cs="Arial"/>
          <w:sz w:val="24"/>
          <w:szCs w:val="24"/>
        </w:rPr>
        <w:t xml:space="preserve">e </w:t>
      </w:r>
      <w:r w:rsidR="00CE09AD" w:rsidRPr="00CE09AD">
        <w:rPr>
          <w:rFonts w:ascii="Arial" w:hAnsi="Arial" w:cs="Arial"/>
          <w:sz w:val="24"/>
          <w:szCs w:val="24"/>
        </w:rPr>
        <w:t>¢33,794.90 miles (ya que pertenecen a fuentes de financiamiento diferentes)</w:t>
      </w:r>
      <w:r w:rsidR="006C3655">
        <w:rPr>
          <w:rFonts w:ascii="Arial" w:hAnsi="Arial" w:cs="Arial"/>
          <w:sz w:val="24"/>
          <w:szCs w:val="24"/>
        </w:rPr>
        <w:t>.</w:t>
      </w:r>
      <w:r w:rsidR="00CE09AD" w:rsidRPr="00CE09AD">
        <w:rPr>
          <w:rFonts w:ascii="Arial" w:hAnsi="Arial" w:cs="Arial"/>
          <w:sz w:val="24"/>
          <w:szCs w:val="24"/>
        </w:rPr>
        <w:t xml:space="preserve"> </w:t>
      </w:r>
    </w:p>
    <w:p w14:paraId="0147D326" w14:textId="7DCE6D9E" w:rsidR="00CE09AD" w:rsidRPr="0034568A" w:rsidRDefault="00686CF9" w:rsidP="0034568A">
      <w:pPr>
        <w:pStyle w:val="Ttulo2"/>
        <w:numPr>
          <w:ilvl w:val="0"/>
          <w:numId w:val="0"/>
        </w:numPr>
        <w:suppressAutoHyphens/>
        <w:spacing w:before="0" w:after="120" w:line="240" w:lineRule="auto"/>
        <w:ind w:left="855" w:hanging="855"/>
        <w:rPr>
          <w:rFonts w:ascii="Arial" w:hAnsi="Arial" w:cs="Arial"/>
          <w:b/>
          <w:bCs/>
          <w:color w:val="auto"/>
          <w:sz w:val="24"/>
          <w:szCs w:val="24"/>
        </w:rPr>
      </w:pPr>
      <w:bookmarkStart w:id="113" w:name="_Otras_Prestaciones_a"/>
      <w:bookmarkStart w:id="114" w:name="_Toc518319568"/>
      <w:bookmarkEnd w:id="113"/>
      <w:r>
        <w:rPr>
          <w:rFonts w:ascii="Arial" w:hAnsi="Arial" w:cs="Arial"/>
          <w:b/>
          <w:bCs/>
          <w:color w:val="auto"/>
          <w:sz w:val="24"/>
          <w:szCs w:val="24"/>
        </w:rPr>
        <w:t xml:space="preserve">6.03.99 </w:t>
      </w:r>
      <w:hyperlink r:id="rId156" w:anchor="_Partidas_Globales_período" w:history="1">
        <w:bookmarkStart w:id="115" w:name="_Toc46402638"/>
        <w:r w:rsidR="00CE09AD" w:rsidRPr="0034568A">
          <w:rPr>
            <w:rStyle w:val="Hipervnculo"/>
            <w:rFonts w:ascii="Arial" w:hAnsi="Arial" w:cs="Arial"/>
            <w:b/>
            <w:bCs/>
            <w:color w:val="auto"/>
            <w:sz w:val="24"/>
            <w:szCs w:val="24"/>
            <w:u w:val="none"/>
          </w:rPr>
          <w:t>Otras Prestaciones a Terceras Personas</w:t>
        </w:r>
      </w:hyperlink>
      <w:bookmarkEnd w:id="114"/>
      <w:bookmarkEnd w:id="115"/>
      <w:r w:rsidR="0034568A">
        <w:rPr>
          <w:rFonts w:ascii="Arial" w:hAnsi="Arial" w:cs="Arial"/>
          <w:b/>
          <w:bCs/>
          <w:color w:val="auto"/>
          <w:sz w:val="24"/>
          <w:szCs w:val="24"/>
        </w:rPr>
        <w:tab/>
      </w:r>
      <w:r w:rsidR="0034568A">
        <w:rPr>
          <w:rFonts w:ascii="Arial" w:hAnsi="Arial" w:cs="Arial"/>
          <w:b/>
          <w:bCs/>
          <w:color w:val="auto"/>
          <w:sz w:val="24"/>
          <w:szCs w:val="24"/>
        </w:rPr>
        <w:tab/>
      </w:r>
      <w:r w:rsidR="0034568A">
        <w:rPr>
          <w:rFonts w:ascii="Arial" w:hAnsi="Arial" w:cs="Arial"/>
          <w:b/>
          <w:bCs/>
          <w:color w:val="auto"/>
          <w:sz w:val="24"/>
          <w:szCs w:val="24"/>
        </w:rPr>
        <w:tab/>
      </w:r>
      <w:r>
        <w:rPr>
          <w:rFonts w:ascii="Arial" w:hAnsi="Arial" w:cs="Arial"/>
          <w:b/>
          <w:bCs/>
          <w:color w:val="auto"/>
          <w:sz w:val="24"/>
          <w:szCs w:val="24"/>
        </w:rPr>
        <w:tab/>
        <w:t xml:space="preserve">     </w:t>
      </w:r>
      <w:r w:rsidR="0034568A">
        <w:rPr>
          <w:rFonts w:ascii="Arial" w:hAnsi="Arial" w:cs="Arial"/>
          <w:b/>
          <w:bCs/>
          <w:color w:val="auto"/>
          <w:sz w:val="24"/>
          <w:szCs w:val="24"/>
        </w:rPr>
        <w:t>426.837</w:t>
      </w:r>
      <w:r>
        <w:rPr>
          <w:rFonts w:ascii="Arial" w:hAnsi="Arial" w:cs="Arial"/>
          <w:b/>
          <w:bCs/>
          <w:color w:val="auto"/>
          <w:sz w:val="24"/>
          <w:szCs w:val="24"/>
        </w:rPr>
        <w:t>.12</w:t>
      </w:r>
    </w:p>
    <w:p w14:paraId="3B7C04DD" w14:textId="0CED4B92"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Según el clasificador por objeto de gasto del Sector Público </w:t>
      </w:r>
      <w:r w:rsidR="00A83FC8">
        <w:rPr>
          <w:rFonts w:ascii="Arial" w:hAnsi="Arial" w:cs="Arial"/>
          <w:sz w:val="24"/>
          <w:szCs w:val="24"/>
        </w:rPr>
        <w:t>C</w:t>
      </w:r>
      <w:r w:rsidRPr="00CE09AD">
        <w:rPr>
          <w:rFonts w:ascii="Arial" w:hAnsi="Arial" w:cs="Arial"/>
          <w:sz w:val="24"/>
          <w:szCs w:val="24"/>
        </w:rPr>
        <w:t>ostarricense, otras prestaciones a terceras personas o subsidios debe entender</w:t>
      </w:r>
      <w:r w:rsidR="00A83FC8">
        <w:rPr>
          <w:rFonts w:ascii="Arial" w:hAnsi="Arial" w:cs="Arial"/>
          <w:sz w:val="24"/>
          <w:szCs w:val="24"/>
        </w:rPr>
        <w:t>se</w:t>
      </w:r>
      <w:r w:rsidRPr="00CE09AD">
        <w:rPr>
          <w:rFonts w:ascii="Arial" w:hAnsi="Arial" w:cs="Arial"/>
          <w:sz w:val="24"/>
          <w:szCs w:val="24"/>
        </w:rPr>
        <w:t xml:space="preserve"> como:</w:t>
      </w:r>
    </w:p>
    <w:p w14:paraId="1FD364A3"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“Ayuda económica a personas que se encuentren desocupadas y en aflictiva situación, así como subsidios por incapacidad y otras prestaciones en dinero tales como las destinadas a la compra de prótesis, anteojos y aparatos ortopédicos, traslados, gastos de funeral y otros, siempre y cuando exista la normativa que así lo autorice.</w:t>
      </w:r>
    </w:p>
    <w:p w14:paraId="0BC871B2"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Incluye el pago de subsidio por incapacidad y maternidad que se debe reconocer según la normativa de la Caja Costarricense del Seguro Social. (MH, 2018)</w:t>
      </w:r>
    </w:p>
    <w:p w14:paraId="223842F3" w14:textId="6FF42F49"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Es importante destacar que, el gasto en este rubro depende directamente situaciones fortuitas e impredecibles como accidentabilidad y enfermedad. De ahí que su estimación es particularmente compleja.</w:t>
      </w:r>
    </w:p>
    <w:p w14:paraId="573ED8C8" w14:textId="726A2C06" w:rsidR="00CE09AD" w:rsidRPr="00CE09AD" w:rsidRDefault="00A4074B" w:rsidP="00A4074B">
      <w:pPr>
        <w:pStyle w:val="Ttulo2"/>
        <w:numPr>
          <w:ilvl w:val="0"/>
          <w:numId w:val="0"/>
        </w:numPr>
        <w:suppressAutoHyphens/>
        <w:spacing w:before="0" w:after="120" w:line="240" w:lineRule="auto"/>
        <w:ind w:left="855" w:hanging="855"/>
        <w:rPr>
          <w:rFonts w:ascii="Arial" w:hAnsi="Arial" w:cs="Arial"/>
          <w:color w:val="auto"/>
          <w:sz w:val="24"/>
          <w:szCs w:val="24"/>
        </w:rPr>
      </w:pPr>
      <w:bookmarkStart w:id="116" w:name="_Intereses_Moratorios_y"/>
      <w:bookmarkStart w:id="117" w:name="_Sumas_con_Destino"/>
      <w:bookmarkStart w:id="118" w:name="_Toc518319570"/>
      <w:bookmarkStart w:id="119" w:name="_Toc46402639"/>
      <w:bookmarkEnd w:id="116"/>
      <w:bookmarkEnd w:id="117"/>
      <w:r>
        <w:rPr>
          <w:rFonts w:ascii="Arial" w:hAnsi="Arial" w:cs="Arial"/>
          <w:b/>
          <w:bCs/>
          <w:color w:val="auto"/>
          <w:sz w:val="24"/>
          <w:szCs w:val="24"/>
        </w:rPr>
        <w:t xml:space="preserve">9.02.02 </w:t>
      </w:r>
      <w:r w:rsidR="00CE09AD" w:rsidRPr="00A4074B">
        <w:rPr>
          <w:rFonts w:ascii="Arial" w:hAnsi="Arial" w:cs="Arial"/>
          <w:b/>
          <w:bCs/>
          <w:color w:val="auto"/>
          <w:sz w:val="24"/>
          <w:szCs w:val="24"/>
        </w:rPr>
        <w:t>Sumas con Destino Específico sin Asignación Presupuestaria</w:t>
      </w:r>
      <w:bookmarkEnd w:id="118"/>
      <w:bookmarkEnd w:id="119"/>
    </w:p>
    <w:p w14:paraId="210F5F67" w14:textId="7E844B60" w:rsidR="00CE09AD" w:rsidRPr="00CE09AD" w:rsidRDefault="00CE09AD" w:rsidP="00CE09AD">
      <w:pPr>
        <w:spacing w:after="120" w:line="240" w:lineRule="auto"/>
        <w:jc w:val="both"/>
        <w:rPr>
          <w:rFonts w:ascii="Arial" w:hAnsi="Arial" w:cs="Arial"/>
          <w:sz w:val="24"/>
          <w:szCs w:val="24"/>
        </w:rPr>
      </w:pPr>
      <w:r w:rsidRPr="00CE09AD">
        <w:rPr>
          <w:rFonts w:ascii="Arial" w:hAnsi="Arial" w:cs="Arial"/>
          <w:sz w:val="24"/>
          <w:szCs w:val="24"/>
        </w:rPr>
        <w:t xml:space="preserve">Según el clasificador por objeto de gasto del Sector Público </w:t>
      </w:r>
      <w:r w:rsidR="00A4074B">
        <w:rPr>
          <w:rFonts w:ascii="Arial" w:hAnsi="Arial" w:cs="Arial"/>
          <w:sz w:val="24"/>
          <w:szCs w:val="24"/>
        </w:rPr>
        <w:t>C</w:t>
      </w:r>
      <w:r w:rsidRPr="00CE09AD">
        <w:rPr>
          <w:rFonts w:ascii="Arial" w:hAnsi="Arial" w:cs="Arial"/>
          <w:sz w:val="24"/>
          <w:szCs w:val="24"/>
        </w:rPr>
        <w:t>ostarricense, sumas con destino específico sin asignación presupuestaria  deben entenderse como:</w:t>
      </w:r>
    </w:p>
    <w:p w14:paraId="65CBB7BA" w14:textId="77777777" w:rsidR="00CE09AD" w:rsidRPr="00CE09AD" w:rsidRDefault="00CE09AD" w:rsidP="00CE09AD">
      <w:pPr>
        <w:spacing w:after="120" w:line="240" w:lineRule="auto"/>
        <w:ind w:left="567"/>
        <w:jc w:val="both"/>
        <w:rPr>
          <w:rFonts w:ascii="Arial" w:hAnsi="Arial" w:cs="Arial"/>
          <w:sz w:val="24"/>
          <w:szCs w:val="24"/>
        </w:rPr>
      </w:pPr>
      <w:r w:rsidRPr="00CE09AD">
        <w:rPr>
          <w:rFonts w:ascii="Arial" w:hAnsi="Arial" w:cs="Arial"/>
          <w:sz w:val="24"/>
          <w:szCs w:val="24"/>
        </w:rPr>
        <w:t>“… sumas que por ley u otras disposiciones tienen señalado un fin específico, pero que por diversas razones no se han asignado en las partidas, grupos y subpartidas presupuestarias.” (MH, 2018).</w:t>
      </w:r>
    </w:p>
    <w:p w14:paraId="4FE7B41B" w14:textId="0C8F5B04" w:rsidR="004C7E76" w:rsidRPr="004C7E76" w:rsidRDefault="004C7E76" w:rsidP="004C7E76">
      <w:pPr>
        <w:spacing w:after="120" w:line="240" w:lineRule="auto"/>
        <w:jc w:val="both"/>
        <w:rPr>
          <w:rFonts w:ascii="Arial" w:hAnsi="Arial" w:cs="Arial"/>
          <w:sz w:val="24"/>
          <w:szCs w:val="24"/>
        </w:rPr>
      </w:pPr>
      <w:r w:rsidRPr="004C7E76">
        <w:rPr>
          <w:rFonts w:ascii="Arial" w:hAnsi="Arial" w:cs="Arial"/>
          <w:sz w:val="24"/>
          <w:szCs w:val="24"/>
        </w:rPr>
        <w:t>Para el año 2021 se ha destinado un monto de ¢300,000.00 miles para la creación de las 42 plazas del proyecto denominado “Plataforma Tecnológica”, el cual es un necesidad imperiosa del AyA y de gran trascendencia institucional, del cual depende la eficientización de los sistemas actuales de tecnología para las grandes actividades institucionales de gestión de facturación de los servicios de agua potable y alcantarillado sanitario así como  de hidrantes, además del Sistema Financiero Contable y de Proveeduría</w:t>
      </w:r>
      <w:r w:rsidR="003C16A4">
        <w:rPr>
          <w:rFonts w:ascii="Arial" w:hAnsi="Arial" w:cs="Arial"/>
          <w:sz w:val="24"/>
          <w:szCs w:val="24"/>
        </w:rPr>
        <w:t>. Estas plazas se irán contratando conforme el avance del proyecto, por lo que no todas se requerirán en el período.</w:t>
      </w:r>
    </w:p>
    <w:p w14:paraId="06F540CF" w14:textId="2C4244E8" w:rsidR="004C7E76" w:rsidRPr="004C7E76" w:rsidRDefault="008D39B9" w:rsidP="004C7E76">
      <w:pPr>
        <w:spacing w:after="120" w:line="240" w:lineRule="auto"/>
        <w:jc w:val="both"/>
        <w:rPr>
          <w:rFonts w:ascii="Arial" w:hAnsi="Arial" w:cs="Arial"/>
          <w:sz w:val="24"/>
          <w:szCs w:val="24"/>
        </w:rPr>
      </w:pPr>
      <w:r>
        <w:rPr>
          <w:rFonts w:ascii="Arial" w:hAnsi="Arial" w:cs="Arial"/>
          <w:sz w:val="24"/>
          <w:szCs w:val="24"/>
        </w:rPr>
        <w:lastRenderedPageBreak/>
        <w:t xml:space="preserve">Dentro de esta reserva también se incluyen </w:t>
      </w:r>
      <w:r w:rsidR="004C7E76" w:rsidRPr="004C7E76">
        <w:rPr>
          <w:rFonts w:ascii="Arial" w:hAnsi="Arial" w:cs="Arial"/>
          <w:sz w:val="24"/>
          <w:szCs w:val="24"/>
        </w:rPr>
        <w:t xml:space="preserve">recursos </w:t>
      </w:r>
      <w:r>
        <w:rPr>
          <w:rFonts w:ascii="Arial" w:hAnsi="Arial" w:cs="Arial"/>
          <w:sz w:val="24"/>
          <w:szCs w:val="24"/>
        </w:rPr>
        <w:t>para 50 plazas de Cargos Fijos en las regiones Brunca y Chorotega, recientemente aprobadas</w:t>
      </w:r>
      <w:r w:rsidR="004C7E76" w:rsidRPr="004C7E76">
        <w:rPr>
          <w:rFonts w:ascii="Arial" w:hAnsi="Arial" w:cs="Arial"/>
          <w:sz w:val="24"/>
          <w:szCs w:val="24"/>
        </w:rPr>
        <w:t>, de conformidad</w:t>
      </w:r>
      <w:r>
        <w:rPr>
          <w:rFonts w:ascii="Arial" w:hAnsi="Arial" w:cs="Arial"/>
          <w:sz w:val="24"/>
          <w:szCs w:val="24"/>
        </w:rPr>
        <w:t xml:space="preserve"> con</w:t>
      </w:r>
      <w:r w:rsidR="004C7E76" w:rsidRPr="004C7E76">
        <w:rPr>
          <w:rFonts w:ascii="Arial" w:hAnsi="Arial" w:cs="Arial"/>
          <w:sz w:val="24"/>
          <w:szCs w:val="24"/>
        </w:rPr>
        <w:t xml:space="preserve"> los STAP1323-2020 y STAP1324-2020 emitidos por la Secretaría Técnica de la Autoridad Presupuestaria</w:t>
      </w:r>
      <w:r>
        <w:rPr>
          <w:rFonts w:ascii="Arial" w:hAnsi="Arial" w:cs="Arial"/>
          <w:sz w:val="24"/>
          <w:szCs w:val="24"/>
        </w:rPr>
        <w:t>.  Estas plazas se requieren</w:t>
      </w:r>
      <w:r w:rsidR="004C7E76" w:rsidRPr="004C7E76">
        <w:rPr>
          <w:rFonts w:ascii="Arial" w:hAnsi="Arial" w:cs="Arial"/>
          <w:sz w:val="24"/>
          <w:szCs w:val="24"/>
        </w:rPr>
        <w:t xml:space="preserve"> para apoyar</w:t>
      </w:r>
      <w:r>
        <w:rPr>
          <w:rFonts w:ascii="Arial" w:hAnsi="Arial" w:cs="Arial"/>
          <w:sz w:val="24"/>
          <w:szCs w:val="24"/>
        </w:rPr>
        <w:t xml:space="preserve"> a</w:t>
      </w:r>
      <w:r w:rsidR="004C7E76" w:rsidRPr="004C7E76">
        <w:rPr>
          <w:rFonts w:ascii="Arial" w:hAnsi="Arial" w:cs="Arial"/>
          <w:sz w:val="24"/>
          <w:szCs w:val="24"/>
        </w:rPr>
        <w:t xml:space="preserve"> las oficinas cantonales de </w:t>
      </w:r>
      <w:r>
        <w:rPr>
          <w:rFonts w:ascii="Arial" w:hAnsi="Arial" w:cs="Arial"/>
          <w:sz w:val="24"/>
          <w:szCs w:val="24"/>
        </w:rPr>
        <w:t>estas regiones</w:t>
      </w:r>
      <w:r w:rsidR="004C7E76" w:rsidRPr="004C7E76">
        <w:rPr>
          <w:rFonts w:ascii="Arial" w:hAnsi="Arial" w:cs="Arial"/>
          <w:sz w:val="24"/>
          <w:szCs w:val="24"/>
        </w:rPr>
        <w:t xml:space="preserve">, que han asumido bajo su administración, una serie de acueductos que anteriormente eran gestionados por asociaciones rurales de acueductos. </w:t>
      </w:r>
    </w:p>
    <w:p w14:paraId="15CBF4E3" w14:textId="23C2B292" w:rsidR="003113F8" w:rsidRDefault="003113F8" w:rsidP="003113F8">
      <w:pPr>
        <w:spacing w:after="120" w:line="240" w:lineRule="auto"/>
        <w:jc w:val="both"/>
        <w:rPr>
          <w:rFonts w:ascii="Arial" w:hAnsi="Arial" w:cs="Arial"/>
          <w:sz w:val="24"/>
          <w:szCs w:val="24"/>
        </w:rPr>
      </w:pPr>
      <w:r>
        <w:rPr>
          <w:rFonts w:ascii="Arial" w:hAnsi="Arial" w:cs="Arial"/>
          <w:sz w:val="24"/>
          <w:szCs w:val="24"/>
        </w:rPr>
        <w:t xml:space="preserve">En el Programa de Inversiones se presupuestan </w:t>
      </w:r>
      <w:r w:rsidRPr="003113F8">
        <w:rPr>
          <w:rFonts w:ascii="Arial" w:hAnsi="Arial" w:cs="Arial"/>
          <w:sz w:val="24"/>
          <w:szCs w:val="24"/>
        </w:rPr>
        <w:t>¢</w:t>
      </w:r>
      <w:r>
        <w:rPr>
          <w:rFonts w:ascii="Arial" w:hAnsi="Arial" w:cs="Arial"/>
          <w:sz w:val="24"/>
          <w:szCs w:val="24"/>
        </w:rPr>
        <w:t>266.604.60 miles como previsión para de 10 plazas para llevar a cabo el Programa de Gestión Ambiental financiado con ingresos de la tarifa hídrica.</w:t>
      </w:r>
    </w:p>
    <w:p w14:paraId="7F495045" w14:textId="77777777" w:rsidR="004C7E76" w:rsidRPr="00AD4082" w:rsidRDefault="004C7E76" w:rsidP="003113F8">
      <w:pPr>
        <w:spacing w:after="120" w:line="240" w:lineRule="auto"/>
        <w:jc w:val="both"/>
        <w:rPr>
          <w:rFonts w:ascii="Arial" w:hAnsi="Arial" w:cs="Arial"/>
          <w:sz w:val="24"/>
          <w:szCs w:val="24"/>
        </w:rPr>
      </w:pPr>
    </w:p>
    <w:p w14:paraId="52F79272" w14:textId="637797A5" w:rsidR="000D5A37" w:rsidRPr="00914EF1" w:rsidRDefault="000D5A37" w:rsidP="00E81CA7">
      <w:pPr>
        <w:pStyle w:val="Default"/>
        <w:numPr>
          <w:ilvl w:val="0"/>
          <w:numId w:val="13"/>
        </w:numPr>
        <w:rPr>
          <w:b/>
          <w:bCs/>
          <w:color w:val="auto"/>
        </w:rPr>
      </w:pPr>
      <w:r w:rsidRPr="00914EF1">
        <w:rPr>
          <w:b/>
          <w:bCs/>
          <w:color w:val="auto"/>
        </w:rPr>
        <w:t xml:space="preserve">PRESUPUESTO POR PROGRAMAS </w:t>
      </w:r>
    </w:p>
    <w:p w14:paraId="3E40DAFE" w14:textId="77777777" w:rsidR="000D5A37" w:rsidRPr="000D5A37" w:rsidRDefault="000D5A37" w:rsidP="000D5A37">
      <w:pPr>
        <w:pStyle w:val="Default"/>
        <w:ind w:left="720"/>
        <w:rPr>
          <w:color w:val="auto"/>
        </w:rPr>
      </w:pPr>
    </w:p>
    <w:p w14:paraId="6DBC62F8" w14:textId="77777777" w:rsidR="0027244E" w:rsidRDefault="008A48B9" w:rsidP="008A48B9">
      <w:pPr>
        <w:jc w:val="both"/>
        <w:rPr>
          <w:rFonts w:ascii="Arial" w:hAnsi="Arial" w:cs="Arial"/>
          <w:b/>
          <w:bCs/>
          <w:sz w:val="24"/>
          <w:szCs w:val="24"/>
        </w:rPr>
      </w:pPr>
      <w:r w:rsidRPr="0085239D">
        <w:rPr>
          <w:rFonts w:ascii="Arial" w:hAnsi="Arial" w:cs="Arial"/>
          <w:b/>
          <w:bCs/>
          <w:sz w:val="24"/>
          <w:szCs w:val="24"/>
        </w:rPr>
        <w:t>PROGRAMA 01:  ADMINISTRACION SUPERIOR Y APOYO INSTITUCIONAL</w:t>
      </w:r>
    </w:p>
    <w:p w14:paraId="5282978E" w14:textId="05C6F7AA" w:rsidR="008A48B9" w:rsidRDefault="0027244E" w:rsidP="0027244E">
      <w:pPr>
        <w:ind w:left="6480" w:firstLine="720"/>
        <w:jc w:val="both"/>
        <w:rPr>
          <w:rFonts w:ascii="Arial" w:hAnsi="Arial" w:cs="Arial"/>
          <w:b/>
          <w:bCs/>
          <w:sz w:val="24"/>
          <w:szCs w:val="24"/>
        </w:rPr>
      </w:pPr>
      <w:r>
        <w:rPr>
          <w:rFonts w:ascii="Arial" w:hAnsi="Arial" w:cs="Arial"/>
          <w:b/>
          <w:bCs/>
          <w:sz w:val="24"/>
          <w:szCs w:val="24"/>
        </w:rPr>
        <w:t xml:space="preserve">          42.403.763.06</w:t>
      </w:r>
    </w:p>
    <w:p w14:paraId="3DCED5BA" w14:textId="66C400E1" w:rsidR="006E7690" w:rsidRDefault="003745F6" w:rsidP="003745F6">
      <w:pPr>
        <w:jc w:val="both"/>
        <w:rPr>
          <w:rFonts w:ascii="Arial" w:hAnsi="Arial" w:cs="Arial"/>
          <w:sz w:val="24"/>
          <w:szCs w:val="24"/>
        </w:rPr>
      </w:pPr>
      <w:r>
        <w:rPr>
          <w:rFonts w:ascii="Arial" w:hAnsi="Arial" w:cs="Arial"/>
          <w:sz w:val="24"/>
          <w:szCs w:val="24"/>
        </w:rPr>
        <w:t xml:space="preserve">En este programa se aumenta el presupuesto con respecto al 2020 en un 7.20%. </w:t>
      </w:r>
      <w:r w:rsidR="006E7690">
        <w:rPr>
          <w:rFonts w:ascii="Arial" w:hAnsi="Arial" w:cs="Arial"/>
          <w:sz w:val="24"/>
          <w:szCs w:val="24"/>
        </w:rPr>
        <w:t xml:space="preserve">El crecimiento se encuentra en la partida de Servicios y de Amortización.  Esta última se incremente ante el aumento de desembolsos de los préstamos externos en el 2020. </w:t>
      </w:r>
    </w:p>
    <w:p w14:paraId="3DBDC792" w14:textId="71CCB9F8" w:rsidR="00666E5E" w:rsidRPr="00C07C26" w:rsidRDefault="003745F6" w:rsidP="00C07C26">
      <w:pPr>
        <w:jc w:val="both"/>
        <w:rPr>
          <w:rFonts w:ascii="Arial" w:hAnsi="Arial" w:cs="Arial"/>
          <w:sz w:val="24"/>
          <w:szCs w:val="24"/>
        </w:rPr>
      </w:pPr>
      <w:r>
        <w:rPr>
          <w:rFonts w:ascii="Arial" w:hAnsi="Arial" w:cs="Arial"/>
          <w:sz w:val="24"/>
          <w:szCs w:val="24"/>
        </w:rPr>
        <w:t>Debe notarse que se da una disminución en la partida de Remuneraciones y en Transferencias, lo anterior por cuanto el presupuesto laboral se ajustó a la regla fiscal; además, en Transferencias, en Indemnizaciones, se presupuestan únicamente ¢42.000.00 miles</w:t>
      </w:r>
      <w:r w:rsidR="007C6F33">
        <w:rPr>
          <w:rFonts w:ascii="Arial" w:hAnsi="Arial" w:cs="Arial"/>
          <w:sz w:val="24"/>
          <w:szCs w:val="24"/>
        </w:rPr>
        <w:t xml:space="preserve">, dado que </w:t>
      </w:r>
      <w:r>
        <w:rPr>
          <w:rFonts w:ascii="Arial" w:hAnsi="Arial" w:cs="Arial"/>
          <w:sz w:val="24"/>
          <w:szCs w:val="24"/>
        </w:rPr>
        <w:t xml:space="preserve">los juicios en los que se podría aplicar esta subpartida, han disminuido considerablemente.  En esta subpartida, </w:t>
      </w:r>
      <w:r w:rsidR="007C6F33">
        <w:rPr>
          <w:rFonts w:ascii="Arial" w:hAnsi="Arial" w:cs="Arial"/>
          <w:sz w:val="24"/>
          <w:szCs w:val="24"/>
        </w:rPr>
        <w:t>al 30 de junio</w:t>
      </w:r>
      <w:r>
        <w:rPr>
          <w:rFonts w:ascii="Arial" w:hAnsi="Arial" w:cs="Arial"/>
          <w:sz w:val="24"/>
          <w:szCs w:val="24"/>
        </w:rPr>
        <w:t xml:space="preserve"> 2020</w:t>
      </w:r>
      <w:r w:rsidR="007C6F33">
        <w:rPr>
          <w:rFonts w:ascii="Arial" w:hAnsi="Arial" w:cs="Arial"/>
          <w:sz w:val="24"/>
          <w:szCs w:val="24"/>
        </w:rPr>
        <w:t>,</w:t>
      </w:r>
      <w:r>
        <w:rPr>
          <w:rFonts w:ascii="Arial" w:hAnsi="Arial" w:cs="Arial"/>
          <w:sz w:val="24"/>
          <w:szCs w:val="24"/>
        </w:rPr>
        <w:t xml:space="preserve"> el presupuesto es </w:t>
      </w:r>
      <w:r w:rsidRPr="007C6F33">
        <w:rPr>
          <w:rFonts w:ascii="Arial" w:hAnsi="Arial" w:cs="Arial"/>
          <w:sz w:val="24"/>
          <w:szCs w:val="24"/>
        </w:rPr>
        <w:t>de ¢</w:t>
      </w:r>
      <w:r w:rsidR="007C6F33" w:rsidRPr="007C6F33">
        <w:rPr>
          <w:rFonts w:ascii="Arial" w:hAnsi="Arial" w:cs="Arial"/>
          <w:sz w:val="24"/>
          <w:szCs w:val="24"/>
        </w:rPr>
        <w:t>1.650.512.81 miles</w:t>
      </w:r>
      <w:r w:rsidR="007C6F33">
        <w:rPr>
          <w:rFonts w:ascii="Arial" w:hAnsi="Arial" w:cs="Arial"/>
          <w:sz w:val="24"/>
          <w:szCs w:val="24"/>
        </w:rPr>
        <w:t>.</w:t>
      </w:r>
    </w:p>
    <w:p w14:paraId="2D58E4EA" w14:textId="10A0543F" w:rsidR="009E3556" w:rsidRDefault="003D3715" w:rsidP="00E5361A">
      <w:pPr>
        <w:jc w:val="center"/>
        <w:rPr>
          <w:rFonts w:ascii="Arial" w:hAnsi="Arial" w:cs="Arial"/>
          <w:b/>
          <w:bCs/>
          <w:sz w:val="24"/>
          <w:szCs w:val="24"/>
        </w:rPr>
      </w:pPr>
      <w:r>
        <w:rPr>
          <w:rFonts w:ascii="Arial" w:hAnsi="Arial" w:cs="Arial"/>
          <w:b/>
          <w:bCs/>
          <w:sz w:val="24"/>
          <w:szCs w:val="24"/>
        </w:rPr>
        <w:t xml:space="preserve">Cuadro </w:t>
      </w:r>
      <w:r w:rsidR="00E5361A">
        <w:rPr>
          <w:rFonts w:ascii="Arial" w:hAnsi="Arial" w:cs="Arial"/>
          <w:b/>
          <w:bCs/>
          <w:sz w:val="24"/>
          <w:szCs w:val="24"/>
        </w:rPr>
        <w:t>1</w:t>
      </w:r>
      <w:r w:rsidR="00C07C26">
        <w:rPr>
          <w:rFonts w:ascii="Arial" w:hAnsi="Arial" w:cs="Arial"/>
          <w:b/>
          <w:bCs/>
          <w:sz w:val="24"/>
          <w:szCs w:val="24"/>
        </w:rPr>
        <w:t>2</w:t>
      </w:r>
    </w:p>
    <w:p w14:paraId="19CDDC2C" w14:textId="3EC8CD5B" w:rsidR="00914EF1" w:rsidRDefault="003745F6" w:rsidP="008A48B9">
      <w:pPr>
        <w:pStyle w:val="Default"/>
        <w:rPr>
          <w:b/>
          <w:bCs/>
        </w:rPr>
      </w:pPr>
      <w:r>
        <w:rPr>
          <w:b/>
          <w:bCs/>
        </w:rPr>
        <w:object w:dxaOrig="10730" w:dyaOrig="3904" w14:anchorId="18F0376E">
          <v:shape id="_x0000_i1070" type="#_x0000_t75" style="width:473.75pt;height:195.5pt" o:ole="">
            <v:imagedata r:id="rId157" o:title=""/>
          </v:shape>
          <o:OLEObject Type="Embed" ProgID="Excel.Sheet.12" ShapeID="_x0000_i1070" DrawAspect="Content" ObjectID="_1662926552" r:id="rId158"/>
        </w:object>
      </w:r>
    </w:p>
    <w:p w14:paraId="67CF7D6F" w14:textId="77777777" w:rsidR="003D3715" w:rsidRDefault="003D3715" w:rsidP="008A48B9">
      <w:pPr>
        <w:pStyle w:val="Default"/>
        <w:rPr>
          <w:b/>
          <w:bCs/>
        </w:rPr>
      </w:pPr>
    </w:p>
    <w:p w14:paraId="0B9CC9E2" w14:textId="77777777" w:rsidR="00BB2867" w:rsidRDefault="00BB2867" w:rsidP="008A48B9">
      <w:pPr>
        <w:pStyle w:val="Default"/>
        <w:rPr>
          <w:b/>
          <w:bCs/>
        </w:rPr>
      </w:pPr>
    </w:p>
    <w:p w14:paraId="76FD0CC2" w14:textId="67D25892" w:rsidR="008A48B9" w:rsidRDefault="008A48B9" w:rsidP="008A48B9">
      <w:pPr>
        <w:pStyle w:val="Default"/>
        <w:rPr>
          <w:b/>
          <w:bCs/>
        </w:rPr>
      </w:pPr>
      <w:r w:rsidRPr="006408BE">
        <w:rPr>
          <w:b/>
          <w:bCs/>
        </w:rPr>
        <w:lastRenderedPageBreak/>
        <w:t xml:space="preserve">Servicios </w:t>
      </w:r>
      <w:r w:rsidRPr="006408BE">
        <w:rPr>
          <w:b/>
          <w:bCs/>
        </w:rPr>
        <w:tab/>
      </w:r>
      <w:r w:rsidRPr="006408BE">
        <w:rPr>
          <w:b/>
          <w:bCs/>
        </w:rPr>
        <w:tab/>
      </w:r>
      <w:r w:rsidRPr="006408BE">
        <w:rPr>
          <w:b/>
          <w:bCs/>
        </w:rPr>
        <w:tab/>
      </w:r>
      <w:r w:rsidRPr="006408BE">
        <w:rPr>
          <w:b/>
          <w:bCs/>
        </w:rPr>
        <w:tab/>
      </w:r>
      <w:r w:rsidRPr="006408BE">
        <w:rPr>
          <w:b/>
          <w:bCs/>
        </w:rPr>
        <w:tab/>
      </w:r>
      <w:r w:rsidRPr="006408BE">
        <w:rPr>
          <w:b/>
          <w:bCs/>
        </w:rPr>
        <w:tab/>
      </w:r>
      <w:r w:rsidRPr="006408BE">
        <w:rPr>
          <w:b/>
          <w:bCs/>
        </w:rPr>
        <w:tab/>
      </w:r>
      <w:r w:rsidRPr="006408BE">
        <w:rPr>
          <w:b/>
          <w:bCs/>
        </w:rPr>
        <w:tab/>
      </w:r>
      <w:r w:rsidRPr="006408BE">
        <w:rPr>
          <w:b/>
          <w:bCs/>
        </w:rPr>
        <w:tab/>
      </w:r>
      <w:r w:rsidRPr="006408BE">
        <w:rPr>
          <w:b/>
          <w:bCs/>
        </w:rPr>
        <w:tab/>
      </w:r>
      <w:r>
        <w:rPr>
          <w:b/>
          <w:bCs/>
        </w:rPr>
        <w:t>12.6</w:t>
      </w:r>
      <w:r w:rsidR="00115ADD">
        <w:rPr>
          <w:b/>
          <w:bCs/>
        </w:rPr>
        <w:t>03</w:t>
      </w:r>
      <w:r>
        <w:rPr>
          <w:b/>
          <w:bCs/>
        </w:rPr>
        <w:t>.</w:t>
      </w:r>
      <w:r w:rsidR="00115ADD">
        <w:rPr>
          <w:b/>
          <w:bCs/>
        </w:rPr>
        <w:t>853</w:t>
      </w:r>
      <w:r>
        <w:rPr>
          <w:b/>
          <w:bCs/>
        </w:rPr>
        <w:t>.</w:t>
      </w:r>
      <w:r w:rsidR="00115ADD">
        <w:rPr>
          <w:b/>
          <w:bCs/>
        </w:rPr>
        <w:t>82</w:t>
      </w:r>
      <w:r w:rsidRPr="006408BE">
        <w:rPr>
          <w:b/>
          <w:bCs/>
        </w:rPr>
        <w:t xml:space="preserve"> </w:t>
      </w:r>
    </w:p>
    <w:p w14:paraId="64DF5713" w14:textId="77777777" w:rsidR="008A48B9" w:rsidRPr="008306E7" w:rsidRDefault="008A48B9" w:rsidP="008A48B9">
      <w:pPr>
        <w:pStyle w:val="Default"/>
      </w:pPr>
    </w:p>
    <w:p w14:paraId="671C639E" w14:textId="6BA93BAF" w:rsidR="008A48B9" w:rsidRPr="006408BE" w:rsidRDefault="008A48B9" w:rsidP="008A48B9">
      <w:pPr>
        <w:jc w:val="both"/>
        <w:rPr>
          <w:rFonts w:ascii="Arial" w:hAnsi="Arial" w:cs="Arial"/>
          <w:b/>
          <w:bCs/>
          <w:sz w:val="24"/>
          <w:szCs w:val="24"/>
          <w:shd w:val="clear" w:color="auto" w:fill="FFFFFF"/>
        </w:rPr>
      </w:pPr>
      <w:r>
        <w:rPr>
          <w:rFonts w:ascii="Arial" w:hAnsi="Arial" w:cs="Arial"/>
          <w:b/>
          <w:bCs/>
          <w:sz w:val="24"/>
          <w:szCs w:val="24"/>
          <w:shd w:val="clear" w:color="auto" w:fill="FFFFFF"/>
        </w:rPr>
        <w:t xml:space="preserve">1.01.01 </w:t>
      </w:r>
      <w:r w:rsidRPr="006408BE">
        <w:rPr>
          <w:rFonts w:ascii="Arial" w:hAnsi="Arial" w:cs="Arial"/>
          <w:b/>
          <w:bCs/>
          <w:sz w:val="24"/>
          <w:szCs w:val="24"/>
          <w:shd w:val="clear" w:color="auto" w:fill="FFFFFF"/>
        </w:rPr>
        <w:t xml:space="preserve">Alquiler de edificios, locales y terrenos  </w:t>
      </w:r>
      <w:r w:rsidR="005815C0">
        <w:rPr>
          <w:rFonts w:ascii="Arial" w:hAnsi="Arial" w:cs="Arial"/>
          <w:b/>
          <w:bCs/>
          <w:sz w:val="24"/>
          <w:szCs w:val="24"/>
          <w:shd w:val="clear" w:color="auto" w:fill="FFFFFF"/>
        </w:rPr>
        <w:tab/>
      </w:r>
      <w:r>
        <w:rPr>
          <w:rFonts w:ascii="Arial" w:hAnsi="Arial" w:cs="Arial"/>
          <w:b/>
          <w:bCs/>
          <w:sz w:val="24"/>
          <w:szCs w:val="24"/>
          <w:shd w:val="clear" w:color="auto" w:fill="FFFFFF"/>
        </w:rPr>
        <w:tab/>
        <w:t xml:space="preserve">  </w:t>
      </w:r>
      <w:r>
        <w:rPr>
          <w:rFonts w:ascii="Arial" w:hAnsi="Arial" w:cs="Arial"/>
          <w:b/>
          <w:bCs/>
          <w:sz w:val="24"/>
          <w:szCs w:val="24"/>
          <w:shd w:val="clear" w:color="auto" w:fill="FFFFFF"/>
        </w:rPr>
        <w:tab/>
      </w:r>
      <w:r>
        <w:rPr>
          <w:rFonts w:ascii="Arial" w:hAnsi="Arial" w:cs="Arial"/>
          <w:b/>
          <w:bCs/>
          <w:sz w:val="24"/>
          <w:szCs w:val="24"/>
          <w:shd w:val="clear" w:color="auto" w:fill="FFFFFF"/>
        </w:rPr>
        <w:tab/>
        <w:t xml:space="preserve">     100.001,00</w:t>
      </w:r>
    </w:p>
    <w:p w14:paraId="47269DEF" w14:textId="77777777" w:rsidR="008A48B9" w:rsidRPr="00254D96" w:rsidRDefault="008A48B9" w:rsidP="008A48B9">
      <w:pPr>
        <w:shd w:val="clear" w:color="auto" w:fill="FFFFFF"/>
        <w:jc w:val="both"/>
        <w:rPr>
          <w:rFonts w:ascii="Arial" w:hAnsi="Arial" w:cs="Arial"/>
          <w:color w:val="000000"/>
          <w:sz w:val="24"/>
          <w:szCs w:val="24"/>
          <w:shd w:val="clear" w:color="auto" w:fill="FFFFFF"/>
        </w:rPr>
      </w:pPr>
      <w:r w:rsidRPr="00254D96">
        <w:rPr>
          <w:rFonts w:ascii="Arial" w:hAnsi="Arial" w:cs="Arial"/>
          <w:color w:val="000000"/>
          <w:sz w:val="24"/>
          <w:szCs w:val="24"/>
          <w:shd w:val="clear" w:color="auto" w:fill="FFFFFF"/>
        </w:rPr>
        <w:t>La Dirección de Servicios Generales actualmente tiene dos contratos de alquiler</w:t>
      </w:r>
      <w:r>
        <w:rPr>
          <w:rFonts w:ascii="Arial" w:hAnsi="Arial" w:cs="Arial"/>
          <w:color w:val="000000"/>
          <w:sz w:val="24"/>
          <w:szCs w:val="24"/>
          <w:shd w:val="clear" w:color="auto" w:fill="FFFFFF"/>
        </w:rPr>
        <w:t>:</w:t>
      </w:r>
      <w:r w:rsidRPr="00254D96">
        <w:rPr>
          <w:rFonts w:ascii="Arial" w:hAnsi="Arial" w:cs="Arial"/>
          <w:color w:val="000000"/>
          <w:sz w:val="24"/>
          <w:szCs w:val="24"/>
          <w:shd w:val="clear" w:color="auto" w:fill="FFFFFF"/>
        </w:rPr>
        <w:t xml:space="preserve"> </w:t>
      </w:r>
      <w:r w:rsidRPr="00254D96">
        <w:rPr>
          <w:rFonts w:ascii="Arial" w:eastAsia="Times New Roman" w:hAnsi="Arial" w:cs="Arial"/>
          <w:color w:val="000000"/>
          <w:sz w:val="24"/>
          <w:szCs w:val="24"/>
          <w:lang w:eastAsia="es-CR"/>
        </w:rPr>
        <w:t xml:space="preserve">2019CDS-0165-PRI </w:t>
      </w:r>
      <w:r>
        <w:rPr>
          <w:rFonts w:ascii="Arial" w:eastAsia="Times New Roman" w:hAnsi="Arial" w:cs="Arial"/>
          <w:color w:val="000000"/>
          <w:sz w:val="24"/>
          <w:szCs w:val="24"/>
          <w:lang w:eastAsia="es-CR"/>
        </w:rPr>
        <w:t>y</w:t>
      </w:r>
      <w:r w:rsidRPr="00254D96">
        <w:rPr>
          <w:rFonts w:ascii="Arial" w:eastAsia="Times New Roman" w:hAnsi="Arial" w:cs="Arial"/>
          <w:color w:val="000000"/>
          <w:sz w:val="24"/>
          <w:szCs w:val="24"/>
          <w:lang w:eastAsia="es-CR"/>
        </w:rPr>
        <w:t xml:space="preserve"> ZCSAR-2019</w:t>
      </w:r>
      <w:r w:rsidRPr="00267164">
        <w:rPr>
          <w:rFonts w:ascii="Arial" w:eastAsia="Times New Roman" w:hAnsi="Arial" w:cs="Arial"/>
          <w:color w:val="000000"/>
          <w:sz w:val="24"/>
          <w:szCs w:val="24"/>
          <w:lang w:eastAsia="es-CR"/>
        </w:rPr>
        <w:t xml:space="preserve">-00002 </w:t>
      </w:r>
      <w:r>
        <w:rPr>
          <w:rFonts w:ascii="Arial" w:eastAsia="Times New Roman" w:hAnsi="Arial" w:cs="Arial"/>
          <w:color w:val="000000"/>
          <w:sz w:val="24"/>
          <w:szCs w:val="24"/>
          <w:lang w:eastAsia="es-CR"/>
        </w:rPr>
        <w:t>que</w:t>
      </w:r>
      <w:r w:rsidRPr="00267164">
        <w:rPr>
          <w:rFonts w:ascii="Arial" w:eastAsia="Times New Roman" w:hAnsi="Arial" w:cs="Arial"/>
          <w:color w:val="000000"/>
          <w:sz w:val="24"/>
          <w:szCs w:val="24"/>
          <w:lang w:eastAsia="es-CR"/>
        </w:rPr>
        <w:t xml:space="preserve"> corresponde</w:t>
      </w:r>
      <w:r>
        <w:rPr>
          <w:rFonts w:ascii="Arial" w:eastAsia="Times New Roman" w:hAnsi="Arial" w:cs="Arial"/>
          <w:color w:val="000000"/>
          <w:sz w:val="24"/>
          <w:szCs w:val="24"/>
          <w:lang w:eastAsia="es-CR"/>
        </w:rPr>
        <w:t>n</w:t>
      </w:r>
      <w:r w:rsidRPr="00267164">
        <w:rPr>
          <w:rFonts w:ascii="Arial" w:eastAsia="Times New Roman" w:hAnsi="Arial" w:cs="Arial"/>
          <w:color w:val="000000"/>
          <w:sz w:val="24"/>
          <w:szCs w:val="24"/>
          <w:lang w:eastAsia="es-CR"/>
        </w:rPr>
        <w:t xml:space="preserve"> a las oficinas </w:t>
      </w:r>
      <w:r>
        <w:rPr>
          <w:rFonts w:ascii="Arial" w:eastAsia="Times New Roman" w:hAnsi="Arial" w:cs="Arial"/>
          <w:color w:val="000000"/>
          <w:sz w:val="24"/>
          <w:szCs w:val="24"/>
          <w:lang w:eastAsia="es-CR"/>
        </w:rPr>
        <w:t xml:space="preserve">de </w:t>
      </w:r>
      <w:r w:rsidRPr="00267164">
        <w:rPr>
          <w:rFonts w:ascii="Arial" w:eastAsia="Times New Roman" w:hAnsi="Arial" w:cs="Arial"/>
          <w:sz w:val="24"/>
          <w:szCs w:val="24"/>
          <w:lang w:eastAsia="es-CR"/>
        </w:rPr>
        <w:t>Urbanizaciones de la Dirección de Programación y Control de la Subgerencia Ambiente, Investigación y Desarrollo por un monto de ¢51.997,11</w:t>
      </w:r>
      <w:r>
        <w:rPr>
          <w:rFonts w:ascii="Arial" w:eastAsia="Times New Roman" w:hAnsi="Arial" w:cs="Arial"/>
          <w:sz w:val="24"/>
          <w:szCs w:val="24"/>
          <w:lang w:eastAsia="es-CR"/>
        </w:rPr>
        <w:t xml:space="preserve"> </w:t>
      </w:r>
      <w:r w:rsidRPr="00267164">
        <w:rPr>
          <w:rFonts w:ascii="Arial" w:eastAsia="Times New Roman" w:hAnsi="Arial" w:cs="Arial"/>
          <w:sz w:val="24"/>
          <w:szCs w:val="24"/>
          <w:lang w:eastAsia="es-CR"/>
        </w:rPr>
        <w:t xml:space="preserve">miles y el </w:t>
      </w:r>
      <w:r w:rsidRPr="00267164">
        <w:rPr>
          <w:rFonts w:ascii="Arial" w:hAnsi="Arial" w:cs="Arial"/>
          <w:sz w:val="24"/>
          <w:szCs w:val="24"/>
          <w:shd w:val="clear" w:color="auto" w:fill="FFFFFF"/>
        </w:rPr>
        <w:t xml:space="preserve">2010CDS-000087-PRI ZCSAR-2020-00005 </w:t>
      </w:r>
      <w:r>
        <w:rPr>
          <w:rFonts w:ascii="Arial" w:hAnsi="Arial" w:cs="Arial"/>
          <w:sz w:val="24"/>
          <w:szCs w:val="24"/>
          <w:shd w:val="clear" w:color="auto" w:fill="FFFFFF"/>
        </w:rPr>
        <w:t xml:space="preserve">que </w:t>
      </w:r>
      <w:r w:rsidRPr="00267164">
        <w:rPr>
          <w:rFonts w:ascii="Arial" w:hAnsi="Arial" w:cs="Arial"/>
          <w:sz w:val="24"/>
          <w:szCs w:val="24"/>
          <w:shd w:val="clear" w:color="auto" w:fill="FFFFFF"/>
        </w:rPr>
        <w:t xml:space="preserve">pertenece a las oficinas de </w:t>
      </w:r>
      <w:r w:rsidRPr="00267164">
        <w:rPr>
          <w:rFonts w:ascii="Arial" w:eastAsia="Times New Roman" w:hAnsi="Arial" w:cs="Arial"/>
          <w:sz w:val="24"/>
          <w:szCs w:val="24"/>
          <w:lang w:eastAsia="es-CR"/>
        </w:rPr>
        <w:t xml:space="preserve">Estudios Básicos y Diseño </w:t>
      </w:r>
      <w:r>
        <w:rPr>
          <w:rFonts w:ascii="Arial" w:eastAsia="Times New Roman" w:hAnsi="Arial" w:cs="Arial"/>
          <w:sz w:val="24"/>
          <w:szCs w:val="24"/>
          <w:lang w:eastAsia="es-CR"/>
        </w:rPr>
        <w:t xml:space="preserve">de la Subgerencia de Comunales con un monto </w:t>
      </w:r>
      <w:r w:rsidRPr="00267164">
        <w:rPr>
          <w:rFonts w:ascii="Arial" w:eastAsia="Times New Roman" w:hAnsi="Arial" w:cs="Arial"/>
          <w:sz w:val="24"/>
          <w:szCs w:val="24"/>
          <w:lang w:eastAsia="es-CR"/>
        </w:rPr>
        <w:t>¢</w:t>
      </w:r>
      <w:r w:rsidRPr="00267164">
        <w:rPr>
          <w:rFonts w:ascii="Arial" w:hAnsi="Arial" w:cs="Arial"/>
          <w:sz w:val="24"/>
          <w:szCs w:val="24"/>
          <w:shd w:val="clear" w:color="auto" w:fill="FFFFFF"/>
        </w:rPr>
        <w:t xml:space="preserve">48.003,88 miles. Conforme a la Ley de Arrendamiento Urbanos y Suburbanos, </w:t>
      </w:r>
      <w:r>
        <w:rPr>
          <w:rFonts w:ascii="Arial" w:hAnsi="Arial" w:cs="Arial"/>
          <w:sz w:val="24"/>
          <w:szCs w:val="24"/>
          <w:shd w:val="clear" w:color="auto" w:fill="FFFFFF"/>
        </w:rPr>
        <w:t xml:space="preserve">ambos contratos están en colones y además se presupuesta el incremento según lo establecido en la ley antes mencionada. </w:t>
      </w:r>
    </w:p>
    <w:p w14:paraId="2F85A521" w14:textId="6F3E1776" w:rsidR="008A48B9" w:rsidRPr="00254D96" w:rsidRDefault="008A48B9" w:rsidP="008A48B9">
      <w:pPr>
        <w:spacing w:after="0" w:line="240" w:lineRule="auto"/>
        <w:jc w:val="both"/>
        <w:rPr>
          <w:rFonts w:ascii="Arial" w:eastAsia="Times New Roman" w:hAnsi="Arial" w:cs="Arial"/>
          <w:b/>
          <w:bCs/>
          <w:sz w:val="24"/>
          <w:szCs w:val="24"/>
          <w:lang w:eastAsia="es-CR"/>
        </w:rPr>
      </w:pPr>
      <w:r w:rsidRPr="00254D96">
        <w:rPr>
          <w:rFonts w:ascii="Arial" w:eastAsia="Times New Roman" w:hAnsi="Arial" w:cs="Arial"/>
          <w:b/>
          <w:bCs/>
          <w:sz w:val="24"/>
          <w:szCs w:val="24"/>
          <w:lang w:eastAsia="es-CR"/>
        </w:rPr>
        <w:t xml:space="preserve">1.01.02 Alquiler de maquinaria, equipo y mobiliario                                   </w:t>
      </w:r>
      <w:r>
        <w:rPr>
          <w:rFonts w:ascii="Arial" w:eastAsia="Times New Roman" w:hAnsi="Arial" w:cs="Arial"/>
          <w:b/>
          <w:bCs/>
          <w:sz w:val="24"/>
          <w:szCs w:val="24"/>
          <w:lang w:eastAsia="es-CR"/>
        </w:rPr>
        <w:t>1.3</w:t>
      </w:r>
      <w:r w:rsidR="00115ADD">
        <w:rPr>
          <w:rFonts w:ascii="Arial" w:eastAsia="Times New Roman" w:hAnsi="Arial" w:cs="Arial"/>
          <w:b/>
          <w:bCs/>
          <w:sz w:val="24"/>
          <w:szCs w:val="24"/>
          <w:lang w:eastAsia="es-CR"/>
        </w:rPr>
        <w:t>79</w:t>
      </w:r>
      <w:r>
        <w:rPr>
          <w:rFonts w:ascii="Arial" w:eastAsia="Times New Roman" w:hAnsi="Arial" w:cs="Arial"/>
          <w:b/>
          <w:bCs/>
          <w:sz w:val="24"/>
          <w:szCs w:val="24"/>
          <w:lang w:eastAsia="es-CR"/>
        </w:rPr>
        <w:t>.</w:t>
      </w:r>
      <w:r w:rsidR="00115ADD">
        <w:rPr>
          <w:rFonts w:ascii="Arial" w:eastAsia="Times New Roman" w:hAnsi="Arial" w:cs="Arial"/>
          <w:b/>
          <w:bCs/>
          <w:sz w:val="24"/>
          <w:szCs w:val="24"/>
          <w:lang w:eastAsia="es-CR"/>
        </w:rPr>
        <w:t>674,91</w:t>
      </w:r>
    </w:p>
    <w:p w14:paraId="351CAB85" w14:textId="77777777" w:rsidR="008A48B9" w:rsidRPr="00254D96" w:rsidRDefault="008A48B9" w:rsidP="008A48B9">
      <w:pPr>
        <w:spacing w:after="0" w:line="240" w:lineRule="auto"/>
        <w:jc w:val="both"/>
        <w:rPr>
          <w:rFonts w:ascii="Arial" w:eastAsia="Times New Roman" w:hAnsi="Arial" w:cs="Arial"/>
          <w:b/>
          <w:bCs/>
          <w:sz w:val="24"/>
          <w:szCs w:val="24"/>
          <w:lang w:eastAsia="es-CR"/>
        </w:rPr>
      </w:pPr>
    </w:p>
    <w:p w14:paraId="27ECE090" w14:textId="77777777" w:rsidR="008A48B9" w:rsidRPr="00DB5634" w:rsidRDefault="008A48B9" w:rsidP="008A48B9">
      <w:pPr>
        <w:spacing w:after="0" w:line="240" w:lineRule="auto"/>
        <w:jc w:val="both"/>
        <w:rPr>
          <w:rFonts w:ascii="Arial" w:eastAsia="Times New Roman" w:hAnsi="Arial" w:cs="Arial"/>
          <w:sz w:val="24"/>
          <w:szCs w:val="24"/>
          <w:lang w:eastAsia="es-CR"/>
        </w:rPr>
      </w:pPr>
      <w:bookmarkStart w:id="120" w:name="_Hlk45129478"/>
      <w:r w:rsidRPr="00DB5634">
        <w:rPr>
          <w:rFonts w:ascii="Arial" w:hAnsi="Arial" w:cs="Arial"/>
          <w:sz w:val="24"/>
          <w:szCs w:val="24"/>
        </w:rPr>
        <w:t xml:space="preserve">La Dirección de Sistemas de Información presupuesta </w:t>
      </w:r>
      <w:r w:rsidRPr="00DB5634">
        <w:rPr>
          <w:rFonts w:ascii="Arial" w:eastAsia="Times New Roman" w:hAnsi="Arial" w:cs="Arial"/>
          <w:sz w:val="24"/>
          <w:szCs w:val="24"/>
          <w:lang w:eastAsia="es-CR"/>
        </w:rPr>
        <w:t xml:space="preserve">¢260.411,00 miles para el </w:t>
      </w:r>
      <w:bookmarkEnd w:id="120"/>
      <w:r w:rsidRPr="00DB5634">
        <w:rPr>
          <w:rFonts w:ascii="Arial" w:eastAsia="Times New Roman" w:hAnsi="Arial" w:cs="Arial"/>
          <w:sz w:val="24"/>
          <w:szCs w:val="24"/>
          <w:lang w:eastAsia="es-CR"/>
        </w:rPr>
        <w:t xml:space="preserve">arrendamiento de las impresoras a nivel institucional con el propósito de que la institución cuenten con una plataforma moderna de impresión y digitalización de documentos; además del </w:t>
      </w:r>
      <w:r w:rsidRPr="00DB5634">
        <w:rPr>
          <w:rFonts w:ascii="Arial" w:hAnsi="Arial" w:cs="Arial"/>
          <w:sz w:val="24"/>
          <w:szCs w:val="24"/>
          <w:shd w:val="clear" w:color="auto" w:fill="FFFFFF"/>
        </w:rPr>
        <w:t>soporte técnico a nivel nacional</w:t>
      </w:r>
      <w:r w:rsidRPr="00DB5634">
        <w:rPr>
          <w:rFonts w:ascii="Arial" w:eastAsia="Times New Roman" w:hAnsi="Arial" w:cs="Arial"/>
          <w:sz w:val="24"/>
          <w:szCs w:val="24"/>
          <w:lang w:eastAsia="es-CR"/>
        </w:rPr>
        <w:t>.</w:t>
      </w:r>
    </w:p>
    <w:p w14:paraId="456FC695" w14:textId="77777777" w:rsidR="008A48B9" w:rsidRDefault="008A48B9" w:rsidP="008A48B9">
      <w:pPr>
        <w:pStyle w:val="Prrafodelista"/>
        <w:spacing w:after="0" w:line="240" w:lineRule="auto"/>
        <w:jc w:val="both"/>
        <w:rPr>
          <w:rFonts w:ascii="Arial" w:eastAsia="Times New Roman" w:hAnsi="Arial" w:cs="Arial"/>
          <w:sz w:val="24"/>
          <w:szCs w:val="24"/>
          <w:lang w:eastAsia="es-CR"/>
        </w:rPr>
      </w:pPr>
    </w:p>
    <w:p w14:paraId="6C222CE6" w14:textId="77777777" w:rsidR="008A48B9" w:rsidRPr="00DB5634" w:rsidRDefault="008A48B9" w:rsidP="008A48B9">
      <w:pPr>
        <w:spacing w:after="0" w:line="240" w:lineRule="auto"/>
        <w:jc w:val="both"/>
        <w:rPr>
          <w:rFonts w:ascii="Arial" w:hAnsi="Arial" w:cs="Arial"/>
          <w:sz w:val="24"/>
          <w:szCs w:val="24"/>
        </w:rPr>
      </w:pPr>
      <w:r w:rsidRPr="00DB5634">
        <w:rPr>
          <w:rFonts w:ascii="Arial" w:eastAsia="Times New Roman" w:hAnsi="Arial" w:cs="Arial"/>
          <w:sz w:val="24"/>
          <w:szCs w:val="24"/>
          <w:lang w:eastAsia="es-CR"/>
        </w:rPr>
        <w:t>La Dirección Servicios Generales requiere recursos para el pago de las  contrataciones  por alquiler de cisternas para prestar el servicio de reparto de agua potable cuando este se requiera en caso de emergencia que se puedan  presentar durante el año  2021 a nivel nacional, por lo que se presupuestan ¢280.000,00 miles.</w:t>
      </w:r>
    </w:p>
    <w:p w14:paraId="76216D89" w14:textId="77777777" w:rsidR="008A48B9" w:rsidRPr="00F27496" w:rsidRDefault="008A48B9" w:rsidP="008A48B9">
      <w:pPr>
        <w:pStyle w:val="Prrafodelista"/>
        <w:spacing w:after="0" w:line="240" w:lineRule="auto"/>
        <w:jc w:val="both"/>
        <w:rPr>
          <w:rFonts w:ascii="Arial" w:hAnsi="Arial" w:cs="Arial"/>
          <w:sz w:val="24"/>
          <w:szCs w:val="24"/>
        </w:rPr>
      </w:pPr>
    </w:p>
    <w:p w14:paraId="7B7415E1" w14:textId="77777777" w:rsidR="008A48B9" w:rsidRPr="00F27496" w:rsidRDefault="008A48B9" w:rsidP="008A48B9">
      <w:pPr>
        <w:pStyle w:val="Default"/>
        <w:jc w:val="both"/>
        <w:rPr>
          <w:rFonts w:eastAsia="Times New Roman"/>
          <w:color w:val="auto"/>
          <w:lang w:eastAsia="es-CR"/>
        </w:rPr>
      </w:pPr>
      <w:r w:rsidRPr="004764EA">
        <w:rPr>
          <w:rFonts w:eastAsia="Times New Roman"/>
          <w:color w:val="auto"/>
          <w:lang w:eastAsia="es-CR"/>
        </w:rPr>
        <w:t>Salud Ocupacional requiere el a</w:t>
      </w:r>
      <w:r w:rsidRPr="004764EA">
        <w:rPr>
          <w:color w:val="auto"/>
        </w:rPr>
        <w:t>lquiler de transporte para los participantes de diferentes programas</w:t>
      </w:r>
      <w:r w:rsidRPr="004764EA">
        <w:rPr>
          <w:rFonts w:eastAsia="Times New Roman"/>
          <w:color w:val="auto"/>
          <w:lang w:eastAsia="es-CR"/>
        </w:rPr>
        <w:t xml:space="preserve"> como por ejemplo los de p</w:t>
      </w:r>
      <w:r w:rsidRPr="004764EA">
        <w:rPr>
          <w:rFonts w:eastAsia="Times New Roman"/>
          <w:lang w:eastAsia="es-CR"/>
        </w:rPr>
        <w:t>rofilaxia, taller de equipo de protección personal, brigadas</w:t>
      </w:r>
      <w:r>
        <w:rPr>
          <w:rFonts w:eastAsia="Times New Roman"/>
          <w:lang w:eastAsia="es-CR"/>
        </w:rPr>
        <w:t>,</w:t>
      </w:r>
      <w:r w:rsidRPr="004764EA">
        <w:rPr>
          <w:rFonts w:eastAsia="Times New Roman"/>
          <w:lang w:eastAsia="es-CR"/>
        </w:rPr>
        <w:t xml:space="preserve"> entre otros</w:t>
      </w:r>
      <w:r>
        <w:rPr>
          <w:rFonts w:eastAsia="Times New Roman"/>
          <w:lang w:eastAsia="es-CR"/>
        </w:rPr>
        <w:t>,</w:t>
      </w:r>
      <w:r w:rsidRPr="004764EA">
        <w:rPr>
          <w:rFonts w:eastAsia="Times New Roman"/>
          <w:lang w:eastAsia="es-CR"/>
        </w:rPr>
        <w:t xml:space="preserve"> por lo que se presupuesta </w:t>
      </w:r>
      <w:r w:rsidRPr="004764EA">
        <w:rPr>
          <w:rFonts w:eastAsia="Times New Roman"/>
          <w:color w:val="auto"/>
          <w:lang w:eastAsia="es-CR"/>
        </w:rPr>
        <w:t>¢3.600,00 miles. Además, se presupuesta ¢920,00 miles para el pago</w:t>
      </w:r>
      <w:r>
        <w:rPr>
          <w:rFonts w:eastAsia="Times New Roman"/>
          <w:color w:val="auto"/>
          <w:lang w:eastAsia="es-CR"/>
        </w:rPr>
        <w:t xml:space="preserve"> </w:t>
      </w:r>
      <w:r w:rsidRPr="004764EA">
        <w:rPr>
          <w:color w:val="auto"/>
        </w:rPr>
        <w:t>de kilometraje a</w:t>
      </w:r>
      <w:r>
        <w:rPr>
          <w:color w:val="auto"/>
        </w:rPr>
        <w:t>l</w:t>
      </w:r>
      <w:r w:rsidRPr="004764EA">
        <w:rPr>
          <w:color w:val="auto"/>
        </w:rPr>
        <w:t xml:space="preserve"> fisioterapeuta</w:t>
      </w:r>
      <w:r>
        <w:rPr>
          <w:color w:val="auto"/>
        </w:rPr>
        <w:t xml:space="preserve"> (</w:t>
      </w:r>
      <w:r w:rsidRPr="004764EA">
        <w:rPr>
          <w:rFonts w:eastAsia="Times New Roman"/>
          <w:color w:val="auto"/>
          <w:lang w:eastAsia="es-CR"/>
        </w:rPr>
        <w:t>¢</w:t>
      </w:r>
      <w:r>
        <w:rPr>
          <w:rFonts w:eastAsia="Times New Roman"/>
          <w:color w:val="auto"/>
          <w:lang w:eastAsia="es-CR"/>
        </w:rPr>
        <w:t>75.00 miles por mes) q</w:t>
      </w:r>
      <w:r w:rsidRPr="004764EA">
        <w:rPr>
          <w:color w:val="auto"/>
        </w:rPr>
        <w:t>uien se traslada en vehículo propio a los diferentes consultorios de la GAM para brindar atención</w:t>
      </w:r>
      <w:r>
        <w:rPr>
          <w:color w:val="auto"/>
        </w:rPr>
        <w:t>.</w:t>
      </w:r>
      <w:r w:rsidRPr="00F27496">
        <w:rPr>
          <w:rFonts w:eastAsia="Times New Roman"/>
          <w:color w:val="auto"/>
          <w:lang w:eastAsia="es-CR"/>
        </w:rPr>
        <w:t xml:space="preserve"> </w:t>
      </w:r>
    </w:p>
    <w:p w14:paraId="2F785558" w14:textId="77777777" w:rsidR="008A48B9" w:rsidRPr="00F27496" w:rsidRDefault="008A48B9" w:rsidP="008A48B9">
      <w:pPr>
        <w:pStyle w:val="Default"/>
        <w:ind w:left="360"/>
        <w:jc w:val="both"/>
        <w:rPr>
          <w:rFonts w:eastAsia="Times New Roman"/>
          <w:color w:val="auto"/>
          <w:lang w:eastAsia="es-CR"/>
        </w:rPr>
      </w:pPr>
    </w:p>
    <w:p w14:paraId="366EED82" w14:textId="77777777" w:rsidR="008A48B9" w:rsidRPr="00B65841" w:rsidRDefault="008A48B9" w:rsidP="008A48B9">
      <w:pPr>
        <w:pStyle w:val="Default"/>
        <w:jc w:val="both"/>
        <w:rPr>
          <w:rFonts w:eastAsia="Times New Roman"/>
          <w:lang w:eastAsia="es-CR"/>
        </w:rPr>
      </w:pPr>
      <w:r>
        <w:rPr>
          <w:rFonts w:eastAsia="Times New Roman"/>
          <w:color w:val="auto"/>
          <w:lang w:eastAsia="es-CR"/>
        </w:rPr>
        <w:t xml:space="preserve">En la </w:t>
      </w:r>
      <w:r w:rsidRPr="00F27496">
        <w:rPr>
          <w:rFonts w:eastAsia="Times New Roman"/>
          <w:color w:val="auto"/>
          <w:lang w:eastAsia="es-CR"/>
        </w:rPr>
        <w:t xml:space="preserve">Dirección de Comunicación </w:t>
      </w:r>
      <w:r>
        <w:rPr>
          <w:rFonts w:eastAsia="Times New Roman"/>
          <w:color w:val="auto"/>
          <w:lang w:eastAsia="es-CR"/>
        </w:rPr>
        <w:t xml:space="preserve">debe de organizar diferentes eventos con las comunidades como parte de la comunicación institucional para lo que debe de alquilar entre otras cosas transporte (por ejemplo, para la actividad Vigilantes de Agua) así como toldos, sillas, mesas. Dado lo anterior se </w:t>
      </w:r>
      <w:r w:rsidRPr="00F27496">
        <w:rPr>
          <w:rFonts w:eastAsia="Times New Roman"/>
          <w:color w:val="auto"/>
          <w:lang w:eastAsia="es-CR"/>
        </w:rPr>
        <w:t xml:space="preserve">presupuesta ¢8.000,00 miles. </w:t>
      </w:r>
    </w:p>
    <w:p w14:paraId="589A5437" w14:textId="77777777" w:rsidR="008A48B9" w:rsidRDefault="008A48B9" w:rsidP="008A48B9">
      <w:pPr>
        <w:pStyle w:val="Default"/>
        <w:jc w:val="both"/>
        <w:rPr>
          <w:rFonts w:eastAsia="Times New Roman"/>
          <w:lang w:eastAsia="es-CR"/>
        </w:rPr>
      </w:pPr>
    </w:p>
    <w:p w14:paraId="339DA077" w14:textId="77777777" w:rsidR="008A48B9" w:rsidRDefault="008A48B9" w:rsidP="008A48B9">
      <w:pPr>
        <w:pStyle w:val="Default"/>
        <w:jc w:val="both"/>
        <w:rPr>
          <w:rFonts w:eastAsia="Times New Roman"/>
          <w:color w:val="auto"/>
          <w:lang w:eastAsia="es-CR"/>
        </w:rPr>
      </w:pPr>
      <w:r>
        <w:rPr>
          <w:rFonts w:eastAsia="Times New Roman"/>
          <w:lang w:eastAsia="es-CR"/>
        </w:rPr>
        <w:t xml:space="preserve">Se presupuestan </w:t>
      </w:r>
      <w:r w:rsidRPr="004764EA">
        <w:rPr>
          <w:rFonts w:eastAsia="Times New Roman"/>
          <w:color w:val="auto"/>
          <w:lang w:eastAsia="es-CR"/>
        </w:rPr>
        <w:t>¢</w:t>
      </w:r>
      <w:r>
        <w:rPr>
          <w:rFonts w:eastAsia="Times New Roman"/>
          <w:color w:val="auto"/>
          <w:lang w:eastAsia="es-CR"/>
        </w:rPr>
        <w:t>840.000.00 colones como reserva para emergencias para el alquiler de cisternas o de equipo especial.</w:t>
      </w:r>
    </w:p>
    <w:p w14:paraId="4121D0F1" w14:textId="77777777" w:rsidR="008A48B9" w:rsidRDefault="008A48B9" w:rsidP="008A48B9">
      <w:pPr>
        <w:pStyle w:val="Default"/>
        <w:jc w:val="both"/>
        <w:rPr>
          <w:rFonts w:eastAsia="Times New Roman"/>
          <w:color w:val="auto"/>
          <w:lang w:eastAsia="es-CR"/>
        </w:rPr>
      </w:pPr>
    </w:p>
    <w:p w14:paraId="5FF26954" w14:textId="77777777" w:rsidR="008A48B9" w:rsidRPr="0047470C" w:rsidRDefault="008A48B9" w:rsidP="008A48B9">
      <w:pPr>
        <w:jc w:val="both"/>
        <w:rPr>
          <w:rFonts w:ascii="Arial" w:eastAsia="Times New Roman" w:hAnsi="Arial" w:cs="Arial"/>
          <w:sz w:val="24"/>
          <w:szCs w:val="24"/>
          <w:lang w:eastAsia="es-CR"/>
        </w:rPr>
      </w:pPr>
      <w:r w:rsidRPr="00F27496">
        <w:rPr>
          <w:rFonts w:ascii="Arial" w:eastAsia="Times New Roman" w:hAnsi="Arial" w:cs="Arial"/>
          <w:b/>
          <w:bCs/>
          <w:sz w:val="24"/>
          <w:szCs w:val="24"/>
          <w:lang w:eastAsia="es-CR"/>
        </w:rPr>
        <w:t xml:space="preserve">1.01.03 Servicios de alquiler de equipo de cómputo       </w:t>
      </w:r>
      <w:r w:rsidRPr="0047470C">
        <w:rPr>
          <w:rFonts w:ascii="Arial" w:eastAsia="Times New Roman" w:hAnsi="Arial" w:cs="Arial"/>
          <w:b/>
          <w:bCs/>
          <w:sz w:val="24"/>
          <w:szCs w:val="24"/>
          <w:lang w:eastAsia="es-CR"/>
        </w:rPr>
        <w:t xml:space="preserve">                          2.711.743,00</w:t>
      </w:r>
    </w:p>
    <w:p w14:paraId="71BFA4DD" w14:textId="77777777" w:rsidR="008A48B9" w:rsidRDefault="008A48B9" w:rsidP="008A48B9">
      <w:pPr>
        <w:autoSpaceDE w:val="0"/>
        <w:autoSpaceDN w:val="0"/>
        <w:adjustRightInd w:val="0"/>
        <w:spacing w:after="0" w:line="240" w:lineRule="auto"/>
        <w:jc w:val="both"/>
        <w:rPr>
          <w:rFonts w:ascii="Arial" w:hAnsi="Arial" w:cs="Arial"/>
          <w:color w:val="000000"/>
          <w:sz w:val="24"/>
          <w:szCs w:val="24"/>
        </w:rPr>
      </w:pPr>
      <w:r w:rsidRPr="0047470C">
        <w:rPr>
          <w:rFonts w:ascii="Arial" w:hAnsi="Arial" w:cs="Arial"/>
          <w:color w:val="000000"/>
          <w:sz w:val="24"/>
          <w:szCs w:val="24"/>
        </w:rPr>
        <w:t>Para el alquiler de equipo de cómputo</w:t>
      </w:r>
      <w:r>
        <w:rPr>
          <w:rFonts w:ascii="Arial" w:hAnsi="Arial" w:cs="Arial"/>
          <w:color w:val="000000"/>
          <w:sz w:val="24"/>
          <w:szCs w:val="24"/>
        </w:rPr>
        <w:t xml:space="preserve"> a nivel institucional se presupuesta lo siguiente:</w:t>
      </w:r>
    </w:p>
    <w:p w14:paraId="60249AF5" w14:textId="77777777" w:rsidR="008A48B9" w:rsidRDefault="008A48B9" w:rsidP="008A48B9">
      <w:pPr>
        <w:autoSpaceDE w:val="0"/>
        <w:autoSpaceDN w:val="0"/>
        <w:adjustRightInd w:val="0"/>
        <w:spacing w:after="0" w:line="240" w:lineRule="auto"/>
        <w:jc w:val="both"/>
        <w:rPr>
          <w:rFonts w:ascii="Arial" w:hAnsi="Arial" w:cs="Arial"/>
          <w:color w:val="000000"/>
          <w:sz w:val="24"/>
          <w:szCs w:val="24"/>
        </w:rPr>
      </w:pPr>
    </w:p>
    <w:p w14:paraId="77599FC3" w14:textId="77777777" w:rsidR="008A48B9" w:rsidRPr="00152195" w:rsidRDefault="008A48B9" w:rsidP="00901F53">
      <w:pPr>
        <w:pStyle w:val="Prrafodelista"/>
        <w:numPr>
          <w:ilvl w:val="0"/>
          <w:numId w:val="23"/>
        </w:numPr>
        <w:autoSpaceDE w:val="0"/>
        <w:autoSpaceDN w:val="0"/>
        <w:adjustRightInd w:val="0"/>
        <w:spacing w:after="0" w:line="240" w:lineRule="auto"/>
        <w:jc w:val="both"/>
        <w:rPr>
          <w:rFonts w:ascii="Arial" w:hAnsi="Arial" w:cs="Arial"/>
          <w:color w:val="000000"/>
          <w:sz w:val="24"/>
          <w:szCs w:val="24"/>
        </w:rPr>
      </w:pPr>
      <w:r>
        <w:rPr>
          <w:rFonts w:ascii="Arial" w:eastAsia="Times New Roman" w:hAnsi="Arial" w:cs="Arial"/>
          <w:sz w:val="24"/>
          <w:szCs w:val="24"/>
          <w:lang w:eastAsia="es-CR"/>
        </w:rPr>
        <w:t xml:space="preserve">Alquiler de diferentes modelos de computadoras, según las funciones de los funcionarios por un monto de </w:t>
      </w:r>
      <w:r w:rsidRPr="0047470C">
        <w:rPr>
          <w:rFonts w:ascii="Arial" w:eastAsia="Times New Roman" w:hAnsi="Arial" w:cs="Arial"/>
          <w:sz w:val="24"/>
          <w:szCs w:val="24"/>
          <w:lang w:eastAsia="es-CR"/>
        </w:rPr>
        <w:t>¢2.060.424,00 miles.</w:t>
      </w:r>
    </w:p>
    <w:p w14:paraId="4452F839" w14:textId="77777777" w:rsidR="008A48B9" w:rsidRPr="00152195" w:rsidRDefault="008A48B9" w:rsidP="008A48B9">
      <w:pPr>
        <w:autoSpaceDE w:val="0"/>
        <w:autoSpaceDN w:val="0"/>
        <w:adjustRightInd w:val="0"/>
        <w:spacing w:after="0" w:line="240" w:lineRule="auto"/>
        <w:jc w:val="both"/>
        <w:rPr>
          <w:rFonts w:ascii="Arial" w:hAnsi="Arial" w:cs="Arial"/>
          <w:color w:val="000000"/>
          <w:sz w:val="24"/>
          <w:szCs w:val="24"/>
        </w:rPr>
      </w:pPr>
    </w:p>
    <w:p w14:paraId="3E096A44" w14:textId="77777777" w:rsidR="008A48B9" w:rsidRPr="00152195" w:rsidRDefault="008A48B9" w:rsidP="00901F53">
      <w:pPr>
        <w:numPr>
          <w:ilvl w:val="0"/>
          <w:numId w:val="23"/>
        </w:numPr>
        <w:autoSpaceDE w:val="0"/>
        <w:autoSpaceDN w:val="0"/>
        <w:adjustRightInd w:val="0"/>
        <w:spacing w:after="0" w:line="240" w:lineRule="auto"/>
        <w:jc w:val="both"/>
        <w:rPr>
          <w:rFonts w:ascii="Arial" w:eastAsia="Times New Roman" w:hAnsi="Arial" w:cs="Arial"/>
          <w:sz w:val="24"/>
          <w:szCs w:val="24"/>
          <w:lang w:eastAsia="es-CR"/>
        </w:rPr>
      </w:pPr>
      <w:r w:rsidRPr="00152195">
        <w:rPr>
          <w:rFonts w:ascii="Arial" w:hAnsi="Arial" w:cs="Arial"/>
          <w:color w:val="000000"/>
          <w:sz w:val="24"/>
          <w:szCs w:val="24"/>
        </w:rPr>
        <w:t>Servicios de alquiler de tabletas para el Sistema de Órdenes de Servicio por ¢</w:t>
      </w:r>
      <w:r>
        <w:rPr>
          <w:rFonts w:ascii="Arial" w:hAnsi="Arial" w:cs="Arial"/>
          <w:color w:val="000000"/>
          <w:sz w:val="24"/>
          <w:szCs w:val="24"/>
        </w:rPr>
        <w:t>651.319,00</w:t>
      </w:r>
      <w:r w:rsidRPr="00152195">
        <w:rPr>
          <w:rFonts w:ascii="Arial" w:hAnsi="Arial" w:cs="Arial"/>
          <w:color w:val="000000"/>
          <w:sz w:val="24"/>
          <w:szCs w:val="24"/>
        </w:rPr>
        <w:t>.50 miles.</w:t>
      </w:r>
    </w:p>
    <w:p w14:paraId="0A3E7817" w14:textId="77777777" w:rsidR="008A48B9" w:rsidRDefault="008A48B9" w:rsidP="008A48B9">
      <w:pPr>
        <w:autoSpaceDE w:val="0"/>
        <w:autoSpaceDN w:val="0"/>
        <w:adjustRightInd w:val="0"/>
        <w:spacing w:after="0" w:line="240" w:lineRule="auto"/>
        <w:jc w:val="both"/>
        <w:rPr>
          <w:rFonts w:ascii="Arial" w:hAnsi="Arial" w:cs="Arial"/>
          <w:color w:val="000000"/>
          <w:sz w:val="24"/>
          <w:szCs w:val="24"/>
        </w:rPr>
      </w:pPr>
    </w:p>
    <w:p w14:paraId="1991C57A" w14:textId="77777777" w:rsidR="008A48B9" w:rsidRPr="00AF5659" w:rsidRDefault="008A48B9" w:rsidP="008A48B9">
      <w:pPr>
        <w:spacing w:after="0" w:line="240" w:lineRule="auto"/>
        <w:jc w:val="both"/>
        <w:rPr>
          <w:rFonts w:ascii="Arial" w:eastAsia="Times New Roman" w:hAnsi="Arial" w:cs="Arial"/>
          <w:b/>
          <w:bCs/>
          <w:sz w:val="24"/>
          <w:szCs w:val="24"/>
          <w:lang w:eastAsia="es-CR"/>
        </w:rPr>
      </w:pPr>
      <w:r w:rsidRPr="00AF5659">
        <w:rPr>
          <w:rFonts w:ascii="Arial" w:eastAsia="Times New Roman" w:hAnsi="Arial" w:cs="Arial"/>
          <w:b/>
          <w:bCs/>
          <w:sz w:val="24"/>
          <w:szCs w:val="24"/>
          <w:lang w:eastAsia="es-CR"/>
        </w:rPr>
        <w:t xml:space="preserve">1.01.04 Alquiler de equipo y derechos para telecomunicaciones            </w:t>
      </w:r>
      <w:r>
        <w:rPr>
          <w:rFonts w:ascii="Arial" w:eastAsia="Times New Roman" w:hAnsi="Arial" w:cs="Arial"/>
          <w:b/>
          <w:bCs/>
          <w:sz w:val="24"/>
          <w:szCs w:val="24"/>
          <w:lang w:eastAsia="es-CR"/>
        </w:rPr>
        <w:t xml:space="preserve">  </w:t>
      </w:r>
      <w:r w:rsidRPr="00AF5659">
        <w:rPr>
          <w:rFonts w:ascii="Arial" w:eastAsia="Times New Roman" w:hAnsi="Arial" w:cs="Arial"/>
          <w:b/>
          <w:bCs/>
          <w:sz w:val="24"/>
          <w:szCs w:val="24"/>
          <w:lang w:eastAsia="es-CR"/>
        </w:rPr>
        <w:t xml:space="preserve"> </w:t>
      </w:r>
      <w:r>
        <w:rPr>
          <w:rFonts w:ascii="Arial" w:eastAsia="Times New Roman" w:hAnsi="Arial" w:cs="Arial"/>
          <w:b/>
          <w:bCs/>
          <w:sz w:val="24"/>
          <w:szCs w:val="24"/>
          <w:lang w:eastAsia="es-CR"/>
        </w:rPr>
        <w:t>919.702.00</w:t>
      </w:r>
    </w:p>
    <w:p w14:paraId="085198DD" w14:textId="77777777" w:rsidR="008A48B9" w:rsidRPr="00AF5659" w:rsidRDefault="008A48B9" w:rsidP="008A48B9">
      <w:pPr>
        <w:spacing w:after="0" w:line="240" w:lineRule="auto"/>
        <w:jc w:val="both"/>
        <w:rPr>
          <w:rFonts w:ascii="Arial" w:eastAsia="Times New Roman" w:hAnsi="Arial" w:cs="Arial"/>
          <w:b/>
          <w:bCs/>
          <w:sz w:val="24"/>
          <w:szCs w:val="24"/>
          <w:lang w:eastAsia="es-CR"/>
        </w:rPr>
      </w:pPr>
    </w:p>
    <w:p w14:paraId="3D620AF6" w14:textId="77777777" w:rsidR="008A48B9" w:rsidRPr="00AF5659" w:rsidRDefault="008A48B9" w:rsidP="008A48B9">
      <w:pPr>
        <w:autoSpaceDE w:val="0"/>
        <w:autoSpaceDN w:val="0"/>
        <w:adjustRightInd w:val="0"/>
        <w:spacing w:after="0" w:line="240" w:lineRule="auto"/>
        <w:jc w:val="both"/>
        <w:rPr>
          <w:rFonts w:ascii="Arial" w:hAnsi="Arial" w:cs="Arial"/>
          <w:color w:val="000000"/>
          <w:sz w:val="24"/>
          <w:szCs w:val="24"/>
        </w:rPr>
      </w:pPr>
      <w:r w:rsidRPr="00AF5659">
        <w:rPr>
          <w:rFonts w:ascii="Arial" w:hAnsi="Arial" w:cs="Arial"/>
          <w:color w:val="000000"/>
          <w:sz w:val="24"/>
          <w:szCs w:val="24"/>
        </w:rPr>
        <w:t xml:space="preserve">Para la red de comunicación que cuenta con varios elementos que son necesarios para la estabilidad y continuidad del servicio se requieren recursos distribuidos de la siguiente manera: </w:t>
      </w:r>
    </w:p>
    <w:p w14:paraId="754B4D71" w14:textId="77777777" w:rsidR="008A48B9" w:rsidRPr="00AF5659" w:rsidRDefault="008A48B9" w:rsidP="00901F53">
      <w:pPr>
        <w:pStyle w:val="Prrafodelista"/>
        <w:numPr>
          <w:ilvl w:val="0"/>
          <w:numId w:val="25"/>
        </w:numPr>
        <w:autoSpaceDE w:val="0"/>
        <w:autoSpaceDN w:val="0"/>
        <w:adjustRightInd w:val="0"/>
        <w:spacing w:after="0" w:line="240" w:lineRule="auto"/>
        <w:jc w:val="both"/>
        <w:rPr>
          <w:rFonts w:ascii="Arial" w:hAnsi="Arial" w:cs="Arial"/>
          <w:color w:val="000000"/>
          <w:sz w:val="24"/>
          <w:szCs w:val="24"/>
        </w:rPr>
      </w:pPr>
      <w:r w:rsidRPr="00AF5659">
        <w:rPr>
          <w:rFonts w:ascii="Arial" w:hAnsi="Arial" w:cs="Arial"/>
          <w:color w:val="000000"/>
          <w:sz w:val="24"/>
          <w:szCs w:val="24"/>
        </w:rPr>
        <w:t xml:space="preserve">Alquiler de enrutadores por ¢417.512,00 miles y el alquiler de switches por ¢315.222,00 miles para todo el país. </w:t>
      </w:r>
    </w:p>
    <w:p w14:paraId="64E6CC3A" w14:textId="77777777" w:rsidR="008A48B9" w:rsidRPr="00AF5659" w:rsidRDefault="008A48B9" w:rsidP="008A48B9">
      <w:pPr>
        <w:pStyle w:val="Prrafodelista"/>
        <w:autoSpaceDE w:val="0"/>
        <w:autoSpaceDN w:val="0"/>
        <w:adjustRightInd w:val="0"/>
        <w:spacing w:after="0" w:line="240" w:lineRule="auto"/>
        <w:ind w:left="0"/>
        <w:jc w:val="both"/>
        <w:rPr>
          <w:rFonts w:ascii="Arial" w:hAnsi="Arial" w:cs="Arial"/>
          <w:color w:val="000000"/>
          <w:sz w:val="24"/>
          <w:szCs w:val="24"/>
        </w:rPr>
      </w:pPr>
    </w:p>
    <w:p w14:paraId="0535C7BB" w14:textId="77777777" w:rsidR="008A48B9" w:rsidRPr="00C305D0" w:rsidRDefault="008A48B9" w:rsidP="00901F53">
      <w:pPr>
        <w:pStyle w:val="Prrafodelista"/>
        <w:numPr>
          <w:ilvl w:val="0"/>
          <w:numId w:val="24"/>
        </w:numPr>
        <w:spacing w:after="0" w:line="240" w:lineRule="auto"/>
        <w:rPr>
          <w:rFonts w:ascii="Arial" w:eastAsia="Times New Roman" w:hAnsi="Arial" w:cs="Arial"/>
          <w:sz w:val="24"/>
          <w:szCs w:val="24"/>
          <w:lang w:eastAsia="es-CR"/>
        </w:rPr>
      </w:pPr>
      <w:r w:rsidRPr="00C305D0">
        <w:rPr>
          <w:rFonts w:ascii="Arial" w:eastAsia="Times New Roman" w:hAnsi="Arial" w:cs="Arial"/>
          <w:sz w:val="24"/>
          <w:szCs w:val="24"/>
          <w:lang w:eastAsia="es-CR"/>
        </w:rPr>
        <w:t>Pago arrendamiento de un anillo de fibra óptica que une las oficinas de</w:t>
      </w:r>
      <w:r>
        <w:rPr>
          <w:rFonts w:ascii="Arial" w:eastAsia="Times New Roman" w:hAnsi="Arial" w:cs="Arial"/>
          <w:sz w:val="24"/>
          <w:szCs w:val="24"/>
          <w:lang w:eastAsia="es-CR"/>
        </w:rPr>
        <w:t xml:space="preserve"> Sede</w:t>
      </w:r>
      <w:r w:rsidRPr="00C305D0">
        <w:rPr>
          <w:rFonts w:ascii="Arial" w:eastAsia="Times New Roman" w:hAnsi="Arial" w:cs="Arial"/>
          <w:sz w:val="24"/>
          <w:szCs w:val="24"/>
          <w:lang w:eastAsia="es-CR"/>
        </w:rPr>
        <w:t xml:space="preserve"> Pavas, La Uruca y Autofores. Se presupuestan ¢</w:t>
      </w:r>
      <w:r>
        <w:rPr>
          <w:rFonts w:ascii="Arial" w:eastAsia="Times New Roman" w:hAnsi="Arial" w:cs="Arial"/>
          <w:sz w:val="24"/>
          <w:szCs w:val="24"/>
          <w:lang w:eastAsia="es-CR"/>
        </w:rPr>
        <w:t>62.627,00 miles</w:t>
      </w:r>
    </w:p>
    <w:p w14:paraId="7B3C11AB" w14:textId="77777777" w:rsidR="008A48B9" w:rsidRPr="008F393B" w:rsidRDefault="008A48B9" w:rsidP="008A48B9">
      <w:pPr>
        <w:pStyle w:val="Prrafodelista"/>
        <w:autoSpaceDE w:val="0"/>
        <w:autoSpaceDN w:val="0"/>
        <w:adjustRightInd w:val="0"/>
        <w:spacing w:after="0" w:line="240" w:lineRule="auto"/>
        <w:jc w:val="both"/>
        <w:rPr>
          <w:rFonts w:ascii="Arial" w:eastAsia="Times New Roman" w:hAnsi="Arial" w:cs="Arial"/>
          <w:b/>
          <w:bCs/>
          <w:sz w:val="24"/>
          <w:szCs w:val="24"/>
          <w:lang w:eastAsia="es-CR"/>
        </w:rPr>
      </w:pPr>
    </w:p>
    <w:p w14:paraId="4A7ECAED" w14:textId="77777777" w:rsidR="008A48B9" w:rsidRPr="00C305D0" w:rsidRDefault="008A48B9" w:rsidP="00901F53">
      <w:pPr>
        <w:pStyle w:val="Prrafodelista"/>
        <w:numPr>
          <w:ilvl w:val="0"/>
          <w:numId w:val="24"/>
        </w:numPr>
        <w:spacing w:after="0" w:line="240" w:lineRule="auto"/>
        <w:jc w:val="both"/>
        <w:rPr>
          <w:rFonts w:ascii="Arial CE" w:eastAsia="Times New Roman" w:hAnsi="Arial CE" w:cs="Arial CE"/>
          <w:sz w:val="24"/>
          <w:szCs w:val="24"/>
          <w:lang w:eastAsia="es-CR"/>
        </w:rPr>
      </w:pPr>
      <w:r w:rsidRPr="00C305D0">
        <w:rPr>
          <w:rFonts w:ascii="Arial" w:eastAsia="Times New Roman" w:hAnsi="Arial" w:cs="Arial"/>
          <w:sz w:val="24"/>
          <w:szCs w:val="24"/>
          <w:lang w:eastAsia="es-CR"/>
        </w:rPr>
        <w:t xml:space="preserve">Para pago de arrendamiento </w:t>
      </w:r>
      <w:r w:rsidRPr="00C305D0">
        <w:rPr>
          <w:rFonts w:ascii="Arial CE" w:eastAsia="Times New Roman" w:hAnsi="Arial CE" w:cs="Arial CE"/>
          <w:sz w:val="24"/>
          <w:szCs w:val="24"/>
          <w:lang w:eastAsia="es-CR"/>
        </w:rPr>
        <w:t>equipo de cómputo – plataforma HyperConvergencia</w:t>
      </w:r>
    </w:p>
    <w:p w14:paraId="7D3BBF09" w14:textId="77777777" w:rsidR="008A48B9" w:rsidRDefault="008A48B9" w:rsidP="008A48B9">
      <w:pPr>
        <w:autoSpaceDE w:val="0"/>
        <w:autoSpaceDN w:val="0"/>
        <w:adjustRightInd w:val="0"/>
        <w:spacing w:after="0" w:line="240" w:lineRule="auto"/>
        <w:jc w:val="both"/>
        <w:rPr>
          <w:rFonts w:ascii="Arial" w:eastAsia="Times New Roman" w:hAnsi="Arial" w:cs="Arial"/>
          <w:sz w:val="24"/>
          <w:szCs w:val="24"/>
          <w:lang w:eastAsia="es-CR"/>
        </w:rPr>
      </w:pPr>
      <w:r w:rsidRPr="00C305D0">
        <w:rPr>
          <w:rFonts w:ascii="Arial" w:eastAsia="Times New Roman" w:hAnsi="Arial" w:cs="Arial"/>
          <w:sz w:val="24"/>
          <w:szCs w:val="24"/>
          <w:lang w:eastAsia="es-CR"/>
        </w:rPr>
        <w:t xml:space="preserve"> </w:t>
      </w:r>
      <w:r>
        <w:rPr>
          <w:rFonts w:ascii="Arial" w:eastAsia="Times New Roman" w:hAnsi="Arial" w:cs="Arial"/>
          <w:sz w:val="24"/>
          <w:szCs w:val="24"/>
          <w:lang w:eastAsia="es-CR"/>
        </w:rPr>
        <w:t xml:space="preserve">         </w:t>
      </w:r>
      <w:r w:rsidRPr="00C305D0">
        <w:rPr>
          <w:rFonts w:ascii="Arial" w:eastAsia="Times New Roman" w:hAnsi="Arial" w:cs="Arial"/>
          <w:sz w:val="24"/>
          <w:szCs w:val="24"/>
          <w:lang w:eastAsia="es-CR"/>
        </w:rPr>
        <w:t xml:space="preserve">de un equipo especializado para integrar servidores críticos que se albergan en el </w:t>
      </w:r>
      <w:r>
        <w:rPr>
          <w:rFonts w:ascii="Arial" w:eastAsia="Times New Roman" w:hAnsi="Arial" w:cs="Arial"/>
          <w:sz w:val="24"/>
          <w:szCs w:val="24"/>
          <w:lang w:eastAsia="es-CR"/>
        </w:rPr>
        <w:t xml:space="preserve"> </w:t>
      </w:r>
    </w:p>
    <w:p w14:paraId="781CAD68" w14:textId="77777777" w:rsidR="008A48B9" w:rsidRDefault="008A48B9" w:rsidP="008A48B9">
      <w:pPr>
        <w:autoSpaceDE w:val="0"/>
        <w:autoSpaceDN w:val="0"/>
        <w:adjustRightInd w:val="0"/>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          </w:t>
      </w:r>
      <w:r w:rsidRPr="00C305D0">
        <w:rPr>
          <w:rFonts w:ascii="Arial" w:eastAsia="Times New Roman" w:hAnsi="Arial" w:cs="Arial"/>
          <w:sz w:val="24"/>
          <w:szCs w:val="24"/>
          <w:lang w:eastAsia="es-CR"/>
        </w:rPr>
        <w:t xml:space="preserve">Centro de </w:t>
      </w:r>
      <w:r>
        <w:rPr>
          <w:rFonts w:ascii="Arial" w:eastAsia="Times New Roman" w:hAnsi="Arial" w:cs="Arial"/>
          <w:sz w:val="24"/>
          <w:szCs w:val="24"/>
          <w:lang w:eastAsia="es-CR"/>
        </w:rPr>
        <w:t>C</w:t>
      </w:r>
      <w:r w:rsidRPr="00C305D0">
        <w:rPr>
          <w:rFonts w:ascii="Arial" w:eastAsia="Times New Roman" w:hAnsi="Arial" w:cs="Arial"/>
          <w:sz w:val="24"/>
          <w:szCs w:val="24"/>
          <w:lang w:eastAsia="es-CR"/>
        </w:rPr>
        <w:t>ómputo. Se presupuestan ¢124.141,00 miles.</w:t>
      </w:r>
    </w:p>
    <w:p w14:paraId="7F3579C5" w14:textId="77777777" w:rsidR="008A48B9" w:rsidRPr="00AF5659" w:rsidRDefault="008A48B9" w:rsidP="008A48B9">
      <w:pPr>
        <w:pStyle w:val="Prrafodelista"/>
        <w:autoSpaceDE w:val="0"/>
        <w:autoSpaceDN w:val="0"/>
        <w:adjustRightInd w:val="0"/>
        <w:spacing w:after="0" w:line="240" w:lineRule="auto"/>
        <w:jc w:val="both"/>
        <w:rPr>
          <w:rFonts w:ascii="Arial" w:eastAsia="Times New Roman" w:hAnsi="Arial" w:cs="Arial"/>
          <w:b/>
          <w:bCs/>
          <w:sz w:val="24"/>
          <w:szCs w:val="24"/>
          <w:lang w:eastAsia="es-CR"/>
        </w:rPr>
      </w:pPr>
    </w:p>
    <w:p w14:paraId="418D78AC" w14:textId="77777777" w:rsidR="008A48B9" w:rsidRPr="008F393B" w:rsidRDefault="008A48B9" w:rsidP="008A48B9">
      <w:pPr>
        <w:autoSpaceDE w:val="0"/>
        <w:autoSpaceDN w:val="0"/>
        <w:adjustRightInd w:val="0"/>
        <w:spacing w:after="0" w:line="240" w:lineRule="auto"/>
        <w:jc w:val="both"/>
        <w:rPr>
          <w:rFonts w:ascii="Arial" w:hAnsi="Arial" w:cs="Arial"/>
          <w:b/>
          <w:bCs/>
          <w:color w:val="000080"/>
          <w:sz w:val="24"/>
          <w:szCs w:val="24"/>
          <w:shd w:val="clear" w:color="auto" w:fill="FFFFFF"/>
        </w:rPr>
      </w:pPr>
      <w:r w:rsidRPr="008F393B">
        <w:rPr>
          <w:rFonts w:ascii="Arial" w:hAnsi="Arial" w:cs="Arial"/>
          <w:color w:val="000000"/>
          <w:sz w:val="24"/>
          <w:szCs w:val="24"/>
        </w:rPr>
        <w:t xml:space="preserve">Para el pago de los derechos de servicios telefónicos y de datos la Dirección de Servicios Generales </w:t>
      </w:r>
      <w:r>
        <w:rPr>
          <w:rFonts w:ascii="Arial" w:hAnsi="Arial" w:cs="Arial"/>
          <w:color w:val="000000"/>
          <w:sz w:val="24"/>
          <w:szCs w:val="24"/>
        </w:rPr>
        <w:t xml:space="preserve">se </w:t>
      </w:r>
      <w:r w:rsidRPr="008F393B">
        <w:rPr>
          <w:rFonts w:ascii="Arial" w:hAnsi="Arial" w:cs="Arial"/>
          <w:color w:val="000000"/>
          <w:sz w:val="24"/>
          <w:szCs w:val="24"/>
        </w:rPr>
        <w:t>requiere de ¢200.00 miles.</w:t>
      </w:r>
    </w:p>
    <w:p w14:paraId="6B5B2CEF" w14:textId="77777777" w:rsidR="008A48B9" w:rsidRPr="00AF5659" w:rsidRDefault="008A48B9" w:rsidP="008A48B9">
      <w:pPr>
        <w:pStyle w:val="Prrafodelista"/>
        <w:autoSpaceDE w:val="0"/>
        <w:autoSpaceDN w:val="0"/>
        <w:adjustRightInd w:val="0"/>
        <w:spacing w:after="0" w:line="240" w:lineRule="auto"/>
        <w:jc w:val="both"/>
        <w:rPr>
          <w:rFonts w:ascii="Arial" w:hAnsi="Arial" w:cs="Arial"/>
          <w:b/>
          <w:bCs/>
          <w:color w:val="000080"/>
          <w:sz w:val="24"/>
          <w:szCs w:val="24"/>
          <w:shd w:val="clear" w:color="auto" w:fill="FFFFFF"/>
        </w:rPr>
      </w:pPr>
      <w:r w:rsidRPr="00AF5659">
        <w:rPr>
          <w:rFonts w:ascii="Arial" w:hAnsi="Arial" w:cs="Arial"/>
          <w:b/>
          <w:bCs/>
          <w:color w:val="000080"/>
          <w:sz w:val="24"/>
          <w:szCs w:val="24"/>
          <w:shd w:val="clear" w:color="auto" w:fill="FFFFFF"/>
        </w:rPr>
        <w:t xml:space="preserve"> </w:t>
      </w:r>
    </w:p>
    <w:p w14:paraId="23D7AD7C" w14:textId="77777777" w:rsidR="008A48B9" w:rsidRPr="00AF5659" w:rsidRDefault="008A48B9" w:rsidP="008A48B9">
      <w:pPr>
        <w:jc w:val="both"/>
        <w:rPr>
          <w:rFonts w:ascii="Arial" w:eastAsia="Times New Roman" w:hAnsi="Arial" w:cs="Arial"/>
          <w:b/>
          <w:bCs/>
          <w:sz w:val="24"/>
          <w:szCs w:val="24"/>
          <w:lang w:eastAsia="es-CR"/>
        </w:rPr>
      </w:pPr>
      <w:r w:rsidRPr="00AF5659">
        <w:rPr>
          <w:rFonts w:ascii="Arial" w:eastAsia="Times New Roman" w:hAnsi="Arial" w:cs="Arial"/>
          <w:b/>
          <w:bCs/>
          <w:sz w:val="24"/>
          <w:szCs w:val="24"/>
          <w:lang w:eastAsia="es-CR"/>
        </w:rPr>
        <w:t>1.01.99 Otros Alquile</w:t>
      </w:r>
      <w:r>
        <w:rPr>
          <w:rFonts w:ascii="Arial" w:eastAsia="Times New Roman" w:hAnsi="Arial" w:cs="Arial"/>
          <w:b/>
          <w:bCs/>
          <w:sz w:val="24"/>
          <w:szCs w:val="24"/>
          <w:lang w:eastAsia="es-CR"/>
        </w:rPr>
        <w:t>res</w:t>
      </w:r>
      <w:r w:rsidRPr="00AF5659">
        <w:rPr>
          <w:rFonts w:ascii="Arial" w:eastAsia="Times New Roman" w:hAnsi="Arial" w:cs="Arial"/>
          <w:b/>
          <w:bCs/>
          <w:sz w:val="24"/>
          <w:szCs w:val="24"/>
          <w:lang w:eastAsia="es-CR"/>
        </w:rPr>
        <w:t xml:space="preserve">                                                                                             5.000,00</w:t>
      </w:r>
    </w:p>
    <w:p w14:paraId="24272DD0" w14:textId="77777777" w:rsidR="008A48B9" w:rsidRPr="00AF5659"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AF5659">
        <w:rPr>
          <w:rFonts w:ascii="Arial" w:eastAsia="Times New Roman" w:hAnsi="Arial" w:cs="Arial"/>
          <w:sz w:val="24"/>
          <w:szCs w:val="24"/>
          <w:lang w:eastAsia="es-CR"/>
        </w:rPr>
        <w:t xml:space="preserve">Dirección Comunicación requiere recursos para el pago de </w:t>
      </w:r>
      <w:r>
        <w:rPr>
          <w:rFonts w:ascii="Arial" w:eastAsia="Times New Roman" w:hAnsi="Arial" w:cs="Arial"/>
          <w:sz w:val="24"/>
          <w:szCs w:val="24"/>
          <w:lang w:eastAsia="es-CR"/>
        </w:rPr>
        <w:t xml:space="preserve">imprevistos que se puedan presentar a la hora de programar un evento o inauguración de algún proyecto como por ejemplo, alquiler de sillas, mesas, equipo de sonido,  por lo que se </w:t>
      </w:r>
      <w:r w:rsidRPr="00AF5659">
        <w:rPr>
          <w:rFonts w:ascii="Arial" w:eastAsia="Times New Roman" w:hAnsi="Arial" w:cs="Arial"/>
          <w:sz w:val="24"/>
          <w:szCs w:val="24"/>
          <w:lang w:eastAsia="es-CR"/>
        </w:rPr>
        <w:t xml:space="preserve">presupuesta ¢ 5.000,00 miles. </w:t>
      </w:r>
    </w:p>
    <w:p w14:paraId="0E154E25" w14:textId="77777777" w:rsidR="008A48B9" w:rsidRPr="00AF5659" w:rsidRDefault="008A48B9" w:rsidP="008A48B9">
      <w:pPr>
        <w:spacing w:after="0" w:line="240" w:lineRule="auto"/>
        <w:jc w:val="both"/>
        <w:rPr>
          <w:rFonts w:ascii="Arial" w:eastAsia="Times New Roman" w:hAnsi="Arial" w:cs="Arial"/>
          <w:sz w:val="24"/>
          <w:szCs w:val="24"/>
          <w:lang w:eastAsia="es-CR"/>
        </w:rPr>
      </w:pPr>
    </w:p>
    <w:p w14:paraId="6263A327" w14:textId="77777777" w:rsidR="008A48B9" w:rsidRPr="00AF5659" w:rsidRDefault="008A48B9" w:rsidP="008A48B9">
      <w:pPr>
        <w:jc w:val="both"/>
        <w:rPr>
          <w:rFonts w:ascii="Arial" w:hAnsi="Arial" w:cs="Arial"/>
          <w:b/>
          <w:bCs/>
          <w:sz w:val="24"/>
          <w:szCs w:val="24"/>
          <w:shd w:val="clear" w:color="auto" w:fill="FFFFFF"/>
        </w:rPr>
      </w:pPr>
      <w:r w:rsidRPr="00AF5659">
        <w:rPr>
          <w:rFonts w:ascii="Arial" w:hAnsi="Arial" w:cs="Arial"/>
          <w:b/>
          <w:bCs/>
          <w:sz w:val="24"/>
          <w:szCs w:val="24"/>
          <w:shd w:val="clear" w:color="auto" w:fill="FFFFFF"/>
        </w:rPr>
        <w:t>1.02.02 Servicios de energía eléctrica                                                                  200.000,00</w:t>
      </w:r>
    </w:p>
    <w:p w14:paraId="2376F479" w14:textId="77777777" w:rsidR="008A48B9" w:rsidRDefault="008A48B9" w:rsidP="008A48B9">
      <w:pPr>
        <w:spacing w:line="240" w:lineRule="auto"/>
        <w:jc w:val="both"/>
        <w:rPr>
          <w:rFonts w:ascii="Arial" w:hAnsi="Arial" w:cs="Arial"/>
          <w:sz w:val="24"/>
          <w:szCs w:val="24"/>
        </w:rPr>
      </w:pPr>
      <w:r w:rsidRPr="00AF5659">
        <w:rPr>
          <w:rFonts w:ascii="Arial" w:hAnsi="Arial" w:cs="Arial"/>
          <w:sz w:val="24"/>
          <w:szCs w:val="24"/>
        </w:rPr>
        <w:t xml:space="preserve">Se considera que </w:t>
      </w:r>
      <w:r w:rsidRPr="00AF5659">
        <w:rPr>
          <w:rFonts w:ascii="Arial" w:hAnsi="Arial" w:cs="Arial"/>
          <w:color w:val="000000"/>
          <w:sz w:val="24"/>
          <w:szCs w:val="24"/>
        </w:rPr>
        <w:t>¢200.00</w:t>
      </w:r>
      <w:r>
        <w:rPr>
          <w:rFonts w:ascii="Arial" w:hAnsi="Arial" w:cs="Arial"/>
          <w:color w:val="000000"/>
          <w:sz w:val="24"/>
          <w:szCs w:val="24"/>
        </w:rPr>
        <w:t>0.00</w:t>
      </w:r>
      <w:r w:rsidRPr="00AF5659">
        <w:rPr>
          <w:rFonts w:ascii="Arial" w:hAnsi="Arial" w:cs="Arial"/>
          <w:color w:val="000000"/>
          <w:sz w:val="24"/>
          <w:szCs w:val="24"/>
        </w:rPr>
        <w:t xml:space="preserve"> miles</w:t>
      </w:r>
      <w:r w:rsidRPr="00AF5659">
        <w:rPr>
          <w:rFonts w:ascii="Arial" w:hAnsi="Arial" w:cs="Arial"/>
          <w:sz w:val="24"/>
          <w:szCs w:val="24"/>
        </w:rPr>
        <w:t xml:space="preserve"> será lo necesario para el pago de servicios de energía eléctrica correspondiente a los 3 edificios de la Sede Central en Pavas, oficina de la UEN-Pozos R</w:t>
      </w:r>
      <w:r>
        <w:rPr>
          <w:rFonts w:ascii="Arial" w:hAnsi="Arial" w:cs="Arial"/>
          <w:sz w:val="24"/>
          <w:szCs w:val="24"/>
        </w:rPr>
        <w:t>í</w:t>
      </w:r>
      <w:r w:rsidRPr="00AF5659">
        <w:rPr>
          <w:rFonts w:ascii="Arial" w:hAnsi="Arial" w:cs="Arial"/>
          <w:sz w:val="24"/>
          <w:szCs w:val="24"/>
        </w:rPr>
        <w:t>o Segundo de Alajuela, la Fuente de la Hispanidad de San Pedro Monte</w:t>
      </w:r>
      <w:r>
        <w:rPr>
          <w:rFonts w:ascii="Arial" w:hAnsi="Arial" w:cs="Arial"/>
          <w:sz w:val="24"/>
          <w:szCs w:val="24"/>
        </w:rPr>
        <w:t>s</w:t>
      </w:r>
      <w:r w:rsidRPr="00AF5659">
        <w:rPr>
          <w:rFonts w:ascii="Arial" w:hAnsi="Arial" w:cs="Arial"/>
          <w:sz w:val="24"/>
          <w:szCs w:val="24"/>
        </w:rPr>
        <w:t xml:space="preserve"> de Oca, Laboratorio Nacional de Agua y </w:t>
      </w:r>
      <w:r>
        <w:rPr>
          <w:rFonts w:ascii="Arial" w:hAnsi="Arial" w:cs="Arial"/>
          <w:sz w:val="24"/>
          <w:szCs w:val="24"/>
        </w:rPr>
        <w:t xml:space="preserve">a la Oficina de </w:t>
      </w:r>
      <w:r w:rsidRPr="00AF5659">
        <w:rPr>
          <w:rFonts w:ascii="Arial" w:hAnsi="Arial" w:cs="Arial"/>
          <w:sz w:val="24"/>
          <w:szCs w:val="24"/>
        </w:rPr>
        <w:t>Urbanizaciones y la Dirección Gestión Ambiental.</w:t>
      </w:r>
    </w:p>
    <w:p w14:paraId="0ACB47AB" w14:textId="77777777" w:rsidR="008A48B9" w:rsidRPr="006D4A7C" w:rsidRDefault="008A48B9" w:rsidP="008A48B9">
      <w:pPr>
        <w:jc w:val="both"/>
        <w:rPr>
          <w:rFonts w:ascii="Arial" w:eastAsia="Times New Roman" w:hAnsi="Arial" w:cs="Arial"/>
          <w:b/>
          <w:bCs/>
          <w:sz w:val="24"/>
          <w:szCs w:val="24"/>
          <w:lang w:eastAsia="es-CR"/>
        </w:rPr>
      </w:pPr>
      <w:r w:rsidRPr="006D4A7C">
        <w:rPr>
          <w:rFonts w:ascii="Arial" w:eastAsia="Times New Roman" w:hAnsi="Arial" w:cs="Arial"/>
          <w:b/>
          <w:bCs/>
          <w:sz w:val="24"/>
          <w:szCs w:val="24"/>
          <w:lang w:eastAsia="es-CR"/>
        </w:rPr>
        <w:t>1.02.03 Servicio de correos                                                                                         839,00</w:t>
      </w:r>
    </w:p>
    <w:p w14:paraId="33890ECA" w14:textId="77777777" w:rsidR="008A48B9" w:rsidRDefault="008A48B9" w:rsidP="008A48B9">
      <w:pPr>
        <w:jc w:val="both"/>
        <w:rPr>
          <w:rFonts w:ascii="Arial" w:hAnsi="Arial" w:cs="Arial"/>
          <w:color w:val="000000"/>
          <w:sz w:val="24"/>
          <w:szCs w:val="24"/>
        </w:rPr>
      </w:pPr>
      <w:r w:rsidRPr="006D4A7C">
        <w:rPr>
          <w:rFonts w:ascii="Arial" w:hAnsi="Arial" w:cs="Arial"/>
          <w:sz w:val="24"/>
          <w:szCs w:val="24"/>
        </w:rPr>
        <w:t xml:space="preserve">Para cancelar los importes y las certificaciones de la correspondencia anual del Instituto y para el traslado de correspondencia nacional e internacional, que atienden en las regiones en materia legal se presupuestan </w:t>
      </w:r>
      <w:r w:rsidRPr="006D4A7C">
        <w:rPr>
          <w:rFonts w:ascii="Arial" w:hAnsi="Arial" w:cs="Arial"/>
          <w:color w:val="000000"/>
          <w:sz w:val="24"/>
          <w:szCs w:val="24"/>
        </w:rPr>
        <w:t>¢864.00 miles.</w:t>
      </w:r>
      <w:r>
        <w:rPr>
          <w:rFonts w:ascii="Arial" w:hAnsi="Arial" w:cs="Arial"/>
          <w:color w:val="000000"/>
          <w:sz w:val="24"/>
          <w:szCs w:val="24"/>
        </w:rPr>
        <w:t xml:space="preserve"> </w:t>
      </w:r>
    </w:p>
    <w:p w14:paraId="3D3D18F8" w14:textId="77777777" w:rsidR="00BB2867" w:rsidRDefault="00BB2867" w:rsidP="008A48B9">
      <w:pPr>
        <w:jc w:val="both"/>
        <w:rPr>
          <w:rFonts w:ascii="Arial" w:hAnsi="Arial" w:cs="Arial"/>
          <w:b/>
          <w:bCs/>
          <w:sz w:val="24"/>
          <w:szCs w:val="24"/>
        </w:rPr>
      </w:pPr>
    </w:p>
    <w:p w14:paraId="7EBD25AB" w14:textId="77777777" w:rsidR="00BB2867" w:rsidRDefault="00BB2867" w:rsidP="008A48B9">
      <w:pPr>
        <w:jc w:val="both"/>
        <w:rPr>
          <w:rFonts w:ascii="Arial" w:hAnsi="Arial" w:cs="Arial"/>
          <w:b/>
          <w:bCs/>
          <w:sz w:val="24"/>
          <w:szCs w:val="24"/>
        </w:rPr>
      </w:pPr>
    </w:p>
    <w:p w14:paraId="74447F73" w14:textId="77777777" w:rsidR="00BB2867" w:rsidRDefault="00BB2867" w:rsidP="008A48B9">
      <w:pPr>
        <w:jc w:val="both"/>
        <w:rPr>
          <w:rFonts w:ascii="Arial" w:hAnsi="Arial" w:cs="Arial"/>
          <w:b/>
          <w:bCs/>
          <w:sz w:val="24"/>
          <w:szCs w:val="24"/>
        </w:rPr>
      </w:pPr>
    </w:p>
    <w:p w14:paraId="2C09208B" w14:textId="395B07BC" w:rsidR="008A48B9" w:rsidRPr="00AF5659" w:rsidRDefault="008A48B9" w:rsidP="008A48B9">
      <w:pPr>
        <w:jc w:val="both"/>
        <w:rPr>
          <w:rFonts w:ascii="Arial" w:hAnsi="Arial" w:cs="Arial"/>
          <w:b/>
          <w:bCs/>
          <w:sz w:val="24"/>
          <w:szCs w:val="24"/>
        </w:rPr>
      </w:pPr>
      <w:r w:rsidRPr="00AF5659">
        <w:rPr>
          <w:rFonts w:ascii="Arial" w:hAnsi="Arial" w:cs="Arial"/>
          <w:b/>
          <w:bCs/>
          <w:sz w:val="24"/>
          <w:szCs w:val="24"/>
        </w:rPr>
        <w:lastRenderedPageBreak/>
        <w:t>1.02.04 Servicio de telecomunicaciones</w:t>
      </w:r>
      <w:r>
        <w:rPr>
          <w:rFonts w:ascii="Arial" w:hAnsi="Arial" w:cs="Arial"/>
          <w:b/>
          <w:bCs/>
          <w:sz w:val="24"/>
          <w:szCs w:val="24"/>
        </w:rPr>
        <w:t xml:space="preserve">                                                           436.380,00</w:t>
      </w:r>
    </w:p>
    <w:p w14:paraId="75324112" w14:textId="77777777" w:rsidR="008A48B9" w:rsidRDefault="008A48B9" w:rsidP="008A48B9">
      <w:pPr>
        <w:autoSpaceDE w:val="0"/>
        <w:autoSpaceDN w:val="0"/>
        <w:adjustRightInd w:val="0"/>
        <w:spacing w:after="0" w:line="240" w:lineRule="auto"/>
        <w:jc w:val="both"/>
        <w:rPr>
          <w:rFonts w:ascii="Arial" w:hAnsi="Arial" w:cs="Arial"/>
          <w:color w:val="000000"/>
          <w:sz w:val="24"/>
          <w:szCs w:val="24"/>
        </w:rPr>
      </w:pPr>
      <w:r w:rsidRPr="00A16747">
        <w:rPr>
          <w:rFonts w:ascii="Arial" w:hAnsi="Arial" w:cs="Arial"/>
          <w:color w:val="000000"/>
          <w:sz w:val="24"/>
          <w:szCs w:val="24"/>
        </w:rPr>
        <w:t>Para el pago al Instituto Costarricense de Electricidad y a RACSA por el servicio de transporte de datos para la comunicación de sistemas y servicios tecnológicos se presupuestan ¢</w:t>
      </w:r>
      <w:r>
        <w:rPr>
          <w:rFonts w:ascii="Arial" w:hAnsi="Arial" w:cs="Arial"/>
          <w:color w:val="000000"/>
          <w:sz w:val="24"/>
          <w:szCs w:val="24"/>
        </w:rPr>
        <w:t>218.880,</w:t>
      </w:r>
      <w:r w:rsidRPr="00A16747">
        <w:rPr>
          <w:rFonts w:ascii="Arial" w:hAnsi="Arial" w:cs="Arial"/>
          <w:color w:val="000000"/>
          <w:sz w:val="24"/>
          <w:szCs w:val="24"/>
        </w:rPr>
        <w:t xml:space="preserve">00 miles. </w:t>
      </w:r>
    </w:p>
    <w:p w14:paraId="23F741CF" w14:textId="77777777" w:rsidR="008A48B9" w:rsidRPr="00A16747" w:rsidRDefault="008A48B9" w:rsidP="008A48B9">
      <w:pPr>
        <w:autoSpaceDE w:val="0"/>
        <w:autoSpaceDN w:val="0"/>
        <w:adjustRightInd w:val="0"/>
        <w:spacing w:after="0" w:line="240" w:lineRule="auto"/>
        <w:jc w:val="both"/>
        <w:rPr>
          <w:rFonts w:ascii="Arial" w:hAnsi="Arial" w:cs="Arial"/>
          <w:color w:val="000000"/>
          <w:sz w:val="24"/>
          <w:szCs w:val="24"/>
        </w:rPr>
      </w:pPr>
    </w:p>
    <w:p w14:paraId="5FA455D3" w14:textId="77777777" w:rsidR="008A48B9" w:rsidRDefault="008A48B9" w:rsidP="008A48B9">
      <w:pPr>
        <w:jc w:val="both"/>
        <w:rPr>
          <w:rFonts w:ascii="Arial" w:hAnsi="Arial" w:cs="Arial"/>
          <w:color w:val="000000"/>
          <w:sz w:val="24"/>
          <w:szCs w:val="24"/>
        </w:rPr>
      </w:pPr>
      <w:r w:rsidRPr="00A16747">
        <w:rPr>
          <w:rFonts w:ascii="Arial" w:hAnsi="Arial" w:cs="Arial"/>
          <w:color w:val="000000"/>
          <w:sz w:val="24"/>
          <w:szCs w:val="24"/>
        </w:rPr>
        <w:t>Para el pago al Instituto Costarricense de Electricidad por servicios de 140 servicios telefónicos, pago de los servicios de la red Wan, Internet y los servicios de Fax de la Sede Central, se presupuestan ¢ 2</w:t>
      </w:r>
      <w:r>
        <w:rPr>
          <w:rFonts w:ascii="Arial" w:hAnsi="Arial" w:cs="Arial"/>
          <w:color w:val="000000"/>
          <w:sz w:val="24"/>
          <w:szCs w:val="24"/>
        </w:rPr>
        <w:t xml:space="preserve">17.500,00 </w:t>
      </w:r>
      <w:r w:rsidRPr="00A16747">
        <w:rPr>
          <w:rFonts w:ascii="Arial" w:hAnsi="Arial" w:cs="Arial"/>
          <w:color w:val="000000"/>
          <w:sz w:val="24"/>
          <w:szCs w:val="24"/>
        </w:rPr>
        <w:t>miles</w:t>
      </w:r>
      <w:r>
        <w:rPr>
          <w:rFonts w:ascii="Arial" w:hAnsi="Arial" w:cs="Arial"/>
          <w:color w:val="000000"/>
          <w:sz w:val="24"/>
          <w:szCs w:val="24"/>
        </w:rPr>
        <w:t>.</w:t>
      </w:r>
    </w:p>
    <w:p w14:paraId="3E7D5F43" w14:textId="77777777" w:rsidR="008A48B9" w:rsidRPr="00F74B47" w:rsidRDefault="008A48B9" w:rsidP="008A48B9">
      <w:pPr>
        <w:jc w:val="both"/>
        <w:rPr>
          <w:rFonts w:ascii="Arial" w:eastAsia="Times New Roman" w:hAnsi="Arial" w:cs="Arial"/>
          <w:b/>
          <w:bCs/>
          <w:sz w:val="24"/>
          <w:szCs w:val="24"/>
          <w:lang w:eastAsia="es-CR"/>
        </w:rPr>
      </w:pPr>
      <w:r w:rsidRPr="00F74B47">
        <w:rPr>
          <w:rFonts w:ascii="Arial" w:eastAsia="Times New Roman" w:hAnsi="Arial" w:cs="Arial"/>
          <w:b/>
          <w:bCs/>
          <w:sz w:val="24"/>
          <w:szCs w:val="24"/>
          <w:lang w:eastAsia="es-CR"/>
        </w:rPr>
        <w:t>1.</w:t>
      </w:r>
      <w:r>
        <w:rPr>
          <w:rFonts w:ascii="Arial" w:eastAsia="Times New Roman" w:hAnsi="Arial" w:cs="Arial"/>
          <w:b/>
          <w:bCs/>
          <w:sz w:val="24"/>
          <w:szCs w:val="24"/>
          <w:lang w:eastAsia="es-CR"/>
        </w:rPr>
        <w:t>0</w:t>
      </w:r>
      <w:r w:rsidRPr="00F74B47">
        <w:rPr>
          <w:rFonts w:ascii="Arial" w:eastAsia="Times New Roman" w:hAnsi="Arial" w:cs="Arial"/>
          <w:b/>
          <w:bCs/>
          <w:sz w:val="24"/>
          <w:szCs w:val="24"/>
          <w:lang w:eastAsia="es-CR"/>
        </w:rPr>
        <w:t xml:space="preserve">2.99 </w:t>
      </w:r>
      <w:r>
        <w:rPr>
          <w:rFonts w:ascii="Arial" w:eastAsia="Times New Roman" w:hAnsi="Arial" w:cs="Arial"/>
          <w:b/>
          <w:bCs/>
          <w:sz w:val="24"/>
          <w:szCs w:val="24"/>
          <w:lang w:eastAsia="es-CR"/>
        </w:rPr>
        <w:t>Otros s</w:t>
      </w:r>
      <w:r w:rsidRPr="00F74B47">
        <w:rPr>
          <w:rFonts w:ascii="Arial" w:eastAsia="Times New Roman" w:hAnsi="Arial" w:cs="Arial"/>
          <w:b/>
          <w:bCs/>
          <w:sz w:val="24"/>
          <w:szCs w:val="24"/>
          <w:lang w:eastAsia="es-CR"/>
        </w:rPr>
        <w:t xml:space="preserve">ervicios </w:t>
      </w:r>
      <w:r>
        <w:rPr>
          <w:rFonts w:ascii="Arial" w:eastAsia="Times New Roman" w:hAnsi="Arial" w:cs="Arial"/>
          <w:b/>
          <w:bCs/>
          <w:sz w:val="24"/>
          <w:szCs w:val="24"/>
          <w:lang w:eastAsia="es-CR"/>
        </w:rPr>
        <w:t>básicos                                                                                750,00</w:t>
      </w:r>
    </w:p>
    <w:p w14:paraId="6ABC5E7C" w14:textId="77777777" w:rsidR="008A48B9" w:rsidRPr="00A16747" w:rsidRDefault="008A48B9" w:rsidP="008A48B9">
      <w:pPr>
        <w:jc w:val="both"/>
        <w:rPr>
          <w:rFonts w:ascii="Arial" w:eastAsia="Times New Roman" w:hAnsi="Arial" w:cs="Arial"/>
          <w:sz w:val="24"/>
          <w:szCs w:val="24"/>
          <w:lang w:eastAsia="es-CR"/>
        </w:rPr>
      </w:pPr>
      <w:r w:rsidRPr="00A16747">
        <w:rPr>
          <w:rFonts w:ascii="Arial" w:eastAsia="Times New Roman" w:hAnsi="Arial" w:cs="Arial"/>
          <w:sz w:val="24"/>
          <w:szCs w:val="24"/>
          <w:lang w:eastAsia="es-CR"/>
        </w:rPr>
        <w:t>Para el pago de traslados de basura a los botaderos (escombros), se presupuestan ¢750,00 miles.</w:t>
      </w:r>
    </w:p>
    <w:p w14:paraId="5781B062" w14:textId="77777777" w:rsidR="008A48B9" w:rsidRPr="004A5A38" w:rsidRDefault="008A48B9" w:rsidP="008A48B9">
      <w:pPr>
        <w:jc w:val="both"/>
        <w:rPr>
          <w:rFonts w:ascii="Arial" w:hAnsi="Arial" w:cs="Arial"/>
          <w:b/>
          <w:bCs/>
          <w:sz w:val="24"/>
          <w:szCs w:val="24"/>
        </w:rPr>
      </w:pPr>
      <w:bookmarkStart w:id="121" w:name="_Hlk48313942"/>
      <w:r w:rsidRPr="004A5A38">
        <w:rPr>
          <w:rFonts w:ascii="Arial" w:hAnsi="Arial" w:cs="Arial"/>
          <w:b/>
          <w:bCs/>
          <w:sz w:val="24"/>
          <w:szCs w:val="24"/>
        </w:rPr>
        <w:t xml:space="preserve">1.03.01 </w:t>
      </w:r>
      <w:r w:rsidRPr="005A64D4">
        <w:rPr>
          <w:rFonts w:ascii="Arial" w:hAnsi="Arial" w:cs="Arial"/>
          <w:b/>
          <w:bCs/>
          <w:sz w:val="24"/>
          <w:szCs w:val="24"/>
        </w:rPr>
        <w:t>Información                                                                                                 82</w:t>
      </w:r>
      <w:r>
        <w:rPr>
          <w:rFonts w:ascii="Arial" w:hAnsi="Arial" w:cs="Arial"/>
          <w:b/>
          <w:bCs/>
          <w:sz w:val="24"/>
          <w:szCs w:val="24"/>
        </w:rPr>
        <w:t>2</w:t>
      </w:r>
      <w:r w:rsidRPr="005A64D4">
        <w:rPr>
          <w:rFonts w:ascii="Arial" w:hAnsi="Arial" w:cs="Arial"/>
          <w:b/>
          <w:bCs/>
          <w:sz w:val="24"/>
          <w:szCs w:val="24"/>
        </w:rPr>
        <w:t>.900,00</w:t>
      </w:r>
      <w:r>
        <w:rPr>
          <w:rFonts w:ascii="Arial" w:hAnsi="Arial" w:cs="Arial"/>
          <w:b/>
          <w:bCs/>
          <w:sz w:val="24"/>
          <w:szCs w:val="24"/>
        </w:rPr>
        <w:t xml:space="preserve"> </w:t>
      </w:r>
    </w:p>
    <w:p w14:paraId="25588AAD" w14:textId="77777777" w:rsidR="008A48B9" w:rsidRPr="00A4506A" w:rsidRDefault="008A48B9" w:rsidP="00901F53">
      <w:pPr>
        <w:pStyle w:val="Prrafodelista"/>
        <w:numPr>
          <w:ilvl w:val="0"/>
          <w:numId w:val="26"/>
        </w:numPr>
        <w:jc w:val="both"/>
        <w:rPr>
          <w:rFonts w:ascii="Arial" w:hAnsi="Arial" w:cs="Arial"/>
          <w:sz w:val="24"/>
          <w:szCs w:val="24"/>
        </w:rPr>
      </w:pPr>
      <w:r w:rsidRPr="00A4506A">
        <w:rPr>
          <w:rFonts w:ascii="Arial" w:hAnsi="Arial" w:cs="Arial"/>
          <w:sz w:val="24"/>
          <w:szCs w:val="24"/>
        </w:rPr>
        <w:t>Para la publicación en el diario oficial La Gaceta de la actualización de la normativa de la Auditoría Interna de AyA se destina un monto de ¢200,00 miles.</w:t>
      </w:r>
    </w:p>
    <w:p w14:paraId="50CCD7FA" w14:textId="77777777" w:rsidR="008A48B9" w:rsidRPr="00A4506A" w:rsidRDefault="008A48B9" w:rsidP="008A48B9">
      <w:pPr>
        <w:pStyle w:val="Prrafodelista"/>
        <w:jc w:val="both"/>
        <w:rPr>
          <w:rFonts w:ascii="Arial" w:hAnsi="Arial" w:cs="Arial"/>
          <w:sz w:val="24"/>
          <w:szCs w:val="24"/>
        </w:rPr>
      </w:pPr>
    </w:p>
    <w:p w14:paraId="5D867673" w14:textId="77777777" w:rsidR="008A48B9" w:rsidRPr="00A4506A" w:rsidRDefault="008A48B9" w:rsidP="00901F53">
      <w:pPr>
        <w:pStyle w:val="Prrafodelista"/>
        <w:numPr>
          <w:ilvl w:val="0"/>
          <w:numId w:val="26"/>
        </w:numPr>
        <w:jc w:val="both"/>
        <w:rPr>
          <w:rFonts w:ascii="Arial" w:hAnsi="Arial" w:cs="Arial"/>
          <w:sz w:val="24"/>
          <w:szCs w:val="24"/>
        </w:rPr>
      </w:pPr>
      <w:r w:rsidRPr="00A4506A">
        <w:rPr>
          <w:rFonts w:ascii="Arial" w:hAnsi="Arial" w:cs="Arial"/>
          <w:sz w:val="24"/>
          <w:szCs w:val="24"/>
        </w:rPr>
        <w:t>La Dirección de Proveeduría requiere recursos para la publicación en la Gaceta y otros medios de comunicación, relacionados a los procesos de contratación que se deben realizar excepcionalmente, fuera del SICOP (Sistema Integrado de Compras Públicas) según lo establece la Ley de Contratación Administrativa y su reglamento por lo que se presupuesta ¢7.000,00 miles.</w:t>
      </w:r>
    </w:p>
    <w:p w14:paraId="0A7AF172" w14:textId="77777777" w:rsidR="008A48B9" w:rsidRPr="00A4506A" w:rsidRDefault="008A48B9" w:rsidP="008A48B9">
      <w:pPr>
        <w:pStyle w:val="Prrafodelista"/>
        <w:jc w:val="both"/>
        <w:rPr>
          <w:rFonts w:ascii="Arial" w:hAnsi="Arial" w:cs="Arial"/>
          <w:sz w:val="24"/>
          <w:szCs w:val="24"/>
        </w:rPr>
      </w:pPr>
    </w:p>
    <w:p w14:paraId="298D69D3" w14:textId="77777777" w:rsidR="008A48B9" w:rsidRDefault="008A48B9" w:rsidP="00901F53">
      <w:pPr>
        <w:pStyle w:val="Prrafodelista"/>
        <w:numPr>
          <w:ilvl w:val="0"/>
          <w:numId w:val="26"/>
        </w:numPr>
        <w:jc w:val="both"/>
        <w:rPr>
          <w:rFonts w:ascii="Arial" w:hAnsi="Arial" w:cs="Arial"/>
          <w:sz w:val="24"/>
          <w:szCs w:val="24"/>
        </w:rPr>
      </w:pPr>
      <w:r w:rsidRPr="00A4506A">
        <w:rPr>
          <w:rFonts w:ascii="Arial" w:hAnsi="Arial" w:cs="Arial"/>
          <w:sz w:val="24"/>
          <w:szCs w:val="24"/>
        </w:rPr>
        <w:t xml:space="preserve">Dirección </w:t>
      </w:r>
      <w:r>
        <w:rPr>
          <w:rFonts w:ascii="Arial" w:hAnsi="Arial" w:cs="Arial"/>
          <w:sz w:val="24"/>
          <w:szCs w:val="24"/>
        </w:rPr>
        <w:t xml:space="preserve">de Equidad y </w:t>
      </w:r>
      <w:r w:rsidRPr="00A4506A">
        <w:rPr>
          <w:rFonts w:ascii="Arial" w:hAnsi="Arial" w:cs="Arial"/>
          <w:sz w:val="24"/>
          <w:szCs w:val="24"/>
        </w:rPr>
        <w:t xml:space="preserve">Género requiere recursos para informar a las diferentes comunidades y a lo interno de la institución los diferentes programas que llevaran a cabo durante el año, dado lo anterior estiman un monto de ¢2.000,00 miles. </w:t>
      </w:r>
    </w:p>
    <w:p w14:paraId="31217B1A" w14:textId="77777777" w:rsidR="008A48B9" w:rsidRDefault="008A48B9" w:rsidP="008A48B9">
      <w:pPr>
        <w:pStyle w:val="Prrafodelista"/>
        <w:jc w:val="both"/>
        <w:rPr>
          <w:rFonts w:ascii="Arial" w:hAnsi="Arial" w:cs="Arial"/>
          <w:sz w:val="24"/>
          <w:szCs w:val="24"/>
        </w:rPr>
      </w:pPr>
    </w:p>
    <w:p w14:paraId="6C7C57CE" w14:textId="77777777" w:rsidR="008A48B9" w:rsidRPr="00A4506A" w:rsidRDefault="008A48B9" w:rsidP="00901F53">
      <w:pPr>
        <w:pStyle w:val="Prrafodelista"/>
        <w:numPr>
          <w:ilvl w:val="0"/>
          <w:numId w:val="26"/>
        </w:numPr>
        <w:jc w:val="both"/>
        <w:rPr>
          <w:rFonts w:ascii="Arial" w:hAnsi="Arial" w:cs="Arial"/>
          <w:color w:val="000000"/>
          <w:sz w:val="24"/>
          <w:szCs w:val="24"/>
          <w:shd w:val="clear" w:color="auto" w:fill="FFFFFF"/>
        </w:rPr>
      </w:pPr>
      <w:r w:rsidRPr="00A4506A">
        <w:rPr>
          <w:rFonts w:ascii="Arial" w:hAnsi="Arial" w:cs="Arial"/>
          <w:sz w:val="24"/>
          <w:szCs w:val="24"/>
        </w:rPr>
        <w:t>La Dirección Salud Ocupacional requiere recursos para la compra de señalización</w:t>
      </w:r>
      <w:r w:rsidRPr="00A4506A">
        <w:rPr>
          <w:rFonts w:ascii="Arial" w:eastAsia="Times New Roman" w:hAnsi="Arial" w:cs="Arial"/>
          <w:sz w:val="24"/>
          <w:szCs w:val="24"/>
          <w:lang w:eastAsia="es-CR"/>
        </w:rPr>
        <w:t xml:space="preserve"> de información y prevención para los centros de trabajo.</w:t>
      </w:r>
      <w:r w:rsidRPr="00A4506A">
        <w:rPr>
          <w:rFonts w:ascii="Arial" w:hAnsi="Arial" w:cs="Arial"/>
          <w:sz w:val="24"/>
          <w:szCs w:val="24"/>
        </w:rPr>
        <w:t xml:space="preserve"> Se presupuestan ¢1.140,00 miles.</w:t>
      </w:r>
      <w:bookmarkStart w:id="122" w:name="_Hlk46019884"/>
    </w:p>
    <w:p w14:paraId="79415EFC" w14:textId="77777777" w:rsidR="008A48B9" w:rsidRPr="00A4506A" w:rsidRDefault="008A48B9" w:rsidP="008A48B9">
      <w:pPr>
        <w:pStyle w:val="Prrafodelista"/>
        <w:jc w:val="both"/>
        <w:rPr>
          <w:rFonts w:ascii="Arial" w:hAnsi="Arial" w:cs="Arial"/>
          <w:color w:val="000000"/>
          <w:sz w:val="24"/>
          <w:szCs w:val="24"/>
          <w:shd w:val="clear" w:color="auto" w:fill="FFFFFF"/>
        </w:rPr>
      </w:pPr>
    </w:p>
    <w:p w14:paraId="5BE5F224" w14:textId="77777777" w:rsidR="008A48B9" w:rsidRPr="00A4506A" w:rsidRDefault="008A48B9" w:rsidP="00901F53">
      <w:pPr>
        <w:pStyle w:val="Prrafodelista"/>
        <w:numPr>
          <w:ilvl w:val="0"/>
          <w:numId w:val="26"/>
        </w:numPr>
        <w:jc w:val="both"/>
        <w:rPr>
          <w:rFonts w:ascii="Arial" w:eastAsia="Times New Roman" w:hAnsi="Arial" w:cs="Arial"/>
          <w:color w:val="FF0000"/>
          <w:sz w:val="24"/>
          <w:szCs w:val="24"/>
          <w:lang w:eastAsia="es-CR"/>
        </w:rPr>
      </w:pPr>
      <w:r w:rsidRPr="00A4506A">
        <w:rPr>
          <w:rFonts w:ascii="Arial" w:hAnsi="Arial" w:cs="Arial"/>
          <w:sz w:val="24"/>
          <w:szCs w:val="24"/>
        </w:rPr>
        <w:t>La Dirección Jurídica requiere de ¢</w:t>
      </w:r>
      <w:r w:rsidRPr="00A4506A">
        <w:rPr>
          <w:rFonts w:ascii="Arial" w:hAnsi="Arial" w:cs="Arial"/>
          <w:color w:val="000000"/>
          <w:sz w:val="24"/>
          <w:szCs w:val="24"/>
          <w:shd w:val="clear" w:color="auto" w:fill="FFFFFF"/>
        </w:rPr>
        <w:t xml:space="preserve">2.260,00 miles </w:t>
      </w:r>
      <w:r w:rsidRPr="00A4506A">
        <w:rPr>
          <w:rFonts w:ascii="Arial" w:hAnsi="Arial" w:cs="Arial"/>
          <w:sz w:val="24"/>
          <w:szCs w:val="24"/>
        </w:rPr>
        <w:t xml:space="preserve">para </w:t>
      </w:r>
      <w:bookmarkEnd w:id="122"/>
      <w:r w:rsidRPr="00A4506A">
        <w:rPr>
          <w:rFonts w:ascii="Arial" w:hAnsi="Arial" w:cs="Arial"/>
          <w:color w:val="000000"/>
          <w:sz w:val="24"/>
          <w:szCs w:val="24"/>
          <w:shd w:val="clear" w:color="auto" w:fill="FFFFFF"/>
        </w:rPr>
        <w:t xml:space="preserve">gastos por servicios de publicación e información que utilizan las instituciones públicas para efecto de dar a conocer asuntos de carácter oficial, de tipo administrativo, cultural, educativo, edictos ordenados por los juzgados, acuerdos, reglamentos y leyes. </w:t>
      </w:r>
      <w:bookmarkStart w:id="123" w:name="_Hlk46113699"/>
    </w:p>
    <w:p w14:paraId="1F872E04" w14:textId="77777777" w:rsidR="008A48B9" w:rsidRPr="00A4506A" w:rsidRDefault="008A48B9" w:rsidP="008A48B9">
      <w:pPr>
        <w:pStyle w:val="Prrafodelista"/>
        <w:jc w:val="both"/>
        <w:rPr>
          <w:rFonts w:ascii="Arial" w:eastAsia="Times New Roman" w:hAnsi="Arial" w:cs="Arial"/>
          <w:sz w:val="24"/>
          <w:szCs w:val="24"/>
          <w:lang w:eastAsia="es-CR"/>
        </w:rPr>
      </w:pPr>
    </w:p>
    <w:p w14:paraId="1FFD0840" w14:textId="77777777" w:rsidR="008A48B9" w:rsidRPr="00162CA2" w:rsidRDefault="008A48B9" w:rsidP="00901F53">
      <w:pPr>
        <w:pStyle w:val="Prrafodelista"/>
        <w:numPr>
          <w:ilvl w:val="0"/>
          <w:numId w:val="29"/>
        </w:numPr>
        <w:jc w:val="both"/>
        <w:rPr>
          <w:rFonts w:ascii="Arial" w:hAnsi="Arial" w:cs="Arial"/>
          <w:color w:val="FF0000"/>
          <w:sz w:val="24"/>
          <w:szCs w:val="24"/>
          <w:lang w:eastAsia="es-CR"/>
        </w:rPr>
      </w:pPr>
      <w:r w:rsidRPr="00162CA2">
        <w:rPr>
          <w:rFonts w:ascii="Arial" w:hAnsi="Arial" w:cs="Arial"/>
          <w:sz w:val="24"/>
          <w:szCs w:val="24"/>
          <w:shd w:val="clear" w:color="auto" w:fill="FFFFFF"/>
        </w:rPr>
        <w:t xml:space="preserve">En cumplimiento a la Ley </w:t>
      </w:r>
      <w:r w:rsidRPr="00162CA2">
        <w:rPr>
          <w:rFonts w:ascii="Arial" w:hAnsi="Arial" w:cs="Arial"/>
          <w:sz w:val="24"/>
          <w:szCs w:val="24"/>
          <w:lang w:eastAsia="es-CR"/>
        </w:rPr>
        <w:t xml:space="preserve">No. 8346 la Dirección de Comunicación debe de destinar un 10% de su presupuesto en pautas publicitarias al SINART. Dichas pautas serán para informar y </w:t>
      </w:r>
      <w:r w:rsidRPr="00162CA2">
        <w:rPr>
          <w:rFonts w:ascii="Arial" w:hAnsi="Arial" w:cs="Arial"/>
          <w:color w:val="222222"/>
          <w:sz w:val="24"/>
          <w:szCs w:val="24"/>
          <w:lang w:eastAsia="es-CR"/>
        </w:rPr>
        <w:t>concientizar</w:t>
      </w:r>
      <w:r w:rsidRPr="00162CA2">
        <w:rPr>
          <w:rFonts w:ascii="Arial" w:hAnsi="Arial" w:cs="Arial"/>
          <w:sz w:val="24"/>
          <w:szCs w:val="24"/>
          <w:lang w:eastAsia="es-CR"/>
        </w:rPr>
        <w:t xml:space="preserve"> a la población sobre la importancia de hacer un uso adecuado del recurso hídrico y de nuevos proyectos. Se presupuesta </w:t>
      </w:r>
      <w:bookmarkEnd w:id="123"/>
      <w:r w:rsidRPr="00162CA2">
        <w:rPr>
          <w:rFonts w:ascii="Arial" w:hAnsi="Arial" w:cs="Arial"/>
          <w:sz w:val="24"/>
          <w:szCs w:val="24"/>
          <w:lang w:eastAsia="es-CR"/>
        </w:rPr>
        <w:t xml:space="preserve">¢80.000,00 miles. </w:t>
      </w:r>
    </w:p>
    <w:p w14:paraId="49324CF3" w14:textId="77777777" w:rsidR="008A48B9" w:rsidRPr="001E1EB3" w:rsidRDefault="008A48B9" w:rsidP="008A48B9">
      <w:pPr>
        <w:pStyle w:val="Prrafodelista"/>
        <w:jc w:val="both"/>
        <w:rPr>
          <w:rFonts w:ascii="Arial" w:eastAsia="Times New Roman" w:hAnsi="Arial" w:cs="Arial"/>
          <w:sz w:val="24"/>
          <w:szCs w:val="24"/>
          <w:lang w:eastAsia="es-CR"/>
        </w:rPr>
      </w:pPr>
    </w:p>
    <w:p w14:paraId="29BEEDFB" w14:textId="77777777" w:rsidR="008A48B9" w:rsidRDefault="008A48B9" w:rsidP="00901F53">
      <w:pPr>
        <w:pStyle w:val="Prrafodelista"/>
        <w:numPr>
          <w:ilvl w:val="0"/>
          <w:numId w:val="26"/>
        </w:numPr>
        <w:jc w:val="both"/>
        <w:rPr>
          <w:rFonts w:ascii="Arial" w:hAnsi="Arial" w:cs="Arial"/>
          <w:sz w:val="24"/>
          <w:szCs w:val="24"/>
        </w:rPr>
      </w:pPr>
      <w:r w:rsidRPr="009D2B98">
        <w:rPr>
          <w:rFonts w:ascii="Arial" w:hAnsi="Arial" w:cs="Arial"/>
          <w:sz w:val="24"/>
          <w:szCs w:val="24"/>
          <w:shd w:val="clear" w:color="auto" w:fill="FFFFFF"/>
        </w:rPr>
        <w:t xml:space="preserve">La Dirección Comunicación presupuesta el monto de </w:t>
      </w:r>
      <w:r w:rsidRPr="009D2B98">
        <w:rPr>
          <w:rFonts w:ascii="Arial CE" w:eastAsia="Times New Roman" w:hAnsi="Arial CE" w:cs="Arial CE"/>
          <w:sz w:val="24"/>
          <w:szCs w:val="24"/>
          <w:lang w:eastAsia="es-CR"/>
        </w:rPr>
        <w:t>¢720.000,00 miles</w:t>
      </w:r>
      <w:r w:rsidRPr="009D2B98">
        <w:rPr>
          <w:rFonts w:ascii="Arial" w:hAnsi="Arial" w:cs="Arial"/>
          <w:sz w:val="24"/>
          <w:szCs w:val="24"/>
        </w:rPr>
        <w:t xml:space="preserve"> relacionado a la pauta publicitaria en los diferentes medios de comunicación masiva</w:t>
      </w:r>
      <w:bookmarkEnd w:id="121"/>
      <w:r>
        <w:rPr>
          <w:rFonts w:ascii="Arial" w:hAnsi="Arial" w:cs="Arial"/>
          <w:sz w:val="24"/>
          <w:szCs w:val="24"/>
        </w:rPr>
        <w:t>.</w:t>
      </w:r>
    </w:p>
    <w:p w14:paraId="1CBC78A6" w14:textId="77777777" w:rsidR="008A48B9" w:rsidRDefault="008A48B9" w:rsidP="008A48B9">
      <w:pPr>
        <w:pStyle w:val="Prrafodelista"/>
        <w:jc w:val="both"/>
        <w:rPr>
          <w:rFonts w:ascii="Arial" w:hAnsi="Arial" w:cs="Arial"/>
          <w:sz w:val="24"/>
          <w:szCs w:val="24"/>
        </w:rPr>
      </w:pPr>
    </w:p>
    <w:p w14:paraId="056D3035" w14:textId="77777777" w:rsidR="008A48B9" w:rsidRPr="004545BF" w:rsidRDefault="008A48B9" w:rsidP="00901F53">
      <w:pPr>
        <w:pStyle w:val="Prrafodelista"/>
        <w:numPr>
          <w:ilvl w:val="0"/>
          <w:numId w:val="26"/>
        </w:numPr>
        <w:jc w:val="both"/>
        <w:rPr>
          <w:rFonts w:ascii="Arial" w:hAnsi="Arial" w:cs="Arial"/>
          <w:sz w:val="24"/>
          <w:szCs w:val="24"/>
        </w:rPr>
      </w:pPr>
      <w:r w:rsidRPr="0034230E">
        <w:rPr>
          <w:rFonts w:ascii="Arial" w:hAnsi="Arial" w:cs="Arial"/>
          <w:sz w:val="24"/>
          <w:szCs w:val="24"/>
        </w:rPr>
        <w:t>Se presupuestan ¢10.300,00 miles para la Junta Directiva para el pago de publicaciones en la Gaceta   de acuerdos de Junta Directiva que se requieran.</w:t>
      </w:r>
    </w:p>
    <w:p w14:paraId="48DF01B3" w14:textId="77777777" w:rsidR="008A48B9" w:rsidRPr="00DC5116" w:rsidRDefault="008A48B9" w:rsidP="008A48B9">
      <w:pPr>
        <w:jc w:val="both"/>
        <w:rPr>
          <w:rFonts w:ascii="Arial" w:hAnsi="Arial" w:cs="Arial"/>
          <w:b/>
          <w:bCs/>
          <w:sz w:val="24"/>
          <w:szCs w:val="24"/>
        </w:rPr>
      </w:pPr>
      <w:r w:rsidRPr="00DC5116">
        <w:rPr>
          <w:rFonts w:ascii="Arial" w:hAnsi="Arial" w:cs="Arial"/>
          <w:b/>
          <w:bCs/>
          <w:sz w:val="24"/>
          <w:szCs w:val="24"/>
        </w:rPr>
        <w:t>1.03.02 Publicidad y propaganda                                                                      32.205,00</w:t>
      </w:r>
    </w:p>
    <w:p w14:paraId="2E50FC75" w14:textId="77777777" w:rsidR="008A48B9" w:rsidRPr="00343D6C" w:rsidRDefault="008A48B9" w:rsidP="008A48B9">
      <w:pPr>
        <w:jc w:val="both"/>
        <w:rPr>
          <w:rFonts w:ascii="Arial" w:hAnsi="Arial" w:cs="Arial"/>
          <w:color w:val="000000"/>
          <w:sz w:val="24"/>
          <w:szCs w:val="24"/>
          <w:shd w:val="clear" w:color="auto" w:fill="FFFFFF"/>
        </w:rPr>
      </w:pPr>
      <w:r w:rsidRPr="00D24723">
        <w:rPr>
          <w:rFonts w:ascii="Arial" w:hAnsi="Arial" w:cs="Arial"/>
          <w:sz w:val="24"/>
          <w:szCs w:val="24"/>
        </w:rPr>
        <w:t>Con estos recursos se pretende realizar la elaboración de 6 spots, cuñas y 12 videos para informar y concienciar a la población sobre la importancia de hacer un uso adecuado del recurso hídrico</w:t>
      </w:r>
      <w:r>
        <w:rPr>
          <w:rFonts w:ascii="Arial" w:hAnsi="Arial" w:cs="Arial"/>
          <w:sz w:val="24"/>
          <w:szCs w:val="24"/>
        </w:rPr>
        <w:t xml:space="preserve"> con el f</w:t>
      </w:r>
      <w:r w:rsidRPr="00D24723">
        <w:rPr>
          <w:rFonts w:ascii="Arial" w:hAnsi="Arial" w:cs="Arial"/>
          <w:sz w:val="24"/>
          <w:szCs w:val="24"/>
        </w:rPr>
        <w:t xml:space="preserve">in el resaltar la imagen institucional. </w:t>
      </w:r>
      <w:r>
        <w:rPr>
          <w:rFonts w:ascii="Arial" w:hAnsi="Arial" w:cs="Arial"/>
          <w:sz w:val="24"/>
          <w:szCs w:val="24"/>
        </w:rPr>
        <w:t>La Dirección de Comunicación presupuesta ¢32.205,00 miles.</w:t>
      </w:r>
    </w:p>
    <w:p w14:paraId="73F1D277" w14:textId="77777777" w:rsidR="008A48B9" w:rsidRPr="00343D6C" w:rsidRDefault="008A48B9" w:rsidP="008A48B9">
      <w:pPr>
        <w:jc w:val="both"/>
        <w:rPr>
          <w:rFonts w:ascii="Arial" w:hAnsi="Arial" w:cs="Arial"/>
          <w:b/>
          <w:sz w:val="24"/>
          <w:szCs w:val="24"/>
        </w:rPr>
      </w:pPr>
      <w:r w:rsidRPr="00D24723">
        <w:rPr>
          <w:rFonts w:ascii="Arial" w:hAnsi="Arial" w:cs="Arial"/>
          <w:b/>
          <w:sz w:val="24"/>
          <w:szCs w:val="24"/>
        </w:rPr>
        <w:t>1.03.03 Impresión, encuadernación y otros                                                      23.</w:t>
      </w:r>
      <w:r>
        <w:rPr>
          <w:rFonts w:ascii="Arial" w:hAnsi="Arial" w:cs="Arial"/>
          <w:b/>
          <w:sz w:val="24"/>
          <w:szCs w:val="24"/>
        </w:rPr>
        <w:t>63</w:t>
      </w:r>
      <w:r w:rsidRPr="00D24723">
        <w:rPr>
          <w:rFonts w:ascii="Arial" w:hAnsi="Arial" w:cs="Arial"/>
          <w:b/>
          <w:sz w:val="24"/>
          <w:szCs w:val="24"/>
        </w:rPr>
        <w:t>9,30</w:t>
      </w:r>
    </w:p>
    <w:p w14:paraId="1F2427C1" w14:textId="77777777" w:rsidR="008A48B9" w:rsidRPr="00F13E57" w:rsidRDefault="008A48B9" w:rsidP="00901F53">
      <w:pPr>
        <w:pStyle w:val="Prrafodelista"/>
        <w:numPr>
          <w:ilvl w:val="0"/>
          <w:numId w:val="29"/>
        </w:numPr>
        <w:jc w:val="both"/>
        <w:rPr>
          <w:rFonts w:ascii="Arial" w:hAnsi="Arial" w:cs="Arial"/>
          <w:color w:val="FF0000"/>
          <w:sz w:val="24"/>
          <w:szCs w:val="24"/>
        </w:rPr>
      </w:pPr>
      <w:r w:rsidRPr="00D24723">
        <w:rPr>
          <w:rFonts w:ascii="Arial" w:hAnsi="Arial" w:cs="Arial"/>
          <w:sz w:val="24"/>
          <w:szCs w:val="24"/>
        </w:rPr>
        <w:t>Gastos en servicio de impresión, encuadernación y reproducción de documentos que los funcionarios de Auditoría Interna utilicen en la ejecución del plan de trabajo anual cuando se encuentran fuera de la Institución, se presupuestan ¢75,00 miles.</w:t>
      </w:r>
    </w:p>
    <w:p w14:paraId="4915C8CA" w14:textId="77777777" w:rsidR="008A48B9" w:rsidRPr="00D24723" w:rsidRDefault="008A48B9" w:rsidP="008A48B9">
      <w:pPr>
        <w:pStyle w:val="Prrafodelista"/>
        <w:jc w:val="both"/>
        <w:rPr>
          <w:rFonts w:ascii="Arial" w:hAnsi="Arial" w:cs="Arial"/>
          <w:color w:val="FF0000"/>
          <w:sz w:val="24"/>
          <w:szCs w:val="24"/>
        </w:rPr>
      </w:pPr>
    </w:p>
    <w:p w14:paraId="63C4D7A1" w14:textId="77777777" w:rsidR="008A48B9" w:rsidRPr="00343D6C" w:rsidRDefault="008A48B9" w:rsidP="00901F53">
      <w:pPr>
        <w:pStyle w:val="Prrafodelista"/>
        <w:numPr>
          <w:ilvl w:val="0"/>
          <w:numId w:val="29"/>
        </w:numPr>
        <w:jc w:val="both"/>
        <w:rPr>
          <w:rFonts w:ascii="Arial" w:eastAsia="Times New Roman" w:hAnsi="Arial" w:cs="Arial"/>
          <w:sz w:val="24"/>
          <w:szCs w:val="24"/>
          <w:lang w:val="es-US"/>
        </w:rPr>
      </w:pPr>
      <w:r w:rsidRPr="00D24723">
        <w:rPr>
          <w:rFonts w:ascii="Arial" w:eastAsia="Times New Roman" w:hAnsi="Arial" w:cs="Arial"/>
          <w:sz w:val="24"/>
          <w:szCs w:val="24"/>
        </w:rPr>
        <w:t xml:space="preserve">La Dirección de Proveeduría </w:t>
      </w:r>
      <w:r w:rsidRPr="00D24723">
        <w:rPr>
          <w:rFonts w:ascii="Arial" w:eastAsia="Times New Roman" w:hAnsi="Arial" w:cs="Arial"/>
          <w:sz w:val="24"/>
          <w:szCs w:val="24"/>
          <w:lang w:val="es-US"/>
        </w:rPr>
        <w:t xml:space="preserve">requiere el servicio para el pago de fotocopias, ya que, cuando se presentan recursos de apelación ante la Contraloría General de la República y éstas superan las 25 páginas, el ente no las envía por fax, sino que, hay que apersonarse y fotocopiar la documentación.  Se presupuestan </w:t>
      </w:r>
      <w:r w:rsidRPr="00D24723">
        <w:rPr>
          <w:rFonts w:ascii="Arial" w:hAnsi="Arial" w:cs="Arial"/>
          <w:sz w:val="24"/>
          <w:szCs w:val="24"/>
        </w:rPr>
        <w:t>¢15,00 miles.</w:t>
      </w:r>
    </w:p>
    <w:p w14:paraId="11912B0F" w14:textId="77777777" w:rsidR="008A48B9" w:rsidRPr="00D24723" w:rsidRDefault="008A48B9" w:rsidP="00901F53">
      <w:pPr>
        <w:pStyle w:val="Prrafodelista"/>
        <w:numPr>
          <w:ilvl w:val="0"/>
          <w:numId w:val="29"/>
        </w:numPr>
        <w:spacing w:after="0" w:line="240" w:lineRule="auto"/>
        <w:jc w:val="both"/>
        <w:rPr>
          <w:rFonts w:ascii="Arial" w:eastAsia="Times New Roman" w:hAnsi="Arial" w:cs="Arial"/>
          <w:sz w:val="24"/>
          <w:szCs w:val="24"/>
          <w:lang w:eastAsia="es-CR"/>
        </w:rPr>
      </w:pPr>
      <w:r w:rsidRPr="00D24723">
        <w:rPr>
          <w:rFonts w:ascii="Arial" w:eastAsia="Times New Roman" w:hAnsi="Arial" w:cs="Arial"/>
          <w:sz w:val="24"/>
          <w:szCs w:val="24"/>
          <w:lang w:eastAsia="es-CR"/>
        </w:rPr>
        <w:t xml:space="preserve">La Dirección de Finanzas requiere el servicio de impresión y encuadernación de informes financieros varios tales como:  análisis financiero de costos por región trimestral y anual, análisis vertical y horizontal de estados financieros, análisis de indicadores financieros trimestral y anual.  Reproducción de manuales de costos. Se presupuesta por un monto de </w:t>
      </w:r>
      <w:r w:rsidRPr="00D24723">
        <w:rPr>
          <w:rFonts w:ascii="Arial" w:hAnsi="Arial" w:cs="Arial"/>
          <w:sz w:val="24"/>
          <w:szCs w:val="24"/>
        </w:rPr>
        <w:t>¢250.00 miles</w:t>
      </w:r>
      <w:r w:rsidRPr="00D24723">
        <w:rPr>
          <w:rFonts w:ascii="Arial" w:eastAsia="Times New Roman" w:hAnsi="Arial" w:cs="Arial"/>
          <w:sz w:val="24"/>
          <w:szCs w:val="24"/>
          <w:lang w:eastAsia="es-CR"/>
        </w:rPr>
        <w:t>.</w:t>
      </w:r>
    </w:p>
    <w:p w14:paraId="092DA3B0" w14:textId="77777777" w:rsidR="008A48B9" w:rsidRPr="004F421F" w:rsidRDefault="008A48B9" w:rsidP="008A48B9">
      <w:pPr>
        <w:spacing w:after="0" w:line="240" w:lineRule="auto"/>
        <w:jc w:val="both"/>
        <w:rPr>
          <w:rFonts w:ascii="Arial" w:eastAsia="Times New Roman" w:hAnsi="Arial" w:cs="Arial"/>
          <w:sz w:val="16"/>
          <w:szCs w:val="16"/>
          <w:lang w:val="es-US"/>
        </w:rPr>
      </w:pPr>
    </w:p>
    <w:p w14:paraId="7EC2D46F" w14:textId="1438E70F" w:rsidR="00FD1698" w:rsidRDefault="008A48B9" w:rsidP="00FD1698">
      <w:pPr>
        <w:pStyle w:val="Prrafodelista"/>
        <w:numPr>
          <w:ilvl w:val="0"/>
          <w:numId w:val="29"/>
        </w:numPr>
        <w:spacing w:after="120" w:line="240" w:lineRule="auto"/>
        <w:ind w:left="714" w:hanging="357"/>
        <w:jc w:val="both"/>
        <w:rPr>
          <w:rFonts w:ascii="Arial" w:hAnsi="Arial" w:cs="Arial"/>
          <w:sz w:val="24"/>
          <w:szCs w:val="24"/>
        </w:rPr>
      </w:pPr>
      <w:r w:rsidRPr="00D24723">
        <w:rPr>
          <w:rFonts w:ascii="Arial" w:hAnsi="Arial" w:cs="Arial"/>
          <w:bCs/>
          <w:sz w:val="24"/>
          <w:szCs w:val="24"/>
        </w:rPr>
        <w:t xml:space="preserve">La Dirección Capital Humano requiere realizar pago el servicio de </w:t>
      </w:r>
      <w:r w:rsidRPr="00D24723">
        <w:rPr>
          <w:rFonts w:ascii="Arial" w:eastAsia="Times New Roman" w:hAnsi="Arial" w:cs="Arial"/>
          <w:sz w:val="24"/>
          <w:szCs w:val="24"/>
          <w:lang w:eastAsia="es-CR"/>
        </w:rPr>
        <w:t xml:space="preserve">impresión, encuadernación de manuales de puestos entre otros. Se presupuesta por un monto de </w:t>
      </w:r>
      <w:r w:rsidRPr="00D24723">
        <w:rPr>
          <w:rFonts w:ascii="Arial" w:hAnsi="Arial" w:cs="Arial"/>
          <w:sz w:val="24"/>
          <w:szCs w:val="24"/>
        </w:rPr>
        <w:t>¢250,00 miles.</w:t>
      </w:r>
    </w:p>
    <w:p w14:paraId="6604ECC2" w14:textId="77777777" w:rsidR="008A5839" w:rsidRPr="008A5839" w:rsidRDefault="008A5839" w:rsidP="008A5839">
      <w:pPr>
        <w:spacing w:after="120" w:line="240" w:lineRule="auto"/>
        <w:jc w:val="both"/>
        <w:rPr>
          <w:rFonts w:ascii="Arial" w:hAnsi="Arial" w:cs="Arial"/>
          <w:sz w:val="24"/>
          <w:szCs w:val="24"/>
        </w:rPr>
      </w:pPr>
    </w:p>
    <w:p w14:paraId="03462EA4" w14:textId="24C31670" w:rsidR="008A48B9" w:rsidRDefault="008A48B9" w:rsidP="00901F53">
      <w:pPr>
        <w:pStyle w:val="Prrafodelista"/>
        <w:numPr>
          <w:ilvl w:val="0"/>
          <w:numId w:val="29"/>
        </w:numPr>
        <w:spacing w:after="120" w:line="240" w:lineRule="auto"/>
        <w:ind w:left="714" w:hanging="357"/>
        <w:jc w:val="both"/>
        <w:rPr>
          <w:rFonts w:ascii="Arial" w:hAnsi="Arial" w:cs="Arial"/>
          <w:sz w:val="24"/>
          <w:szCs w:val="24"/>
        </w:rPr>
      </w:pPr>
      <w:r w:rsidRPr="00D24723">
        <w:rPr>
          <w:rFonts w:ascii="Arial" w:hAnsi="Arial" w:cs="Arial"/>
          <w:sz w:val="24"/>
          <w:szCs w:val="24"/>
        </w:rPr>
        <w:t>La Dirección de Servicios Generales requiere recursos para el pago</w:t>
      </w:r>
      <w:r w:rsidRPr="00D24723">
        <w:rPr>
          <w:rFonts w:ascii="Arial CE" w:eastAsia="Times New Roman" w:hAnsi="Arial CE" w:cs="Arial CE"/>
          <w:sz w:val="24"/>
          <w:szCs w:val="24"/>
          <w:lang w:eastAsia="es-CR"/>
        </w:rPr>
        <w:t xml:space="preserve"> de contrataciones de impresión</w:t>
      </w:r>
      <w:r>
        <w:rPr>
          <w:rFonts w:ascii="Arial CE" w:eastAsia="Times New Roman" w:hAnsi="Arial CE" w:cs="Arial CE"/>
          <w:sz w:val="24"/>
          <w:szCs w:val="24"/>
          <w:lang w:eastAsia="es-CR"/>
        </w:rPr>
        <w:t xml:space="preserve"> </w:t>
      </w:r>
      <w:r w:rsidRPr="00D24723">
        <w:rPr>
          <w:rFonts w:ascii="Arial CE" w:eastAsia="Times New Roman" w:hAnsi="Arial CE" w:cs="Arial CE"/>
          <w:sz w:val="24"/>
          <w:szCs w:val="24"/>
          <w:lang w:eastAsia="es-CR"/>
        </w:rPr>
        <w:t>a todo color, confección de carpetas, dos ediciones de la revista Hidrogénesis</w:t>
      </w:r>
      <w:r>
        <w:rPr>
          <w:rFonts w:ascii="Arial CE" w:eastAsia="Times New Roman" w:hAnsi="Arial CE" w:cs="Arial CE"/>
          <w:sz w:val="24"/>
          <w:szCs w:val="24"/>
          <w:lang w:eastAsia="es-CR"/>
        </w:rPr>
        <w:t>,</w:t>
      </w:r>
      <w:r w:rsidRPr="00D24723">
        <w:rPr>
          <w:rFonts w:ascii="Arial CE" w:eastAsia="Times New Roman" w:hAnsi="Arial CE" w:cs="Arial CE"/>
          <w:sz w:val="24"/>
          <w:szCs w:val="24"/>
          <w:lang w:eastAsia="es-CR"/>
        </w:rPr>
        <w:t xml:space="preserve"> cualquier otro impreso que no pueda procesarse en </w:t>
      </w:r>
      <w:r>
        <w:rPr>
          <w:rFonts w:ascii="Arial CE" w:eastAsia="Times New Roman" w:hAnsi="Arial CE" w:cs="Arial CE"/>
          <w:sz w:val="24"/>
          <w:szCs w:val="24"/>
          <w:lang w:eastAsia="es-CR"/>
        </w:rPr>
        <w:t>el Area de P</w:t>
      </w:r>
      <w:r w:rsidRPr="00D24723">
        <w:rPr>
          <w:rFonts w:ascii="Arial CE" w:eastAsia="Times New Roman" w:hAnsi="Arial CE" w:cs="Arial CE"/>
          <w:sz w:val="24"/>
          <w:szCs w:val="24"/>
          <w:lang w:eastAsia="es-CR"/>
        </w:rPr>
        <w:t>ublicaciones. Se incluye además la reproducción de planos, servicios de artes gráficas etc.</w:t>
      </w:r>
      <w:r w:rsidRPr="00D24723">
        <w:rPr>
          <w:rFonts w:ascii="Arial" w:eastAsia="Times New Roman" w:hAnsi="Arial" w:cs="Arial"/>
          <w:sz w:val="24"/>
          <w:szCs w:val="24"/>
          <w:lang w:eastAsia="es-CR"/>
        </w:rPr>
        <w:t xml:space="preserve"> Se presupuesta por un monto de </w:t>
      </w:r>
      <w:r w:rsidRPr="00D24723">
        <w:rPr>
          <w:rFonts w:ascii="Arial" w:hAnsi="Arial" w:cs="Arial"/>
          <w:sz w:val="24"/>
          <w:szCs w:val="24"/>
        </w:rPr>
        <w:t>¢1.97</w:t>
      </w:r>
      <w:r>
        <w:rPr>
          <w:rFonts w:ascii="Arial" w:hAnsi="Arial" w:cs="Arial"/>
          <w:sz w:val="24"/>
          <w:szCs w:val="24"/>
        </w:rPr>
        <w:t>5,80</w:t>
      </w:r>
      <w:r w:rsidRPr="00D24723">
        <w:rPr>
          <w:rFonts w:ascii="Arial" w:hAnsi="Arial" w:cs="Arial"/>
          <w:sz w:val="24"/>
          <w:szCs w:val="24"/>
        </w:rPr>
        <w:t xml:space="preserve"> miles.  </w:t>
      </w:r>
    </w:p>
    <w:p w14:paraId="36780A3E" w14:textId="77777777" w:rsidR="008A48B9" w:rsidRPr="00D24723" w:rsidRDefault="008A48B9" w:rsidP="008A48B9">
      <w:pPr>
        <w:pStyle w:val="Prrafodelista"/>
        <w:spacing w:after="0" w:line="240" w:lineRule="auto"/>
        <w:jc w:val="both"/>
        <w:rPr>
          <w:rFonts w:ascii="Arial" w:hAnsi="Arial" w:cs="Arial"/>
          <w:sz w:val="24"/>
          <w:szCs w:val="24"/>
        </w:rPr>
      </w:pPr>
    </w:p>
    <w:p w14:paraId="362DBD00" w14:textId="77777777" w:rsidR="008A48B9" w:rsidRPr="00D55ED9" w:rsidRDefault="008A48B9" w:rsidP="008A48B9">
      <w:pPr>
        <w:spacing w:after="0" w:line="240" w:lineRule="auto"/>
        <w:jc w:val="both"/>
        <w:rPr>
          <w:rFonts w:ascii="Arial CE" w:eastAsia="Times New Roman" w:hAnsi="Arial CE" w:cs="Arial CE"/>
          <w:sz w:val="16"/>
          <w:szCs w:val="16"/>
          <w:lang w:eastAsia="es-CR"/>
        </w:rPr>
      </w:pPr>
    </w:p>
    <w:p w14:paraId="13B876A1" w14:textId="77777777" w:rsidR="008A48B9" w:rsidRPr="00F13E57" w:rsidRDefault="008A48B9" w:rsidP="00901F53">
      <w:pPr>
        <w:pStyle w:val="Prrafodelista"/>
        <w:numPr>
          <w:ilvl w:val="0"/>
          <w:numId w:val="29"/>
        </w:numPr>
        <w:jc w:val="both"/>
        <w:rPr>
          <w:rFonts w:ascii="Arial" w:eastAsia="Times New Roman" w:hAnsi="Arial" w:cs="Arial"/>
          <w:sz w:val="24"/>
          <w:szCs w:val="24"/>
          <w:lang w:eastAsia="es-CR"/>
        </w:rPr>
      </w:pPr>
      <w:r w:rsidRPr="00D24723">
        <w:rPr>
          <w:rFonts w:ascii="Arial" w:eastAsia="Times New Roman" w:hAnsi="Arial" w:cs="Arial"/>
          <w:sz w:val="24"/>
          <w:szCs w:val="24"/>
          <w:lang w:eastAsia="es-CR"/>
        </w:rPr>
        <w:lastRenderedPageBreak/>
        <w:t xml:space="preserve">La Dirección Salud Ocupacional requiere recursos para el pago servicio de impresión encuadernación de procedimientos y protocolos que se deben de divulgar. Se presupuesta por un monto de </w:t>
      </w:r>
      <w:r w:rsidRPr="00D24723">
        <w:rPr>
          <w:rFonts w:ascii="Arial" w:hAnsi="Arial" w:cs="Arial"/>
          <w:sz w:val="24"/>
          <w:szCs w:val="24"/>
        </w:rPr>
        <w:t xml:space="preserve">¢282,50 miles. </w:t>
      </w:r>
    </w:p>
    <w:p w14:paraId="26ABB8DC" w14:textId="77777777" w:rsidR="008A48B9" w:rsidRPr="00D24723" w:rsidRDefault="008A48B9" w:rsidP="008A48B9">
      <w:pPr>
        <w:pStyle w:val="Prrafodelista"/>
        <w:jc w:val="both"/>
        <w:rPr>
          <w:rFonts w:ascii="Arial" w:eastAsia="Times New Roman" w:hAnsi="Arial" w:cs="Arial"/>
          <w:sz w:val="24"/>
          <w:szCs w:val="24"/>
          <w:lang w:eastAsia="es-CR"/>
        </w:rPr>
      </w:pPr>
    </w:p>
    <w:p w14:paraId="24DF9682" w14:textId="77777777" w:rsidR="008A48B9" w:rsidRPr="00D24723" w:rsidRDefault="008A48B9" w:rsidP="00901F53">
      <w:pPr>
        <w:pStyle w:val="Prrafodelista"/>
        <w:numPr>
          <w:ilvl w:val="0"/>
          <w:numId w:val="29"/>
        </w:numPr>
        <w:spacing w:after="0" w:line="240" w:lineRule="auto"/>
        <w:jc w:val="both"/>
        <w:rPr>
          <w:rFonts w:ascii="Arial CE" w:eastAsia="Times New Roman" w:hAnsi="Arial CE" w:cs="Arial CE"/>
          <w:color w:val="000000"/>
          <w:sz w:val="24"/>
          <w:szCs w:val="24"/>
          <w:lang w:eastAsia="es-CR"/>
        </w:rPr>
      </w:pPr>
      <w:r w:rsidRPr="00D24723">
        <w:rPr>
          <w:rFonts w:ascii="Arial" w:hAnsi="Arial" w:cs="Arial"/>
          <w:sz w:val="24"/>
          <w:szCs w:val="24"/>
        </w:rPr>
        <w:t xml:space="preserve">La Dirección Jurídica requiere recursos para </w:t>
      </w:r>
      <w:r w:rsidRPr="00D24723">
        <w:rPr>
          <w:rFonts w:ascii="Arial CE" w:eastAsia="Times New Roman" w:hAnsi="Arial CE" w:cs="Arial CE"/>
          <w:color w:val="000000"/>
          <w:sz w:val="24"/>
          <w:szCs w:val="24"/>
          <w:lang w:eastAsia="es-CR"/>
        </w:rPr>
        <w:t>erogaciones por concepto de servicio de impresión, y pago de adquisición del papel de seguridad para notarios institucionales, fotocopias y otro tipo de soporte logístico para dar asesoramiento legal a las comunidades (Asadas), a la institución y otros entes, así como el pago de fotocopias de expedientes judiciales. Se presupuesta por un monto de ¢2.3</w:t>
      </w:r>
      <w:r>
        <w:rPr>
          <w:rFonts w:ascii="Arial CE" w:eastAsia="Times New Roman" w:hAnsi="Arial CE" w:cs="Arial CE"/>
          <w:color w:val="000000"/>
          <w:sz w:val="24"/>
          <w:szCs w:val="24"/>
          <w:lang w:eastAsia="es-CR"/>
        </w:rPr>
        <w:t>01,00</w:t>
      </w:r>
      <w:r w:rsidRPr="00D24723">
        <w:rPr>
          <w:rFonts w:ascii="Arial CE" w:eastAsia="Times New Roman" w:hAnsi="Arial CE" w:cs="Arial CE"/>
          <w:color w:val="000000"/>
          <w:sz w:val="24"/>
          <w:szCs w:val="24"/>
          <w:lang w:eastAsia="es-CR"/>
        </w:rPr>
        <w:t xml:space="preserve"> miles.</w:t>
      </w:r>
    </w:p>
    <w:p w14:paraId="309DB0C0" w14:textId="77777777" w:rsidR="008A48B9" w:rsidRDefault="008A48B9" w:rsidP="008A48B9">
      <w:pPr>
        <w:spacing w:after="0" w:line="240" w:lineRule="auto"/>
        <w:jc w:val="both"/>
        <w:rPr>
          <w:rFonts w:ascii="Arial CE" w:eastAsia="Times New Roman" w:hAnsi="Arial CE" w:cs="Arial CE"/>
          <w:color w:val="000000"/>
          <w:sz w:val="24"/>
          <w:szCs w:val="24"/>
          <w:lang w:eastAsia="es-CR"/>
        </w:rPr>
      </w:pPr>
    </w:p>
    <w:p w14:paraId="2C928015" w14:textId="77777777" w:rsidR="008A48B9" w:rsidRDefault="008A48B9" w:rsidP="00901F53">
      <w:pPr>
        <w:pStyle w:val="Prrafodelista"/>
        <w:numPr>
          <w:ilvl w:val="0"/>
          <w:numId w:val="29"/>
        </w:numPr>
        <w:jc w:val="both"/>
        <w:rPr>
          <w:rFonts w:ascii="Arial CE" w:eastAsia="Times New Roman" w:hAnsi="Arial CE" w:cs="Arial CE"/>
          <w:color w:val="000000"/>
          <w:sz w:val="24"/>
          <w:szCs w:val="24"/>
          <w:lang w:eastAsia="es-CR"/>
        </w:rPr>
      </w:pPr>
      <w:r w:rsidRPr="00D24723">
        <w:rPr>
          <w:rFonts w:ascii="Arial CE" w:eastAsia="Times New Roman" w:hAnsi="Arial CE" w:cs="Arial CE"/>
          <w:color w:val="000000"/>
          <w:sz w:val="24"/>
          <w:szCs w:val="24"/>
          <w:lang w:eastAsia="es-CR"/>
        </w:rPr>
        <w:t>La Dirección de Planificación requiere recursos para el pago</w:t>
      </w:r>
      <w:r w:rsidRPr="00D24723">
        <w:rPr>
          <w:rFonts w:ascii="Arial CE" w:hAnsi="Arial CE" w:cs="Arial CE"/>
          <w:sz w:val="24"/>
          <w:szCs w:val="24"/>
        </w:rPr>
        <w:t xml:space="preserve"> </w:t>
      </w:r>
      <w:r w:rsidRPr="00D24723">
        <w:rPr>
          <w:rFonts w:ascii="Arial CE" w:eastAsia="Times New Roman" w:hAnsi="Arial CE" w:cs="Arial CE"/>
          <w:sz w:val="24"/>
          <w:szCs w:val="24"/>
          <w:lang w:eastAsia="es-CR"/>
        </w:rPr>
        <w:t>reproducir y empastar algunos documentos tales como: la contratación para la reproducción del Plan Estratégico 2022-2026 en documentos impresos y</w:t>
      </w:r>
      <w:r w:rsidRPr="00D24723">
        <w:rPr>
          <w:rFonts w:ascii="Arial" w:eastAsia="Times New Roman" w:hAnsi="Arial" w:cs="Arial"/>
          <w:color w:val="000000"/>
          <w:sz w:val="24"/>
          <w:szCs w:val="24"/>
          <w:lang w:eastAsia="es-CR"/>
        </w:rPr>
        <w:t xml:space="preserve"> dispositivos de almacenamiento (USB). </w:t>
      </w:r>
      <w:r w:rsidRPr="00D24723">
        <w:rPr>
          <w:rFonts w:ascii="Arial CE" w:eastAsia="Times New Roman" w:hAnsi="Arial CE" w:cs="Arial CE"/>
          <w:color w:val="000000"/>
          <w:sz w:val="24"/>
          <w:szCs w:val="24"/>
          <w:lang w:eastAsia="es-CR"/>
        </w:rPr>
        <w:t>Se presupuesta por un monto de ¢3.390,00 miles.</w:t>
      </w:r>
    </w:p>
    <w:p w14:paraId="0B48604D" w14:textId="77777777" w:rsidR="008A48B9" w:rsidRPr="00D24723" w:rsidRDefault="008A48B9" w:rsidP="008A48B9">
      <w:pPr>
        <w:pStyle w:val="Prrafodelista"/>
        <w:jc w:val="both"/>
        <w:rPr>
          <w:rFonts w:ascii="Arial CE" w:eastAsia="Times New Roman" w:hAnsi="Arial CE" w:cs="Arial CE"/>
          <w:color w:val="000000"/>
          <w:sz w:val="24"/>
          <w:szCs w:val="24"/>
          <w:lang w:eastAsia="es-CR"/>
        </w:rPr>
      </w:pPr>
    </w:p>
    <w:p w14:paraId="72A32610" w14:textId="77777777" w:rsidR="008A48B9" w:rsidRPr="00887DD0" w:rsidRDefault="008A48B9" w:rsidP="00901F53">
      <w:pPr>
        <w:pStyle w:val="Prrafodelista"/>
        <w:numPr>
          <w:ilvl w:val="0"/>
          <w:numId w:val="29"/>
        </w:numPr>
        <w:jc w:val="both"/>
        <w:rPr>
          <w:rFonts w:ascii="Arial" w:eastAsia="Times New Roman" w:hAnsi="Arial" w:cs="Arial"/>
          <w:sz w:val="24"/>
          <w:szCs w:val="24"/>
          <w:lang w:eastAsia="es-CR"/>
        </w:rPr>
      </w:pPr>
      <w:bookmarkStart w:id="124" w:name="_Hlk46131228"/>
      <w:r w:rsidRPr="00D24723">
        <w:rPr>
          <w:rFonts w:ascii="Arial" w:eastAsia="Times New Roman" w:hAnsi="Arial" w:cs="Arial"/>
          <w:color w:val="000000"/>
          <w:sz w:val="24"/>
          <w:szCs w:val="24"/>
          <w:lang w:eastAsia="es-CR"/>
        </w:rPr>
        <w:t xml:space="preserve">La Dirección Comunicación requiere recursos para el pago de </w:t>
      </w:r>
      <w:bookmarkEnd w:id="124"/>
      <w:r w:rsidRPr="00D24723">
        <w:rPr>
          <w:rFonts w:ascii="Arial" w:eastAsia="Times New Roman" w:hAnsi="Arial" w:cs="Arial"/>
          <w:color w:val="000000"/>
          <w:sz w:val="24"/>
          <w:szCs w:val="24"/>
          <w:lang w:eastAsia="es-CR"/>
        </w:rPr>
        <w:t xml:space="preserve">impresiones, </w:t>
      </w:r>
      <w:r w:rsidRPr="00D24723">
        <w:rPr>
          <w:rFonts w:ascii="Arial" w:hAnsi="Arial" w:cs="Arial"/>
          <w:bCs/>
          <w:sz w:val="24"/>
          <w:szCs w:val="24"/>
        </w:rPr>
        <w:t>encuadernación</w:t>
      </w:r>
      <w:r>
        <w:rPr>
          <w:rFonts w:ascii="Arial" w:hAnsi="Arial" w:cs="Arial"/>
          <w:bCs/>
          <w:sz w:val="24"/>
          <w:szCs w:val="24"/>
        </w:rPr>
        <w:t xml:space="preserve">, diseño, diagramación, separación de colores </w:t>
      </w:r>
      <w:r w:rsidRPr="00D24723">
        <w:rPr>
          <w:rFonts w:ascii="Arial" w:eastAsia="Times New Roman" w:hAnsi="Arial" w:cs="Arial"/>
          <w:bCs/>
          <w:color w:val="000000"/>
          <w:sz w:val="24"/>
          <w:szCs w:val="24"/>
          <w:lang w:eastAsia="es-CR"/>
        </w:rPr>
        <w:t xml:space="preserve">y otros </w:t>
      </w:r>
      <w:r>
        <w:rPr>
          <w:rFonts w:ascii="Arial" w:eastAsia="Times New Roman" w:hAnsi="Arial" w:cs="Arial"/>
          <w:bCs/>
          <w:color w:val="000000"/>
          <w:sz w:val="24"/>
          <w:szCs w:val="24"/>
          <w:lang w:eastAsia="es-CR"/>
        </w:rPr>
        <w:t xml:space="preserve">en la </w:t>
      </w:r>
      <w:r w:rsidRPr="00D24723">
        <w:rPr>
          <w:rFonts w:ascii="Arial" w:eastAsia="Times New Roman" w:hAnsi="Arial" w:cs="Arial"/>
          <w:bCs/>
          <w:color w:val="000000"/>
          <w:sz w:val="24"/>
          <w:szCs w:val="24"/>
          <w:lang w:eastAsia="es-CR"/>
        </w:rPr>
        <w:t xml:space="preserve">divulgación de los diferentes proyectos </w:t>
      </w:r>
      <w:r>
        <w:rPr>
          <w:rFonts w:ascii="Arial" w:eastAsia="Times New Roman" w:hAnsi="Arial" w:cs="Arial"/>
          <w:bCs/>
          <w:color w:val="000000"/>
          <w:sz w:val="24"/>
          <w:szCs w:val="24"/>
          <w:lang w:eastAsia="es-CR"/>
        </w:rPr>
        <w:t xml:space="preserve">a las </w:t>
      </w:r>
      <w:r w:rsidRPr="00D24723">
        <w:rPr>
          <w:rFonts w:ascii="Arial" w:eastAsia="Times New Roman" w:hAnsi="Arial" w:cs="Arial"/>
          <w:bCs/>
          <w:color w:val="000000"/>
          <w:sz w:val="24"/>
          <w:szCs w:val="24"/>
          <w:lang w:eastAsia="es-CR"/>
        </w:rPr>
        <w:t>comunidades</w:t>
      </w:r>
      <w:r w:rsidRPr="00D24723">
        <w:rPr>
          <w:rFonts w:ascii="Arial" w:eastAsia="Times New Roman" w:hAnsi="Arial" w:cs="Arial"/>
          <w:color w:val="000000"/>
          <w:sz w:val="24"/>
          <w:szCs w:val="24"/>
          <w:lang w:eastAsia="es-CR"/>
        </w:rPr>
        <w:t>.  Se presupuesta por un monto de ¢15.000,00 miles.</w:t>
      </w:r>
      <w:r w:rsidRPr="00D24723">
        <w:rPr>
          <w:rFonts w:ascii="Arial" w:eastAsia="Times New Roman" w:hAnsi="Arial" w:cs="Arial"/>
          <w:color w:val="C00000"/>
          <w:sz w:val="24"/>
          <w:szCs w:val="24"/>
          <w:lang w:eastAsia="es-CR"/>
        </w:rPr>
        <w:t xml:space="preserve"> </w:t>
      </w:r>
    </w:p>
    <w:p w14:paraId="77F82793" w14:textId="77777777" w:rsidR="008A48B9" w:rsidRPr="00887DD0" w:rsidRDefault="008A48B9" w:rsidP="008A48B9">
      <w:pPr>
        <w:pStyle w:val="Prrafodelista"/>
        <w:rPr>
          <w:rFonts w:ascii="Arial" w:eastAsia="Times New Roman" w:hAnsi="Arial" w:cs="Arial"/>
          <w:sz w:val="24"/>
          <w:szCs w:val="24"/>
          <w:lang w:eastAsia="es-CR"/>
        </w:rPr>
      </w:pPr>
    </w:p>
    <w:p w14:paraId="061324AC" w14:textId="77777777" w:rsidR="008A48B9" w:rsidRDefault="008A48B9" w:rsidP="00901F53">
      <w:pPr>
        <w:pStyle w:val="Prrafodelista"/>
        <w:numPr>
          <w:ilvl w:val="0"/>
          <w:numId w:val="29"/>
        </w:numPr>
        <w:jc w:val="both"/>
        <w:rPr>
          <w:rFonts w:ascii="Arial" w:eastAsia="Times New Roman" w:hAnsi="Arial" w:cs="Arial"/>
          <w:sz w:val="24"/>
          <w:szCs w:val="24"/>
          <w:lang w:eastAsia="es-CR"/>
        </w:rPr>
      </w:pPr>
      <w:r>
        <w:rPr>
          <w:rFonts w:ascii="Arial" w:eastAsia="Times New Roman" w:hAnsi="Arial" w:cs="Arial"/>
          <w:sz w:val="24"/>
          <w:szCs w:val="24"/>
          <w:lang w:eastAsia="es-CR"/>
        </w:rPr>
        <w:t>La Dirección Sistema Comercial requiere recursos para el pago de impresión y encuadernación.  Se presupuestan ¢100,00 miles.</w:t>
      </w:r>
    </w:p>
    <w:p w14:paraId="27728E1D" w14:textId="77777777" w:rsidR="008A48B9" w:rsidRPr="00887DD0" w:rsidRDefault="008A48B9" w:rsidP="008A48B9">
      <w:pPr>
        <w:pStyle w:val="Prrafodelista"/>
        <w:rPr>
          <w:rFonts w:ascii="Arial" w:eastAsia="Times New Roman" w:hAnsi="Arial" w:cs="Arial"/>
          <w:sz w:val="24"/>
          <w:szCs w:val="24"/>
          <w:lang w:eastAsia="es-CR"/>
        </w:rPr>
      </w:pPr>
    </w:p>
    <w:p w14:paraId="70C2A7C7" w14:textId="56074B10" w:rsidR="008A48B9" w:rsidRPr="00041E55" w:rsidRDefault="008A48B9" w:rsidP="008A48B9">
      <w:pPr>
        <w:jc w:val="both"/>
        <w:rPr>
          <w:rFonts w:ascii="Arial" w:hAnsi="Arial" w:cs="Arial"/>
          <w:sz w:val="24"/>
          <w:szCs w:val="24"/>
          <w:highlight w:val="yellow"/>
        </w:rPr>
      </w:pPr>
      <w:r w:rsidRPr="00041E55">
        <w:rPr>
          <w:rFonts w:ascii="Arial" w:hAnsi="Arial" w:cs="Arial"/>
          <w:b/>
          <w:sz w:val="24"/>
          <w:szCs w:val="24"/>
        </w:rPr>
        <w:t>1.03.04 Transporte de bienes                                                                                           4.</w:t>
      </w:r>
      <w:r>
        <w:rPr>
          <w:rFonts w:ascii="Arial" w:hAnsi="Arial" w:cs="Arial"/>
          <w:b/>
          <w:sz w:val="24"/>
          <w:szCs w:val="24"/>
        </w:rPr>
        <w:t>8</w:t>
      </w:r>
      <w:r w:rsidRPr="00041E55">
        <w:rPr>
          <w:rFonts w:ascii="Arial" w:hAnsi="Arial" w:cs="Arial"/>
          <w:b/>
          <w:sz w:val="24"/>
          <w:szCs w:val="24"/>
        </w:rPr>
        <w:t>70,00</w:t>
      </w:r>
    </w:p>
    <w:p w14:paraId="76AB74CD" w14:textId="77777777" w:rsidR="008A48B9" w:rsidRDefault="008A48B9" w:rsidP="008A48B9">
      <w:pPr>
        <w:jc w:val="both"/>
        <w:rPr>
          <w:rFonts w:ascii="Arial" w:hAnsi="Arial" w:cs="Arial"/>
          <w:b/>
          <w:sz w:val="24"/>
          <w:szCs w:val="24"/>
        </w:rPr>
      </w:pPr>
      <w:r w:rsidRPr="00041E55">
        <w:rPr>
          <w:rFonts w:ascii="Arial" w:hAnsi="Arial" w:cs="Arial"/>
          <w:sz w:val="24"/>
          <w:szCs w:val="24"/>
        </w:rPr>
        <w:t>Para el pago de servicio de remolque de los vehículos con problemas para circular por fallas mecánicas y para el pago del ferry</w:t>
      </w:r>
      <w:r>
        <w:rPr>
          <w:rFonts w:ascii="Arial" w:hAnsi="Arial" w:cs="Arial"/>
          <w:sz w:val="24"/>
          <w:szCs w:val="24"/>
        </w:rPr>
        <w:t xml:space="preserve">. </w:t>
      </w:r>
    </w:p>
    <w:p w14:paraId="2AACD1E3" w14:textId="349DF6D2" w:rsidR="008A48B9" w:rsidRPr="00041E55" w:rsidRDefault="008A48B9" w:rsidP="008A48B9">
      <w:pPr>
        <w:rPr>
          <w:rFonts w:ascii="Arial" w:hAnsi="Arial" w:cs="Arial"/>
          <w:b/>
          <w:sz w:val="24"/>
          <w:szCs w:val="24"/>
        </w:rPr>
      </w:pPr>
      <w:r w:rsidRPr="00041E55">
        <w:rPr>
          <w:rFonts w:ascii="Arial" w:hAnsi="Arial" w:cs="Arial"/>
          <w:b/>
          <w:sz w:val="24"/>
          <w:szCs w:val="24"/>
        </w:rPr>
        <w:t>1.03.06 Comisiones y gastos financieros y comerciales.                             121.202,98</w:t>
      </w:r>
    </w:p>
    <w:p w14:paraId="42FCBD38" w14:textId="77777777" w:rsidR="008A48B9" w:rsidRPr="00041E55" w:rsidRDefault="008A48B9" w:rsidP="00901F53">
      <w:pPr>
        <w:pStyle w:val="Prrafodelista"/>
        <w:numPr>
          <w:ilvl w:val="0"/>
          <w:numId w:val="27"/>
        </w:numPr>
        <w:jc w:val="both"/>
        <w:rPr>
          <w:rFonts w:ascii="Arial" w:hAnsi="Arial" w:cs="Arial"/>
          <w:bCs/>
          <w:sz w:val="24"/>
          <w:szCs w:val="24"/>
        </w:rPr>
      </w:pPr>
      <w:r w:rsidRPr="00041E55">
        <w:rPr>
          <w:rFonts w:ascii="Arial" w:hAnsi="Arial" w:cs="Arial"/>
          <w:sz w:val="24"/>
          <w:szCs w:val="24"/>
        </w:rPr>
        <w:t>¢100.202</w:t>
      </w:r>
      <w:r>
        <w:rPr>
          <w:rFonts w:ascii="Arial" w:hAnsi="Arial" w:cs="Arial"/>
          <w:sz w:val="24"/>
          <w:szCs w:val="24"/>
        </w:rPr>
        <w:t>,</w:t>
      </w:r>
      <w:r w:rsidRPr="00041E55">
        <w:rPr>
          <w:rFonts w:ascii="Arial" w:hAnsi="Arial" w:cs="Arial"/>
          <w:sz w:val="24"/>
          <w:szCs w:val="24"/>
        </w:rPr>
        <w:t>98 miles</w:t>
      </w:r>
      <w:r w:rsidRPr="00041E55">
        <w:rPr>
          <w:rFonts w:ascii="Arial" w:eastAsia="Times New Roman" w:hAnsi="Arial" w:cs="Arial"/>
          <w:sz w:val="24"/>
          <w:szCs w:val="24"/>
        </w:rPr>
        <w:t xml:space="preserve"> para el </w:t>
      </w:r>
      <w:r w:rsidRPr="00041E55">
        <w:rPr>
          <w:rFonts w:ascii="Arial" w:hAnsi="Arial" w:cs="Arial"/>
          <w:sz w:val="24"/>
          <w:szCs w:val="24"/>
        </w:rPr>
        <w:t>pago de servicio a RACSA por el uso del SICOP (Sistema Integrado de Compras Públicas).</w:t>
      </w:r>
    </w:p>
    <w:p w14:paraId="74F3D951" w14:textId="77777777" w:rsidR="008A48B9" w:rsidRPr="00041E55" w:rsidRDefault="008A48B9" w:rsidP="008A48B9">
      <w:pPr>
        <w:pStyle w:val="Prrafodelista"/>
        <w:jc w:val="both"/>
        <w:rPr>
          <w:rFonts w:ascii="Arial" w:hAnsi="Arial" w:cs="Arial"/>
          <w:bCs/>
          <w:sz w:val="24"/>
          <w:szCs w:val="24"/>
        </w:rPr>
      </w:pPr>
    </w:p>
    <w:p w14:paraId="49E4FFAC" w14:textId="77777777" w:rsidR="008A48B9" w:rsidRPr="00AC1885" w:rsidRDefault="008A48B9" w:rsidP="00901F53">
      <w:pPr>
        <w:pStyle w:val="Prrafodelista"/>
        <w:numPr>
          <w:ilvl w:val="0"/>
          <w:numId w:val="27"/>
        </w:numPr>
        <w:spacing w:after="0" w:line="240" w:lineRule="auto"/>
        <w:jc w:val="both"/>
        <w:rPr>
          <w:rFonts w:ascii="Arial" w:eastAsia="Times New Roman" w:hAnsi="Arial" w:cs="Arial"/>
          <w:b/>
          <w:bCs/>
          <w:sz w:val="24"/>
          <w:szCs w:val="24"/>
          <w:lang w:eastAsia="es-CR"/>
        </w:rPr>
      </w:pPr>
      <w:r w:rsidRPr="00AC1885">
        <w:rPr>
          <w:rFonts w:ascii="Arial" w:hAnsi="Arial" w:cs="Arial"/>
          <w:bCs/>
          <w:sz w:val="24"/>
          <w:szCs w:val="24"/>
        </w:rPr>
        <w:t xml:space="preserve">La Dirección de Finanzas requiere realizar el pago de Comisiones y Gastos por Servicios Financieros y Comerciales que se realizan a las entidades bancarias por:  comisión pago de planillas, comisiones por compra y venta de divisas, comisión por documentación bancaria, comisión por pago de servicio de la deuda externa, comisiones por transferencias bancarias.  Se presupuestan </w:t>
      </w:r>
      <w:r w:rsidRPr="00AC1885">
        <w:rPr>
          <w:rFonts w:ascii="Arial" w:hAnsi="Arial" w:cs="Arial"/>
          <w:sz w:val="24"/>
          <w:szCs w:val="24"/>
        </w:rPr>
        <w:t>¢</w:t>
      </w:r>
      <w:r w:rsidRPr="00AC1885">
        <w:rPr>
          <w:rFonts w:ascii="Arial" w:hAnsi="Arial" w:cs="Arial"/>
          <w:bCs/>
          <w:sz w:val="24"/>
          <w:szCs w:val="24"/>
        </w:rPr>
        <w:t>21.000,00 miles.</w:t>
      </w:r>
    </w:p>
    <w:p w14:paraId="71313E13" w14:textId="00B44ED0" w:rsidR="008A48B9" w:rsidRDefault="008A48B9" w:rsidP="008A48B9">
      <w:pPr>
        <w:pStyle w:val="Prrafodelista"/>
        <w:spacing w:after="0" w:line="240" w:lineRule="auto"/>
        <w:jc w:val="both"/>
        <w:rPr>
          <w:rFonts w:ascii="Arial" w:eastAsia="Times New Roman" w:hAnsi="Arial" w:cs="Arial"/>
          <w:b/>
          <w:bCs/>
          <w:sz w:val="24"/>
          <w:szCs w:val="24"/>
          <w:lang w:eastAsia="es-CR"/>
        </w:rPr>
      </w:pPr>
    </w:p>
    <w:p w14:paraId="092761E1" w14:textId="77777777" w:rsidR="008A48B9" w:rsidRPr="00AC1885" w:rsidRDefault="008A48B9" w:rsidP="008A48B9">
      <w:pPr>
        <w:jc w:val="both"/>
        <w:rPr>
          <w:rFonts w:ascii="Arial" w:eastAsia="Times New Roman" w:hAnsi="Arial" w:cs="Arial"/>
          <w:b/>
          <w:bCs/>
          <w:sz w:val="24"/>
          <w:szCs w:val="24"/>
          <w:lang w:eastAsia="es-CR"/>
        </w:rPr>
      </w:pPr>
      <w:r w:rsidRPr="00AC1885">
        <w:rPr>
          <w:rFonts w:ascii="Arial" w:eastAsia="Times New Roman" w:hAnsi="Arial" w:cs="Arial"/>
          <w:b/>
          <w:bCs/>
          <w:sz w:val="24"/>
          <w:szCs w:val="24"/>
          <w:lang w:eastAsia="es-CR"/>
        </w:rPr>
        <w:t xml:space="preserve">1.03.07 </w:t>
      </w:r>
      <w:r w:rsidRPr="00AC1885">
        <w:rPr>
          <w:rFonts w:ascii="Arial" w:hAnsi="Arial" w:cs="Arial"/>
          <w:b/>
          <w:bCs/>
          <w:sz w:val="24"/>
          <w:szCs w:val="24"/>
        </w:rPr>
        <w:t xml:space="preserve">Servicios de Tecnologías de información </w:t>
      </w:r>
      <w:r>
        <w:rPr>
          <w:rFonts w:ascii="Arial" w:hAnsi="Arial" w:cs="Arial"/>
          <w:b/>
          <w:bCs/>
          <w:sz w:val="24"/>
          <w:szCs w:val="24"/>
        </w:rPr>
        <w:t xml:space="preserve">                                                 7.330,00</w:t>
      </w:r>
    </w:p>
    <w:p w14:paraId="46E2BBB2" w14:textId="77777777" w:rsidR="008A48B9" w:rsidRDefault="008A48B9" w:rsidP="008A48B9">
      <w:pPr>
        <w:spacing w:after="0" w:line="240" w:lineRule="auto"/>
        <w:jc w:val="both"/>
        <w:rPr>
          <w:rFonts w:ascii="Arial" w:hAnsi="Arial" w:cs="Arial"/>
          <w:sz w:val="24"/>
          <w:szCs w:val="24"/>
        </w:rPr>
      </w:pPr>
      <w:r w:rsidRPr="00AC1885">
        <w:rPr>
          <w:rFonts w:ascii="Arial" w:eastAsia="Times New Roman" w:hAnsi="Arial" w:cs="Arial"/>
          <w:sz w:val="24"/>
          <w:szCs w:val="24"/>
          <w:lang w:eastAsia="es-CR"/>
        </w:rPr>
        <w:t>Gerencia General requiere recursos para la cancelación de servicios por firma digital y sus respectivos accesorios.</w:t>
      </w:r>
      <w:r w:rsidRPr="00AC1885">
        <w:rPr>
          <w:rFonts w:ascii="Arial" w:hAnsi="Arial" w:cs="Arial"/>
          <w:bCs/>
          <w:sz w:val="24"/>
          <w:szCs w:val="24"/>
        </w:rPr>
        <w:t xml:space="preserve"> Se presupuestan </w:t>
      </w:r>
      <w:r w:rsidRPr="00AC1885">
        <w:rPr>
          <w:rFonts w:ascii="Arial" w:hAnsi="Arial" w:cs="Arial"/>
          <w:sz w:val="24"/>
          <w:szCs w:val="24"/>
        </w:rPr>
        <w:t>¢200,00 miles</w:t>
      </w:r>
    </w:p>
    <w:p w14:paraId="03477608" w14:textId="77777777" w:rsidR="008A48B9" w:rsidRDefault="008A48B9" w:rsidP="008A48B9">
      <w:pPr>
        <w:spacing w:after="0" w:line="240" w:lineRule="auto"/>
        <w:jc w:val="both"/>
        <w:rPr>
          <w:rFonts w:ascii="Arial" w:hAnsi="Arial" w:cs="Arial"/>
          <w:sz w:val="24"/>
          <w:szCs w:val="24"/>
        </w:rPr>
      </w:pPr>
    </w:p>
    <w:p w14:paraId="6787C6A1" w14:textId="77777777" w:rsidR="008A48B9" w:rsidRDefault="008A48B9" w:rsidP="00666E5E">
      <w:pPr>
        <w:spacing w:after="120" w:line="240" w:lineRule="auto"/>
        <w:jc w:val="both"/>
        <w:rPr>
          <w:rFonts w:ascii="Arial" w:eastAsia="Times New Roman" w:hAnsi="Arial" w:cs="Arial"/>
          <w:sz w:val="24"/>
          <w:szCs w:val="24"/>
          <w:lang w:eastAsia="es-CR"/>
        </w:rPr>
      </w:pPr>
      <w:r w:rsidRPr="00021D6C">
        <w:rPr>
          <w:rFonts w:ascii="Arial" w:eastAsia="Times New Roman" w:hAnsi="Arial" w:cs="Arial"/>
          <w:sz w:val="24"/>
          <w:szCs w:val="24"/>
          <w:lang w:eastAsia="es-CR"/>
        </w:rPr>
        <w:t xml:space="preserve">La Dirección de Capital Humano requiere recursos para la compra de pruebas psicológicas y por competencias para evaluar la idoneidad de los candidatos participantes en los diferentes procesos de reclutamiento y selección. Las pruebas se necesitan tanto para su aplicación física como en línea, dada la diversidad de la población que se atiende en dichos procesos. Las mismas son distribuidas por la Editorial Tea. Los costos de estas pruebas varían según su especificación técnica la cual se define a criterio del profesional en psicología y van desde los 10 mil colones hasta los 21 mil colones aproximadamente; por lo tanto, de tiene presupuestado </w:t>
      </w:r>
      <w:r w:rsidRPr="00021D6C">
        <w:rPr>
          <w:rFonts w:ascii="Arial" w:hAnsi="Arial" w:cs="Arial"/>
          <w:sz w:val="24"/>
          <w:szCs w:val="24"/>
        </w:rPr>
        <w:t>¢6.000,00 miles.</w:t>
      </w:r>
    </w:p>
    <w:p w14:paraId="36C8978B" w14:textId="02D42384" w:rsidR="008A48B9" w:rsidRPr="00AC1885" w:rsidRDefault="006D4A7C" w:rsidP="00666E5E">
      <w:pPr>
        <w:spacing w:after="120" w:line="24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La </w:t>
      </w:r>
      <w:r w:rsidR="008A48B9" w:rsidRPr="006D4A7C">
        <w:rPr>
          <w:rFonts w:ascii="Arial" w:hAnsi="Arial" w:cs="Arial"/>
          <w:color w:val="000000"/>
          <w:sz w:val="24"/>
          <w:szCs w:val="24"/>
          <w:shd w:val="clear" w:color="auto" w:fill="FFFFFF"/>
        </w:rPr>
        <w:t>Dirección Jurídica requiere recursos para el pago de servicios jurídicos notariado índice digital. Se presupuestan ¢1.130,00 miles.</w:t>
      </w:r>
    </w:p>
    <w:p w14:paraId="486A7FE5" w14:textId="77777777" w:rsidR="008A48B9" w:rsidRDefault="008A48B9" w:rsidP="008A48B9">
      <w:pPr>
        <w:rPr>
          <w:rFonts w:ascii="Arial" w:eastAsia="Times New Roman" w:hAnsi="Arial" w:cs="Arial"/>
          <w:b/>
          <w:bCs/>
          <w:sz w:val="24"/>
          <w:szCs w:val="24"/>
          <w:lang w:eastAsia="es-CR"/>
        </w:rPr>
      </w:pPr>
      <w:r w:rsidRPr="002C14C7">
        <w:rPr>
          <w:rFonts w:ascii="Arial" w:eastAsia="Times New Roman" w:hAnsi="Arial" w:cs="Arial"/>
          <w:b/>
          <w:bCs/>
          <w:sz w:val="24"/>
          <w:szCs w:val="24"/>
          <w:lang w:eastAsia="es-CR"/>
        </w:rPr>
        <w:t>1.04.01 Servicios médicos y de laboratorio                                                   134.680,13</w:t>
      </w:r>
    </w:p>
    <w:p w14:paraId="38B94A36" w14:textId="77777777" w:rsidR="008A48B9" w:rsidRPr="00FC7C6E" w:rsidRDefault="008A48B9" w:rsidP="00901F53">
      <w:pPr>
        <w:pStyle w:val="Prrafodelista"/>
        <w:numPr>
          <w:ilvl w:val="0"/>
          <w:numId w:val="28"/>
        </w:numPr>
        <w:jc w:val="both"/>
        <w:rPr>
          <w:rFonts w:ascii="Arial" w:hAnsi="Arial" w:cs="Arial"/>
          <w:sz w:val="24"/>
          <w:szCs w:val="24"/>
        </w:rPr>
      </w:pPr>
      <w:r w:rsidRPr="00166C56">
        <w:rPr>
          <w:rFonts w:ascii="Arial" w:hAnsi="Arial" w:cs="Arial"/>
          <w:color w:val="000000"/>
          <w:sz w:val="24"/>
          <w:szCs w:val="24"/>
          <w:shd w:val="clear" w:color="auto" w:fill="FFFFFF"/>
        </w:rPr>
        <w:t xml:space="preserve">La Dirección de Servicios Generales presupuesta </w:t>
      </w:r>
      <w:r w:rsidRPr="00166C56">
        <w:rPr>
          <w:rFonts w:ascii="Arial" w:hAnsi="Arial" w:cs="Arial"/>
          <w:sz w:val="24"/>
          <w:szCs w:val="24"/>
        </w:rPr>
        <w:t>¢7.944,</w:t>
      </w:r>
      <w:r>
        <w:rPr>
          <w:rFonts w:ascii="Arial" w:hAnsi="Arial" w:cs="Arial"/>
          <w:sz w:val="24"/>
          <w:szCs w:val="24"/>
        </w:rPr>
        <w:t>3</w:t>
      </w:r>
      <w:r w:rsidRPr="00166C56">
        <w:rPr>
          <w:rFonts w:ascii="Arial" w:hAnsi="Arial" w:cs="Arial"/>
          <w:sz w:val="24"/>
          <w:szCs w:val="24"/>
        </w:rPr>
        <w:t>3 miles</w:t>
      </w:r>
      <w:r w:rsidRPr="00166C56">
        <w:rPr>
          <w:rFonts w:ascii="Arial" w:hAnsi="Arial" w:cs="Arial"/>
          <w:color w:val="000000"/>
          <w:sz w:val="24"/>
          <w:szCs w:val="24"/>
          <w:shd w:val="clear" w:color="auto" w:fill="FFFFFF"/>
        </w:rPr>
        <w:t xml:space="preserve"> para cubrir los importes por el dictamen médico a los funcionarios de la Institución </w:t>
      </w:r>
      <w:r>
        <w:rPr>
          <w:rFonts w:ascii="Arial" w:hAnsi="Arial" w:cs="Arial"/>
          <w:color w:val="000000"/>
          <w:sz w:val="24"/>
          <w:szCs w:val="24"/>
          <w:shd w:val="clear" w:color="auto" w:fill="FFFFFF"/>
        </w:rPr>
        <w:t xml:space="preserve">a los </w:t>
      </w:r>
      <w:r w:rsidRPr="00166C56">
        <w:rPr>
          <w:rFonts w:ascii="Arial" w:hAnsi="Arial" w:cs="Arial"/>
          <w:color w:val="000000"/>
          <w:sz w:val="24"/>
          <w:szCs w:val="24"/>
          <w:shd w:val="clear" w:color="auto" w:fill="FFFFFF"/>
        </w:rPr>
        <w:t>que se les vence la licencia de conducir</w:t>
      </w:r>
      <w:r>
        <w:rPr>
          <w:rFonts w:ascii="Arial" w:hAnsi="Arial" w:cs="Arial"/>
          <w:color w:val="000000"/>
          <w:sz w:val="24"/>
          <w:szCs w:val="24"/>
          <w:shd w:val="clear" w:color="auto" w:fill="FFFFFF"/>
        </w:rPr>
        <w:t xml:space="preserve"> con el fin de </w:t>
      </w:r>
      <w:r w:rsidRPr="00166C56">
        <w:rPr>
          <w:rFonts w:ascii="Arial" w:hAnsi="Arial" w:cs="Arial"/>
          <w:color w:val="000000"/>
          <w:sz w:val="24"/>
          <w:szCs w:val="24"/>
          <w:shd w:val="clear" w:color="auto" w:fill="FFFFFF"/>
        </w:rPr>
        <w:t>cumplir con el articulo N°35 de la Convención Colectiva del AYA</w:t>
      </w:r>
      <w:r>
        <w:rPr>
          <w:rFonts w:ascii="Arial" w:hAnsi="Arial" w:cs="Arial"/>
          <w:color w:val="000000"/>
          <w:sz w:val="24"/>
          <w:szCs w:val="24"/>
          <w:shd w:val="clear" w:color="auto" w:fill="FFFFFF"/>
        </w:rPr>
        <w:t>.</w:t>
      </w:r>
    </w:p>
    <w:p w14:paraId="3760C12D" w14:textId="77777777" w:rsidR="008A48B9" w:rsidRPr="00FC7C6E" w:rsidRDefault="008A48B9" w:rsidP="008A48B9">
      <w:pPr>
        <w:jc w:val="both"/>
        <w:rPr>
          <w:rFonts w:ascii="Arial" w:hAnsi="Arial" w:cs="Arial"/>
          <w:sz w:val="24"/>
          <w:szCs w:val="24"/>
        </w:rPr>
      </w:pPr>
      <w:r>
        <w:rPr>
          <w:rFonts w:ascii="Arial" w:hAnsi="Arial" w:cs="Arial"/>
          <w:sz w:val="24"/>
          <w:szCs w:val="24"/>
        </w:rPr>
        <w:t xml:space="preserve">La Dirección de Salud Ocupacional </w:t>
      </w:r>
      <w:r w:rsidRPr="00AC1885">
        <w:rPr>
          <w:rFonts w:ascii="Arial" w:hAnsi="Arial" w:cs="Arial"/>
          <w:sz w:val="24"/>
          <w:szCs w:val="24"/>
        </w:rPr>
        <w:t>¢</w:t>
      </w:r>
      <w:r>
        <w:rPr>
          <w:rFonts w:ascii="Arial" w:hAnsi="Arial" w:cs="Arial"/>
          <w:sz w:val="24"/>
          <w:szCs w:val="24"/>
        </w:rPr>
        <w:t>126.735.40 miles</w:t>
      </w:r>
    </w:p>
    <w:p w14:paraId="15DFA0BC" w14:textId="77777777" w:rsidR="008A48B9" w:rsidRPr="00C05DD5" w:rsidRDefault="008A48B9" w:rsidP="00901F53">
      <w:pPr>
        <w:pStyle w:val="Prrafodelista"/>
        <w:numPr>
          <w:ilvl w:val="0"/>
          <w:numId w:val="28"/>
        </w:numPr>
        <w:jc w:val="both"/>
        <w:rPr>
          <w:rFonts w:ascii="Arial CE" w:eastAsia="Times New Roman" w:hAnsi="Arial CE" w:cs="Arial CE"/>
          <w:sz w:val="24"/>
          <w:szCs w:val="24"/>
          <w:lang w:eastAsia="es-CR"/>
        </w:rPr>
      </w:pPr>
      <w:r>
        <w:rPr>
          <w:rFonts w:ascii="Arial" w:eastAsia="Times New Roman" w:hAnsi="Arial" w:cs="Arial"/>
          <w:sz w:val="24"/>
          <w:szCs w:val="24"/>
          <w:lang w:eastAsia="es-CR"/>
        </w:rPr>
        <w:t>R</w:t>
      </w:r>
      <w:r w:rsidRPr="00AC1885">
        <w:rPr>
          <w:rFonts w:ascii="Arial" w:eastAsia="Times New Roman" w:hAnsi="Arial" w:cs="Arial"/>
          <w:sz w:val="24"/>
          <w:szCs w:val="24"/>
          <w:lang w:eastAsia="es-CR"/>
        </w:rPr>
        <w:t xml:space="preserve">equiere recursos para el pago de servicios </w:t>
      </w:r>
      <w:r>
        <w:rPr>
          <w:rFonts w:ascii="Arial" w:eastAsia="Times New Roman" w:hAnsi="Arial" w:cs="Arial"/>
          <w:sz w:val="24"/>
          <w:szCs w:val="24"/>
          <w:lang w:eastAsia="es-CR"/>
        </w:rPr>
        <w:t xml:space="preserve">de </w:t>
      </w:r>
      <w:r w:rsidRPr="00AC1885">
        <w:rPr>
          <w:rFonts w:ascii="Arial CE" w:hAnsi="Arial CE" w:cs="Arial CE"/>
          <w:color w:val="000000"/>
          <w:sz w:val="24"/>
          <w:szCs w:val="24"/>
          <w:shd w:val="clear" w:color="auto" w:fill="FFFFFF"/>
        </w:rPr>
        <w:t xml:space="preserve">control preventivo y atención clínica </w:t>
      </w:r>
      <w:r>
        <w:rPr>
          <w:rFonts w:ascii="Arial CE" w:hAnsi="Arial CE" w:cs="Arial CE"/>
          <w:color w:val="000000"/>
          <w:sz w:val="24"/>
          <w:szCs w:val="24"/>
          <w:shd w:val="clear" w:color="auto" w:fill="FFFFFF"/>
        </w:rPr>
        <w:t xml:space="preserve">en </w:t>
      </w:r>
      <w:r w:rsidRPr="00AC1885">
        <w:rPr>
          <w:rFonts w:ascii="Arial CE" w:hAnsi="Arial CE" w:cs="Arial CE"/>
          <w:color w:val="000000"/>
          <w:sz w:val="24"/>
          <w:szCs w:val="24"/>
          <w:shd w:val="clear" w:color="auto" w:fill="FFFFFF"/>
        </w:rPr>
        <w:t xml:space="preserve">las diferentes regiones del país. </w:t>
      </w:r>
      <w:r>
        <w:rPr>
          <w:rFonts w:ascii="Arial CE" w:hAnsi="Arial CE" w:cs="Arial CE"/>
          <w:color w:val="000000"/>
          <w:sz w:val="24"/>
          <w:szCs w:val="24"/>
          <w:shd w:val="clear" w:color="auto" w:fill="FFFFFF"/>
        </w:rPr>
        <w:t>Son los siguientes:</w:t>
      </w:r>
    </w:p>
    <w:p w14:paraId="3F26076A" w14:textId="77777777" w:rsidR="008A48B9" w:rsidRPr="005D37C9" w:rsidRDefault="008A48B9" w:rsidP="008A48B9">
      <w:pPr>
        <w:pStyle w:val="Prrafodelista"/>
        <w:jc w:val="both"/>
        <w:rPr>
          <w:rFonts w:ascii="Arial CE" w:eastAsia="Times New Roman" w:hAnsi="Arial CE" w:cs="Arial CE"/>
          <w:sz w:val="24"/>
          <w:szCs w:val="24"/>
          <w:lang w:eastAsia="es-CR"/>
        </w:rPr>
      </w:pPr>
    </w:p>
    <w:p w14:paraId="30F75369" w14:textId="77777777" w:rsidR="008A48B9" w:rsidRDefault="008A48B9" w:rsidP="008A48B9">
      <w:pPr>
        <w:pStyle w:val="Prrafodelista"/>
        <w:jc w:val="both"/>
        <w:rPr>
          <w:rFonts w:ascii="Arial" w:hAnsi="Arial" w:cs="Arial"/>
          <w:sz w:val="24"/>
          <w:szCs w:val="24"/>
        </w:rPr>
      </w:pPr>
      <w:r>
        <w:rPr>
          <w:rFonts w:ascii="Arial" w:eastAsia="Times New Roman" w:hAnsi="Arial" w:cs="Arial"/>
          <w:sz w:val="24"/>
          <w:szCs w:val="24"/>
          <w:lang w:eastAsia="es-CR"/>
        </w:rPr>
        <w:t xml:space="preserve">- </w:t>
      </w:r>
      <w:r w:rsidRPr="00AC1885">
        <w:rPr>
          <w:rFonts w:ascii="Arial" w:eastAsia="Times New Roman" w:hAnsi="Arial" w:cs="Arial"/>
          <w:sz w:val="24"/>
          <w:szCs w:val="24"/>
          <w:lang w:eastAsia="es-CR"/>
        </w:rPr>
        <w:t xml:space="preserve">Pago de servicios de 2 médicos, costo </w:t>
      </w:r>
      <w:r>
        <w:rPr>
          <w:rFonts w:ascii="Arial" w:eastAsia="Times New Roman" w:hAnsi="Arial" w:cs="Arial"/>
          <w:sz w:val="24"/>
          <w:szCs w:val="24"/>
          <w:lang w:eastAsia="es-CR"/>
        </w:rPr>
        <w:t xml:space="preserve">de </w:t>
      </w:r>
      <w:r w:rsidRPr="00AC1885">
        <w:rPr>
          <w:rFonts w:ascii="Arial" w:hAnsi="Arial" w:cs="Arial"/>
          <w:sz w:val="24"/>
          <w:szCs w:val="24"/>
        </w:rPr>
        <w:t>¢48.760,00 miles.</w:t>
      </w:r>
      <w:r>
        <w:rPr>
          <w:rFonts w:ascii="Arial" w:hAnsi="Arial" w:cs="Arial"/>
          <w:sz w:val="24"/>
          <w:szCs w:val="24"/>
        </w:rPr>
        <w:t xml:space="preserve"> </w:t>
      </w:r>
    </w:p>
    <w:p w14:paraId="1B47BE2F" w14:textId="77777777" w:rsidR="008A48B9" w:rsidRDefault="008A48B9" w:rsidP="008A48B9">
      <w:pPr>
        <w:pStyle w:val="Prrafodelista"/>
        <w:jc w:val="both"/>
        <w:rPr>
          <w:rFonts w:ascii="Arial" w:hAnsi="Arial" w:cs="Arial"/>
          <w:sz w:val="24"/>
          <w:szCs w:val="24"/>
        </w:rPr>
      </w:pPr>
      <w:r>
        <w:rPr>
          <w:rFonts w:ascii="Arial" w:hAnsi="Arial" w:cs="Arial"/>
          <w:sz w:val="24"/>
          <w:szCs w:val="24"/>
        </w:rPr>
        <w:t>- P</w:t>
      </w:r>
      <w:r w:rsidRPr="00AC1885">
        <w:rPr>
          <w:rFonts w:ascii="Arial CE" w:eastAsia="Times New Roman" w:hAnsi="Arial CE" w:cs="Arial CE"/>
          <w:sz w:val="24"/>
          <w:szCs w:val="24"/>
          <w:lang w:eastAsia="es-CR"/>
        </w:rPr>
        <w:t>ago de 3 servicios auxiliares en registros médicos</w:t>
      </w:r>
      <w:r>
        <w:rPr>
          <w:rFonts w:ascii="Arial CE" w:eastAsia="Times New Roman" w:hAnsi="Arial CE" w:cs="Arial CE"/>
          <w:sz w:val="24"/>
          <w:szCs w:val="24"/>
          <w:lang w:eastAsia="es-CR"/>
        </w:rPr>
        <w:t xml:space="preserve"> con un costo de </w:t>
      </w:r>
      <w:r w:rsidRPr="00AC1885">
        <w:rPr>
          <w:rFonts w:ascii="Arial" w:hAnsi="Arial" w:cs="Arial"/>
          <w:sz w:val="24"/>
          <w:szCs w:val="24"/>
        </w:rPr>
        <w:t xml:space="preserve">¢20.585,20 </w:t>
      </w:r>
      <w:r>
        <w:rPr>
          <w:rFonts w:ascii="Arial" w:hAnsi="Arial" w:cs="Arial"/>
          <w:sz w:val="24"/>
          <w:szCs w:val="24"/>
        </w:rPr>
        <w:t xml:space="preserve">  </w:t>
      </w:r>
      <w:r w:rsidRPr="00AC1885">
        <w:rPr>
          <w:rFonts w:ascii="Arial" w:hAnsi="Arial" w:cs="Arial"/>
          <w:sz w:val="24"/>
          <w:szCs w:val="24"/>
        </w:rPr>
        <w:t>miles.</w:t>
      </w:r>
      <w:r>
        <w:rPr>
          <w:rFonts w:ascii="Arial" w:hAnsi="Arial" w:cs="Arial"/>
          <w:sz w:val="24"/>
          <w:szCs w:val="24"/>
        </w:rPr>
        <w:t xml:space="preserve"> </w:t>
      </w:r>
    </w:p>
    <w:p w14:paraId="2A57DF27" w14:textId="77777777" w:rsidR="008A48B9" w:rsidRDefault="008A48B9" w:rsidP="008A48B9">
      <w:pPr>
        <w:pStyle w:val="Prrafodelista"/>
        <w:jc w:val="both"/>
        <w:rPr>
          <w:rFonts w:ascii="Arial" w:hAnsi="Arial" w:cs="Arial"/>
          <w:sz w:val="24"/>
          <w:szCs w:val="24"/>
        </w:rPr>
      </w:pPr>
      <w:r>
        <w:rPr>
          <w:rFonts w:ascii="Arial CE" w:hAnsi="Arial CE" w:cs="Arial CE"/>
          <w:color w:val="000000"/>
          <w:sz w:val="24"/>
          <w:szCs w:val="24"/>
          <w:shd w:val="clear" w:color="auto" w:fill="FFFFFF"/>
        </w:rPr>
        <w:t xml:space="preserve">- </w:t>
      </w:r>
      <w:r w:rsidRPr="00AC1885">
        <w:rPr>
          <w:rFonts w:ascii="Arial CE" w:hAnsi="Arial CE" w:cs="Arial CE"/>
          <w:color w:val="000000"/>
          <w:sz w:val="24"/>
          <w:szCs w:val="24"/>
          <w:shd w:val="clear" w:color="auto" w:fill="FFFFFF"/>
        </w:rPr>
        <w:t xml:space="preserve">Pago de enfermera costo </w:t>
      </w:r>
      <w:r w:rsidRPr="00AC1885">
        <w:rPr>
          <w:rFonts w:ascii="Arial" w:hAnsi="Arial" w:cs="Arial"/>
          <w:sz w:val="24"/>
          <w:szCs w:val="24"/>
        </w:rPr>
        <w:t>¢15.380,60 miles.</w:t>
      </w:r>
      <w:r>
        <w:rPr>
          <w:rFonts w:ascii="Arial" w:hAnsi="Arial" w:cs="Arial"/>
          <w:sz w:val="24"/>
          <w:szCs w:val="24"/>
        </w:rPr>
        <w:t xml:space="preserve"> </w:t>
      </w:r>
    </w:p>
    <w:p w14:paraId="081898FD" w14:textId="77777777" w:rsidR="008A48B9" w:rsidRDefault="008A48B9" w:rsidP="008A48B9">
      <w:pPr>
        <w:pStyle w:val="Prrafodelista"/>
        <w:jc w:val="both"/>
        <w:rPr>
          <w:rFonts w:ascii="Arial" w:eastAsia="Times New Roman" w:hAnsi="Arial" w:cs="Arial"/>
          <w:sz w:val="24"/>
          <w:szCs w:val="24"/>
          <w:lang w:eastAsia="es-CR"/>
        </w:rPr>
      </w:pPr>
      <w:r>
        <w:rPr>
          <w:rFonts w:ascii="Arial CE" w:hAnsi="Arial CE" w:cs="Arial CE"/>
          <w:color w:val="000000"/>
          <w:sz w:val="24"/>
          <w:szCs w:val="24"/>
          <w:shd w:val="clear" w:color="auto" w:fill="FFFFFF"/>
        </w:rPr>
        <w:t xml:space="preserve">- </w:t>
      </w:r>
      <w:r w:rsidRPr="00AC1885">
        <w:rPr>
          <w:rFonts w:ascii="Arial CE" w:hAnsi="Arial CE" w:cs="Arial CE"/>
          <w:color w:val="000000"/>
          <w:sz w:val="24"/>
          <w:szCs w:val="24"/>
          <w:shd w:val="clear" w:color="auto" w:fill="FFFFFF"/>
        </w:rPr>
        <w:t xml:space="preserve">Pago de fisioterapeuta costo </w:t>
      </w:r>
      <w:r w:rsidRPr="00AC1885">
        <w:rPr>
          <w:rFonts w:ascii="Arial" w:hAnsi="Arial" w:cs="Arial"/>
          <w:sz w:val="24"/>
          <w:szCs w:val="24"/>
        </w:rPr>
        <w:t>¢12.200,60 miles.</w:t>
      </w:r>
      <w:r w:rsidRPr="0047101B">
        <w:rPr>
          <w:rFonts w:ascii="Arial" w:eastAsia="Times New Roman" w:hAnsi="Arial" w:cs="Arial"/>
          <w:sz w:val="24"/>
          <w:szCs w:val="24"/>
          <w:lang w:eastAsia="es-CR"/>
        </w:rPr>
        <w:t xml:space="preserve"> </w:t>
      </w:r>
    </w:p>
    <w:p w14:paraId="32B1CFC4" w14:textId="77777777" w:rsidR="008A48B9" w:rsidRDefault="008A48B9" w:rsidP="008A48B9">
      <w:pPr>
        <w:pStyle w:val="Prrafodelista"/>
        <w:jc w:val="both"/>
        <w:rPr>
          <w:rFonts w:ascii="Arial" w:hAnsi="Arial" w:cs="Arial"/>
          <w:sz w:val="24"/>
          <w:szCs w:val="24"/>
        </w:rPr>
      </w:pPr>
      <w:r>
        <w:rPr>
          <w:rFonts w:ascii="Arial" w:eastAsia="Times New Roman" w:hAnsi="Arial" w:cs="Arial"/>
          <w:sz w:val="24"/>
          <w:szCs w:val="24"/>
          <w:lang w:eastAsia="es-CR"/>
        </w:rPr>
        <w:t xml:space="preserve">- </w:t>
      </w:r>
      <w:r w:rsidRPr="00AC1885">
        <w:rPr>
          <w:rFonts w:ascii="Arial" w:eastAsia="Times New Roman" w:hAnsi="Arial" w:cs="Arial"/>
          <w:sz w:val="24"/>
          <w:szCs w:val="24"/>
          <w:lang w:eastAsia="es-CR"/>
        </w:rPr>
        <w:t xml:space="preserve">Pago de Nutricionista costo </w:t>
      </w:r>
      <w:r w:rsidRPr="00AC1885">
        <w:rPr>
          <w:rFonts w:ascii="Arial" w:hAnsi="Arial" w:cs="Arial"/>
          <w:sz w:val="24"/>
          <w:szCs w:val="24"/>
        </w:rPr>
        <w:t>¢ 12.709,40 miles.</w:t>
      </w:r>
      <w:bookmarkStart w:id="125" w:name="_Hlk45950296"/>
      <w:r>
        <w:rPr>
          <w:rFonts w:ascii="Arial" w:hAnsi="Arial" w:cs="Arial"/>
          <w:sz w:val="24"/>
          <w:szCs w:val="24"/>
        </w:rPr>
        <w:t xml:space="preserve"> </w:t>
      </w:r>
    </w:p>
    <w:p w14:paraId="6A7C7255" w14:textId="77777777" w:rsidR="008A48B9" w:rsidRPr="0047101B" w:rsidRDefault="008A48B9" w:rsidP="008A48B9">
      <w:pPr>
        <w:pStyle w:val="Prrafodelista"/>
        <w:jc w:val="both"/>
        <w:rPr>
          <w:rFonts w:ascii="Arial CE" w:eastAsia="Times New Roman" w:hAnsi="Arial CE" w:cs="Arial CE"/>
          <w:sz w:val="24"/>
          <w:szCs w:val="24"/>
          <w:lang w:eastAsia="es-CR"/>
        </w:rPr>
      </w:pPr>
      <w:r>
        <w:rPr>
          <w:rFonts w:ascii="Arial CE" w:eastAsia="Times New Roman" w:hAnsi="Arial CE" w:cs="Arial CE"/>
          <w:sz w:val="24"/>
          <w:szCs w:val="24"/>
          <w:lang w:eastAsia="es-CR"/>
        </w:rPr>
        <w:t xml:space="preserve">- </w:t>
      </w:r>
      <w:r w:rsidRPr="00AC1885">
        <w:rPr>
          <w:rFonts w:ascii="Arial CE" w:eastAsia="Times New Roman" w:hAnsi="Arial CE" w:cs="Arial CE"/>
          <w:sz w:val="24"/>
          <w:szCs w:val="24"/>
          <w:lang w:eastAsia="es-CR"/>
        </w:rPr>
        <w:t xml:space="preserve">Pago servicio de Asistente Dental, costo </w:t>
      </w:r>
      <w:r w:rsidRPr="00AC1885">
        <w:rPr>
          <w:rFonts w:ascii="Arial" w:hAnsi="Arial" w:cs="Arial"/>
          <w:sz w:val="24"/>
          <w:szCs w:val="24"/>
        </w:rPr>
        <w:t>¢5.700</w:t>
      </w:r>
      <w:r>
        <w:rPr>
          <w:rFonts w:ascii="Arial" w:hAnsi="Arial" w:cs="Arial"/>
          <w:sz w:val="24"/>
          <w:szCs w:val="24"/>
        </w:rPr>
        <w:t>,</w:t>
      </w:r>
      <w:r w:rsidRPr="00AC1885">
        <w:rPr>
          <w:rFonts w:ascii="Arial" w:hAnsi="Arial" w:cs="Arial"/>
          <w:sz w:val="24"/>
          <w:szCs w:val="24"/>
        </w:rPr>
        <w:t>00 miles.</w:t>
      </w:r>
    </w:p>
    <w:p w14:paraId="433B28CE" w14:textId="77777777" w:rsidR="008A48B9" w:rsidRPr="00AC1885" w:rsidRDefault="008A48B9" w:rsidP="008A48B9">
      <w:pPr>
        <w:pStyle w:val="Prrafodelista"/>
        <w:jc w:val="both"/>
        <w:rPr>
          <w:rFonts w:ascii="Arial CE" w:eastAsia="Times New Roman" w:hAnsi="Arial CE" w:cs="Arial CE"/>
          <w:sz w:val="24"/>
          <w:szCs w:val="24"/>
          <w:lang w:eastAsia="es-CR"/>
        </w:rPr>
      </w:pPr>
    </w:p>
    <w:bookmarkEnd w:id="125"/>
    <w:p w14:paraId="4F993F53" w14:textId="77777777" w:rsidR="008A48B9" w:rsidRPr="00AC1885" w:rsidRDefault="008A48B9" w:rsidP="00901F53">
      <w:pPr>
        <w:pStyle w:val="Prrafodelista"/>
        <w:numPr>
          <w:ilvl w:val="0"/>
          <w:numId w:val="28"/>
        </w:numPr>
        <w:jc w:val="both"/>
        <w:rPr>
          <w:rFonts w:ascii="Arial" w:eastAsia="Times New Roman" w:hAnsi="Arial" w:cs="Arial"/>
          <w:sz w:val="24"/>
          <w:szCs w:val="24"/>
          <w:lang w:eastAsia="es-CR"/>
        </w:rPr>
      </w:pPr>
      <w:r>
        <w:rPr>
          <w:rFonts w:ascii="Arial" w:eastAsia="Times New Roman" w:hAnsi="Arial" w:cs="Arial"/>
          <w:sz w:val="24"/>
          <w:szCs w:val="24"/>
          <w:lang w:eastAsia="es-CR"/>
        </w:rPr>
        <w:t>P</w:t>
      </w:r>
      <w:r w:rsidRPr="00AC1885">
        <w:rPr>
          <w:rFonts w:ascii="Arial" w:eastAsia="Times New Roman" w:hAnsi="Arial" w:cs="Arial"/>
          <w:sz w:val="24"/>
          <w:szCs w:val="24"/>
          <w:lang w:eastAsia="es-CR"/>
        </w:rPr>
        <w:t xml:space="preserve">ago de servicios </w:t>
      </w:r>
      <w:r>
        <w:rPr>
          <w:rFonts w:ascii="Arial" w:eastAsia="Times New Roman" w:hAnsi="Arial" w:cs="Arial"/>
          <w:sz w:val="24"/>
          <w:szCs w:val="24"/>
          <w:lang w:eastAsia="es-CR"/>
        </w:rPr>
        <w:t xml:space="preserve">de </w:t>
      </w:r>
      <w:r w:rsidRPr="00AC1885">
        <w:rPr>
          <w:rFonts w:ascii="Arial CE" w:hAnsi="Arial CE" w:cs="Arial CE"/>
          <w:color w:val="000000"/>
          <w:sz w:val="24"/>
          <w:szCs w:val="24"/>
          <w:shd w:val="clear" w:color="auto" w:fill="FFFFFF"/>
        </w:rPr>
        <w:t>atención médica y control preventivo a los funcionarios con labores de alto riesgo para la salud</w:t>
      </w:r>
      <w:r>
        <w:rPr>
          <w:rFonts w:ascii="Arial CE" w:hAnsi="Arial CE" w:cs="Arial CE"/>
          <w:color w:val="000000"/>
          <w:sz w:val="24"/>
          <w:szCs w:val="24"/>
          <w:shd w:val="clear" w:color="auto" w:fill="FFFFFF"/>
        </w:rPr>
        <w:t>; c</w:t>
      </w:r>
      <w:r w:rsidRPr="00AC1885">
        <w:rPr>
          <w:rFonts w:ascii="Arial CE" w:hAnsi="Arial CE" w:cs="Arial CE"/>
          <w:color w:val="000000"/>
          <w:sz w:val="24"/>
          <w:szCs w:val="24"/>
          <w:shd w:val="clear" w:color="auto" w:fill="FFFFFF"/>
        </w:rPr>
        <w:t>oncientizar y educar a la población con respecto a la importancia de la prevención de enfermedades y realizar un adecuado control y seguimiento de las enfermedades crónicas de los funcionarios</w:t>
      </w:r>
      <w:r w:rsidRPr="00AC1885">
        <w:rPr>
          <w:rFonts w:ascii="Arial" w:hAnsi="Arial" w:cs="Arial"/>
          <w:color w:val="000000"/>
          <w:sz w:val="24"/>
          <w:szCs w:val="24"/>
          <w:shd w:val="clear" w:color="auto" w:fill="FFFFFF"/>
        </w:rPr>
        <w:t xml:space="preserve">. </w:t>
      </w:r>
      <w:r w:rsidRPr="00AC1885">
        <w:rPr>
          <w:rFonts w:ascii="Arial" w:eastAsia="Times New Roman" w:hAnsi="Arial" w:cs="Arial"/>
          <w:sz w:val="24"/>
          <w:szCs w:val="24"/>
          <w:lang w:eastAsia="es-CR"/>
        </w:rPr>
        <w:t xml:space="preserve">Pago de gastos de viaje por servicios profesionales en la atención brindada durante las campañas de la salud a grupos ocupacionales en riesgo como lo son Alcantarillado Sanitario y Gas Cloro. </w:t>
      </w:r>
      <w:r w:rsidRPr="00AC1885">
        <w:rPr>
          <w:rFonts w:ascii="Arial" w:hAnsi="Arial" w:cs="Arial"/>
          <w:bCs/>
          <w:sz w:val="24"/>
          <w:szCs w:val="24"/>
        </w:rPr>
        <w:t xml:space="preserve">Se presupuestan </w:t>
      </w:r>
      <w:r w:rsidRPr="00AC1885">
        <w:rPr>
          <w:rFonts w:ascii="Arial" w:hAnsi="Arial" w:cs="Arial"/>
          <w:sz w:val="24"/>
          <w:szCs w:val="24"/>
        </w:rPr>
        <w:t>¢11.400,00 miles.</w:t>
      </w:r>
    </w:p>
    <w:p w14:paraId="5B079BAC" w14:textId="77777777" w:rsidR="008A48B9" w:rsidRDefault="008A48B9" w:rsidP="008A48B9">
      <w:pPr>
        <w:rPr>
          <w:rFonts w:ascii="Arial" w:eastAsia="Times New Roman" w:hAnsi="Arial" w:cs="Arial"/>
          <w:sz w:val="16"/>
          <w:szCs w:val="16"/>
          <w:lang w:eastAsia="es-CR"/>
        </w:rPr>
      </w:pPr>
      <w:r w:rsidRPr="00DA5230">
        <w:rPr>
          <w:rFonts w:ascii="Arial" w:eastAsia="Times New Roman" w:hAnsi="Arial" w:cs="Arial"/>
          <w:b/>
          <w:bCs/>
          <w:sz w:val="24"/>
          <w:szCs w:val="24"/>
          <w:lang w:eastAsia="es-CR"/>
        </w:rPr>
        <w:t>1.04.02</w:t>
      </w:r>
      <w:r w:rsidRPr="00DA5230">
        <w:rPr>
          <w:rFonts w:ascii="Arial" w:hAnsi="Arial" w:cs="Arial"/>
          <w:b/>
          <w:bCs/>
          <w:color w:val="000000"/>
          <w:sz w:val="24"/>
          <w:szCs w:val="24"/>
          <w:shd w:val="clear" w:color="auto" w:fill="FFFFFF"/>
        </w:rPr>
        <w:t xml:space="preserve"> Servicios jurídicos </w:t>
      </w:r>
      <w:r w:rsidRPr="00DA5230">
        <w:rPr>
          <w:rFonts w:ascii="Arial" w:hAnsi="Arial" w:cs="Arial"/>
          <w:b/>
          <w:bCs/>
          <w:color w:val="000000"/>
          <w:sz w:val="24"/>
          <w:szCs w:val="24"/>
          <w:shd w:val="clear" w:color="auto" w:fill="FFFFFF"/>
        </w:rPr>
        <w:tab/>
      </w:r>
      <w:r w:rsidRPr="00DA5230">
        <w:rPr>
          <w:rFonts w:ascii="Arial" w:hAnsi="Arial" w:cs="Arial"/>
          <w:b/>
          <w:bCs/>
          <w:color w:val="000000"/>
          <w:sz w:val="24"/>
          <w:szCs w:val="24"/>
          <w:shd w:val="clear" w:color="auto" w:fill="FFFFFF"/>
        </w:rPr>
        <w:tab/>
      </w:r>
      <w:r w:rsidRPr="00DA5230">
        <w:rPr>
          <w:rFonts w:ascii="Arial" w:hAnsi="Arial" w:cs="Arial"/>
          <w:b/>
          <w:bCs/>
          <w:color w:val="000000"/>
          <w:sz w:val="24"/>
          <w:szCs w:val="24"/>
          <w:shd w:val="clear" w:color="auto" w:fill="FFFFFF"/>
        </w:rPr>
        <w:tab/>
      </w:r>
      <w:r w:rsidRPr="00DA5230">
        <w:rPr>
          <w:rFonts w:ascii="Arial" w:hAnsi="Arial" w:cs="Arial"/>
          <w:b/>
          <w:bCs/>
          <w:color w:val="000000"/>
          <w:sz w:val="24"/>
          <w:szCs w:val="24"/>
          <w:shd w:val="clear" w:color="auto" w:fill="FFFFFF"/>
        </w:rPr>
        <w:tab/>
      </w:r>
      <w:r w:rsidRPr="00DA5230">
        <w:rPr>
          <w:rFonts w:ascii="Arial" w:hAnsi="Arial" w:cs="Arial"/>
          <w:b/>
          <w:bCs/>
          <w:color w:val="000000"/>
          <w:sz w:val="24"/>
          <w:szCs w:val="24"/>
          <w:shd w:val="clear" w:color="auto" w:fill="FFFFFF"/>
        </w:rPr>
        <w:tab/>
      </w:r>
      <w:r w:rsidRPr="00DA5230">
        <w:rPr>
          <w:rFonts w:ascii="Arial" w:hAnsi="Arial" w:cs="Arial"/>
          <w:b/>
          <w:bCs/>
          <w:color w:val="000000"/>
          <w:sz w:val="24"/>
          <w:szCs w:val="24"/>
          <w:shd w:val="clear" w:color="auto" w:fill="FFFFFF"/>
        </w:rPr>
        <w:tab/>
      </w:r>
      <w:r w:rsidRPr="00DA5230">
        <w:rPr>
          <w:rFonts w:ascii="Arial" w:hAnsi="Arial" w:cs="Arial"/>
          <w:b/>
          <w:bCs/>
          <w:color w:val="000000"/>
          <w:sz w:val="24"/>
          <w:szCs w:val="24"/>
          <w:shd w:val="clear" w:color="auto" w:fill="FFFFFF"/>
        </w:rPr>
        <w:tab/>
        <w:t xml:space="preserve">       3.565.00</w:t>
      </w:r>
    </w:p>
    <w:p w14:paraId="4DEC0354" w14:textId="77777777" w:rsidR="008A48B9" w:rsidRDefault="008A48B9" w:rsidP="008A48B9">
      <w:pPr>
        <w:spacing w:after="0" w:line="240" w:lineRule="auto"/>
        <w:jc w:val="both"/>
        <w:rPr>
          <w:rFonts w:ascii="Arial" w:hAnsi="Arial" w:cs="Arial"/>
          <w:sz w:val="24"/>
          <w:szCs w:val="24"/>
        </w:rPr>
      </w:pPr>
      <w:r w:rsidRPr="00DE5F86">
        <w:rPr>
          <w:rFonts w:ascii="Arial" w:hAnsi="Arial" w:cs="Arial"/>
          <w:bCs/>
          <w:sz w:val="24"/>
          <w:szCs w:val="24"/>
        </w:rPr>
        <w:t xml:space="preserve">Se presupuestan </w:t>
      </w:r>
      <w:r w:rsidRPr="00DE5F86">
        <w:rPr>
          <w:rFonts w:ascii="Arial" w:hAnsi="Arial" w:cs="Arial"/>
          <w:sz w:val="24"/>
          <w:szCs w:val="24"/>
        </w:rPr>
        <w:t>¢</w:t>
      </w:r>
      <w:r>
        <w:rPr>
          <w:rFonts w:ascii="Arial" w:hAnsi="Arial" w:cs="Arial"/>
          <w:sz w:val="24"/>
          <w:szCs w:val="24"/>
        </w:rPr>
        <w:t>565,00 miles</w:t>
      </w:r>
      <w:r w:rsidRPr="00DA5230">
        <w:rPr>
          <w:rFonts w:ascii="Arial CE" w:eastAsia="Times New Roman" w:hAnsi="Arial CE" w:cs="Arial CE"/>
          <w:sz w:val="24"/>
          <w:szCs w:val="24"/>
          <w:lang w:eastAsia="es-CR"/>
        </w:rPr>
        <w:t xml:space="preserve"> </w:t>
      </w:r>
      <w:r>
        <w:rPr>
          <w:rFonts w:ascii="Arial CE" w:eastAsia="Times New Roman" w:hAnsi="Arial CE" w:cs="Arial CE"/>
          <w:sz w:val="24"/>
          <w:szCs w:val="24"/>
          <w:lang w:eastAsia="es-CR"/>
        </w:rPr>
        <w:t xml:space="preserve">recursos para pagos </w:t>
      </w:r>
      <w:r w:rsidRPr="00A16944">
        <w:rPr>
          <w:rFonts w:ascii="Arial CE" w:eastAsia="Times New Roman" w:hAnsi="Arial CE" w:cs="Arial CE"/>
          <w:sz w:val="24"/>
          <w:szCs w:val="24"/>
          <w:lang w:eastAsia="es-CR"/>
        </w:rPr>
        <w:t>notariales de certificaciones</w:t>
      </w:r>
      <w:r>
        <w:rPr>
          <w:rFonts w:ascii="Arial CE" w:eastAsia="Times New Roman" w:hAnsi="Arial CE" w:cs="Arial CE"/>
          <w:sz w:val="24"/>
          <w:szCs w:val="24"/>
          <w:lang w:eastAsia="es-CR"/>
        </w:rPr>
        <w:t xml:space="preserve"> de</w:t>
      </w:r>
      <w:r w:rsidRPr="00DA5230">
        <w:rPr>
          <w:rFonts w:ascii="Arial CE" w:eastAsia="Times New Roman" w:hAnsi="Arial CE" w:cs="Arial CE"/>
          <w:sz w:val="24"/>
          <w:szCs w:val="24"/>
          <w:lang w:eastAsia="es-CR"/>
        </w:rPr>
        <w:t xml:space="preserve"> </w:t>
      </w:r>
      <w:r>
        <w:rPr>
          <w:rFonts w:ascii="Arial CE" w:eastAsia="Times New Roman" w:hAnsi="Arial CE" w:cs="Arial CE"/>
          <w:sz w:val="24"/>
          <w:szCs w:val="24"/>
          <w:lang w:eastAsia="es-CR"/>
        </w:rPr>
        <w:t>la Dirección Jurídica.</w:t>
      </w:r>
    </w:p>
    <w:p w14:paraId="7248924B" w14:textId="77777777" w:rsidR="008A48B9" w:rsidRDefault="008A48B9" w:rsidP="008A48B9">
      <w:pPr>
        <w:spacing w:after="0" w:line="240" w:lineRule="auto"/>
        <w:jc w:val="both"/>
        <w:rPr>
          <w:rFonts w:ascii="Arial" w:hAnsi="Arial" w:cs="Arial"/>
          <w:sz w:val="24"/>
          <w:szCs w:val="24"/>
        </w:rPr>
      </w:pPr>
    </w:p>
    <w:p w14:paraId="65212CD9" w14:textId="77777777" w:rsidR="008A48B9" w:rsidRPr="00DA5230" w:rsidRDefault="008A48B9" w:rsidP="008A48B9">
      <w:pPr>
        <w:spacing w:after="0" w:line="240" w:lineRule="auto"/>
        <w:jc w:val="both"/>
        <w:rPr>
          <w:rFonts w:ascii="Arial CE" w:eastAsia="Times New Roman" w:hAnsi="Arial CE" w:cs="Arial CE"/>
          <w:sz w:val="24"/>
          <w:szCs w:val="24"/>
          <w:lang w:eastAsia="es-CR"/>
        </w:rPr>
      </w:pPr>
      <w:r>
        <w:rPr>
          <w:rFonts w:ascii="Arial" w:hAnsi="Arial" w:cs="Arial"/>
          <w:sz w:val="24"/>
          <w:szCs w:val="24"/>
        </w:rPr>
        <w:lastRenderedPageBreak/>
        <w:t>P</w:t>
      </w:r>
      <w:r w:rsidRPr="00DA5230">
        <w:rPr>
          <w:rFonts w:ascii="Arial" w:hAnsi="Arial" w:cs="Arial"/>
          <w:sz w:val="24"/>
          <w:szCs w:val="24"/>
        </w:rPr>
        <w:t>ara pago de servicios jurídicos</w:t>
      </w:r>
      <w:r w:rsidRPr="00DA5230">
        <w:rPr>
          <w:rFonts w:ascii="Arial CE" w:hAnsi="Arial CE" w:cs="Arial CE"/>
          <w:color w:val="000000"/>
          <w:sz w:val="24"/>
          <w:szCs w:val="24"/>
          <w:shd w:val="clear" w:color="auto" w:fill="FFFFFF"/>
        </w:rPr>
        <w:t xml:space="preserve"> en atención a solicitudes planteadas por la Junta Directiva, para realizar asesorías cuando la requieran</w:t>
      </w:r>
      <w:r w:rsidRPr="00DA5230">
        <w:rPr>
          <w:rFonts w:ascii="Arial" w:hAnsi="Arial" w:cs="Arial"/>
          <w:sz w:val="24"/>
          <w:szCs w:val="24"/>
        </w:rPr>
        <w:t xml:space="preserve">. Se presupuestan ¢3.000,00 miles </w:t>
      </w:r>
    </w:p>
    <w:p w14:paraId="44C2665C" w14:textId="77777777" w:rsidR="008A48B9" w:rsidRDefault="008A48B9" w:rsidP="008A48B9">
      <w:pPr>
        <w:rPr>
          <w:rFonts w:ascii="Arial" w:eastAsia="Times New Roman" w:hAnsi="Arial" w:cs="Arial"/>
          <w:sz w:val="16"/>
          <w:szCs w:val="16"/>
          <w:lang w:eastAsia="es-CR"/>
        </w:rPr>
      </w:pPr>
    </w:p>
    <w:p w14:paraId="70DDB5FB" w14:textId="06B4D2C9" w:rsidR="008A48B9" w:rsidRPr="004A5A38" w:rsidRDefault="008A48B9" w:rsidP="008A48B9">
      <w:pPr>
        <w:rPr>
          <w:rFonts w:ascii="Arial" w:hAnsi="Arial" w:cs="Arial"/>
          <w:b/>
          <w:sz w:val="24"/>
          <w:szCs w:val="24"/>
        </w:rPr>
      </w:pPr>
      <w:r w:rsidRPr="00D27A71">
        <w:rPr>
          <w:rFonts w:ascii="Arial" w:hAnsi="Arial" w:cs="Arial"/>
          <w:b/>
          <w:sz w:val="24"/>
          <w:szCs w:val="24"/>
        </w:rPr>
        <w:t xml:space="preserve">1.04.03 Servicios de Ingeniería </w:t>
      </w:r>
      <w:r w:rsidRPr="00D27A71">
        <w:rPr>
          <w:rFonts w:ascii="Arial" w:hAnsi="Arial" w:cs="Arial"/>
          <w:b/>
          <w:sz w:val="24"/>
          <w:szCs w:val="24"/>
        </w:rPr>
        <w:tab/>
      </w:r>
      <w:r w:rsidRPr="00D27A71">
        <w:rPr>
          <w:rFonts w:ascii="Arial" w:hAnsi="Arial" w:cs="Arial"/>
          <w:b/>
          <w:sz w:val="24"/>
          <w:szCs w:val="24"/>
        </w:rPr>
        <w:tab/>
      </w:r>
      <w:r w:rsidRPr="00D27A71">
        <w:rPr>
          <w:rFonts w:ascii="Arial" w:hAnsi="Arial" w:cs="Arial"/>
          <w:b/>
          <w:sz w:val="24"/>
          <w:szCs w:val="24"/>
        </w:rPr>
        <w:tab/>
      </w:r>
      <w:r w:rsidRPr="00D27A71">
        <w:rPr>
          <w:rFonts w:ascii="Arial" w:hAnsi="Arial" w:cs="Arial"/>
          <w:b/>
          <w:sz w:val="24"/>
          <w:szCs w:val="24"/>
        </w:rPr>
        <w:tab/>
      </w:r>
      <w:r w:rsidRPr="00D27A71">
        <w:rPr>
          <w:rFonts w:ascii="Arial" w:hAnsi="Arial" w:cs="Arial"/>
          <w:b/>
          <w:sz w:val="24"/>
          <w:szCs w:val="24"/>
        </w:rPr>
        <w:tab/>
      </w:r>
      <w:r w:rsidRPr="00D27A71">
        <w:rPr>
          <w:rFonts w:ascii="Arial" w:hAnsi="Arial" w:cs="Arial"/>
          <w:b/>
          <w:sz w:val="24"/>
          <w:szCs w:val="24"/>
        </w:rPr>
        <w:tab/>
      </w:r>
      <w:r w:rsidRPr="00D27A71">
        <w:rPr>
          <w:rFonts w:ascii="Arial" w:hAnsi="Arial" w:cs="Arial"/>
          <w:b/>
          <w:sz w:val="24"/>
          <w:szCs w:val="24"/>
        </w:rPr>
        <w:tab/>
        <w:t xml:space="preserve">       59.330,00</w:t>
      </w:r>
    </w:p>
    <w:p w14:paraId="049B40DE" w14:textId="77777777" w:rsidR="008A48B9" w:rsidRDefault="008A48B9" w:rsidP="008A48B9">
      <w:pPr>
        <w:jc w:val="both"/>
        <w:rPr>
          <w:rFonts w:ascii="Arial" w:hAnsi="Arial" w:cs="Arial"/>
          <w:sz w:val="24"/>
          <w:szCs w:val="24"/>
        </w:rPr>
      </w:pPr>
      <w:r w:rsidRPr="004A5A38">
        <w:rPr>
          <w:rFonts w:ascii="Arial" w:hAnsi="Arial" w:cs="Arial"/>
          <w:sz w:val="24"/>
          <w:szCs w:val="24"/>
        </w:rPr>
        <w:t>Contrat</w:t>
      </w:r>
      <w:r>
        <w:rPr>
          <w:rFonts w:ascii="Arial" w:hAnsi="Arial" w:cs="Arial"/>
          <w:sz w:val="24"/>
          <w:szCs w:val="24"/>
        </w:rPr>
        <w:t>ación de u</w:t>
      </w:r>
      <w:r w:rsidRPr="004A5A38">
        <w:rPr>
          <w:rFonts w:ascii="Arial" w:hAnsi="Arial" w:cs="Arial"/>
          <w:sz w:val="24"/>
          <w:szCs w:val="24"/>
        </w:rPr>
        <w:t xml:space="preserve">n profesional para evaluar proyectos técnicos de obras que serán auditadas en cumplimiento al </w:t>
      </w:r>
      <w:r>
        <w:rPr>
          <w:rFonts w:ascii="Arial" w:hAnsi="Arial" w:cs="Arial"/>
          <w:sz w:val="24"/>
          <w:szCs w:val="24"/>
        </w:rPr>
        <w:t>P</w:t>
      </w:r>
      <w:r w:rsidRPr="004A5A38">
        <w:rPr>
          <w:rFonts w:ascii="Arial" w:hAnsi="Arial" w:cs="Arial"/>
          <w:sz w:val="24"/>
          <w:szCs w:val="24"/>
        </w:rPr>
        <w:t xml:space="preserve">lan de </w:t>
      </w:r>
      <w:r>
        <w:rPr>
          <w:rFonts w:ascii="Arial" w:hAnsi="Arial" w:cs="Arial"/>
          <w:sz w:val="24"/>
          <w:szCs w:val="24"/>
        </w:rPr>
        <w:t>T</w:t>
      </w:r>
      <w:r w:rsidRPr="004A5A38">
        <w:rPr>
          <w:rFonts w:ascii="Arial" w:hAnsi="Arial" w:cs="Arial"/>
          <w:sz w:val="24"/>
          <w:szCs w:val="24"/>
        </w:rPr>
        <w:t>rabajo 2021 de la Auditoría Interna de AyA</w:t>
      </w:r>
      <w:r>
        <w:rPr>
          <w:rFonts w:ascii="Arial" w:hAnsi="Arial" w:cs="Arial"/>
          <w:sz w:val="24"/>
          <w:szCs w:val="24"/>
        </w:rPr>
        <w:t>. S</w:t>
      </w:r>
      <w:r w:rsidRPr="004A5A38">
        <w:rPr>
          <w:rFonts w:ascii="Arial" w:hAnsi="Arial" w:cs="Arial"/>
          <w:sz w:val="24"/>
          <w:szCs w:val="24"/>
        </w:rPr>
        <w:t>e presupuestan ¢7</w:t>
      </w:r>
      <w:r>
        <w:rPr>
          <w:rFonts w:ascii="Arial" w:hAnsi="Arial" w:cs="Arial"/>
          <w:sz w:val="24"/>
          <w:szCs w:val="24"/>
        </w:rPr>
        <w:t>.000,</w:t>
      </w:r>
      <w:r w:rsidRPr="004A5A38">
        <w:rPr>
          <w:rFonts w:ascii="Arial" w:hAnsi="Arial" w:cs="Arial"/>
          <w:sz w:val="24"/>
          <w:szCs w:val="24"/>
        </w:rPr>
        <w:t>0</w:t>
      </w:r>
      <w:r>
        <w:rPr>
          <w:rFonts w:ascii="Arial" w:hAnsi="Arial" w:cs="Arial"/>
          <w:sz w:val="24"/>
          <w:szCs w:val="24"/>
        </w:rPr>
        <w:t>0</w:t>
      </w:r>
      <w:r w:rsidRPr="004A5A38">
        <w:rPr>
          <w:rFonts w:ascii="Arial" w:hAnsi="Arial" w:cs="Arial"/>
          <w:sz w:val="24"/>
          <w:szCs w:val="24"/>
        </w:rPr>
        <w:t xml:space="preserve"> mile</w:t>
      </w:r>
      <w:r>
        <w:rPr>
          <w:rFonts w:ascii="Arial" w:hAnsi="Arial" w:cs="Arial"/>
          <w:sz w:val="24"/>
          <w:szCs w:val="24"/>
        </w:rPr>
        <w:t xml:space="preserve">s. </w:t>
      </w:r>
    </w:p>
    <w:p w14:paraId="531440AA" w14:textId="77777777" w:rsidR="008A48B9" w:rsidRPr="005D4F9D" w:rsidRDefault="008A48B9" w:rsidP="008A48B9">
      <w:pPr>
        <w:jc w:val="both"/>
        <w:rPr>
          <w:rFonts w:ascii="Arial" w:hAnsi="Arial" w:cs="Arial"/>
          <w:sz w:val="24"/>
          <w:szCs w:val="24"/>
        </w:rPr>
      </w:pPr>
      <w:r w:rsidRPr="00B80B22">
        <w:rPr>
          <w:rFonts w:ascii="Arial" w:eastAsia="Times New Roman" w:hAnsi="Arial" w:cs="Arial"/>
          <w:sz w:val="24"/>
          <w:szCs w:val="24"/>
          <w:lang w:eastAsia="es-CR"/>
        </w:rPr>
        <w:t xml:space="preserve">La Dirección de Salud Ocupacional requiere recursos para el pago de </w:t>
      </w:r>
      <w:r>
        <w:rPr>
          <w:rFonts w:ascii="Arial" w:eastAsia="Times New Roman" w:hAnsi="Arial" w:cs="Arial"/>
          <w:sz w:val="24"/>
          <w:szCs w:val="24"/>
          <w:lang w:eastAsia="es-CR"/>
        </w:rPr>
        <w:t>4</w:t>
      </w:r>
      <w:r w:rsidRPr="00B80B22">
        <w:rPr>
          <w:rFonts w:ascii="Arial CE" w:hAnsi="Arial CE" w:cs="Arial CE"/>
          <w:color w:val="000000"/>
          <w:sz w:val="24"/>
          <w:szCs w:val="24"/>
          <w:shd w:val="clear" w:color="auto" w:fill="FFFFFF"/>
        </w:rPr>
        <w:t xml:space="preserve"> servicios profesionales en </w:t>
      </w:r>
      <w:r>
        <w:rPr>
          <w:rFonts w:ascii="Arial CE" w:hAnsi="Arial CE" w:cs="Arial CE"/>
          <w:color w:val="000000"/>
          <w:sz w:val="24"/>
          <w:szCs w:val="24"/>
          <w:shd w:val="clear" w:color="auto" w:fill="FFFFFF"/>
        </w:rPr>
        <w:t>i</w:t>
      </w:r>
      <w:r w:rsidRPr="00B80B22">
        <w:rPr>
          <w:rFonts w:ascii="Arial CE" w:hAnsi="Arial CE" w:cs="Arial CE"/>
          <w:color w:val="000000"/>
          <w:sz w:val="24"/>
          <w:szCs w:val="24"/>
          <w:shd w:val="clear" w:color="auto" w:fill="FFFFFF"/>
        </w:rPr>
        <w:t xml:space="preserve">ngeniería en </w:t>
      </w:r>
      <w:r>
        <w:rPr>
          <w:rFonts w:ascii="Arial CE" w:hAnsi="Arial CE" w:cs="Arial CE"/>
          <w:color w:val="000000"/>
          <w:sz w:val="24"/>
          <w:szCs w:val="24"/>
          <w:shd w:val="clear" w:color="auto" w:fill="FFFFFF"/>
        </w:rPr>
        <w:t>s</w:t>
      </w:r>
      <w:r w:rsidRPr="00B80B22">
        <w:rPr>
          <w:rFonts w:ascii="Arial CE" w:hAnsi="Arial CE" w:cs="Arial CE"/>
          <w:color w:val="000000"/>
          <w:sz w:val="24"/>
          <w:szCs w:val="24"/>
          <w:shd w:val="clear" w:color="auto" w:fill="FFFFFF"/>
        </w:rPr>
        <w:t xml:space="preserve">eguridad </w:t>
      </w:r>
      <w:r>
        <w:rPr>
          <w:rFonts w:ascii="Arial CE" w:hAnsi="Arial CE" w:cs="Arial CE"/>
          <w:color w:val="000000"/>
          <w:sz w:val="24"/>
          <w:szCs w:val="24"/>
          <w:shd w:val="clear" w:color="auto" w:fill="FFFFFF"/>
        </w:rPr>
        <w:t>l</w:t>
      </w:r>
      <w:r w:rsidRPr="00B80B22">
        <w:rPr>
          <w:rFonts w:ascii="Arial CE" w:hAnsi="Arial CE" w:cs="Arial CE"/>
          <w:color w:val="000000"/>
          <w:sz w:val="24"/>
          <w:szCs w:val="24"/>
          <w:shd w:val="clear" w:color="auto" w:fill="FFFFFF"/>
        </w:rPr>
        <w:t xml:space="preserve">aboral e </w:t>
      </w:r>
      <w:r>
        <w:rPr>
          <w:rFonts w:ascii="Arial CE" w:hAnsi="Arial CE" w:cs="Arial CE"/>
          <w:color w:val="000000"/>
          <w:sz w:val="24"/>
          <w:szCs w:val="24"/>
          <w:shd w:val="clear" w:color="auto" w:fill="FFFFFF"/>
        </w:rPr>
        <w:t>h</w:t>
      </w:r>
      <w:r w:rsidRPr="00B80B22">
        <w:rPr>
          <w:rFonts w:ascii="Arial CE" w:hAnsi="Arial CE" w:cs="Arial CE"/>
          <w:color w:val="000000"/>
          <w:sz w:val="24"/>
          <w:szCs w:val="24"/>
          <w:shd w:val="clear" w:color="auto" w:fill="FFFFFF"/>
        </w:rPr>
        <w:t xml:space="preserve">igiene </w:t>
      </w:r>
      <w:r>
        <w:rPr>
          <w:rFonts w:ascii="Arial CE" w:hAnsi="Arial CE" w:cs="Arial CE"/>
          <w:color w:val="000000"/>
          <w:sz w:val="24"/>
          <w:szCs w:val="24"/>
          <w:shd w:val="clear" w:color="auto" w:fill="FFFFFF"/>
        </w:rPr>
        <w:t>a</w:t>
      </w:r>
      <w:r w:rsidRPr="00B80B22">
        <w:rPr>
          <w:rFonts w:ascii="Arial CE" w:hAnsi="Arial CE" w:cs="Arial CE"/>
          <w:color w:val="000000"/>
          <w:sz w:val="24"/>
          <w:szCs w:val="24"/>
          <w:shd w:val="clear" w:color="auto" w:fill="FFFFFF"/>
        </w:rPr>
        <w:t>mbiental</w:t>
      </w:r>
      <w:r>
        <w:rPr>
          <w:rFonts w:ascii="Arial CE" w:hAnsi="Arial CE" w:cs="Arial CE"/>
          <w:color w:val="000000"/>
          <w:sz w:val="24"/>
          <w:szCs w:val="24"/>
          <w:shd w:val="clear" w:color="auto" w:fill="FFFFFF"/>
        </w:rPr>
        <w:t>.</w:t>
      </w:r>
      <w:r w:rsidRPr="00B80B22">
        <w:rPr>
          <w:rFonts w:ascii="Arial" w:hAnsi="Arial" w:cs="Arial"/>
          <w:bCs/>
          <w:sz w:val="24"/>
          <w:szCs w:val="24"/>
        </w:rPr>
        <w:t xml:space="preserve"> Se presupuestan </w:t>
      </w:r>
      <w:r w:rsidRPr="00B80B22">
        <w:rPr>
          <w:rFonts w:ascii="Arial" w:hAnsi="Arial" w:cs="Arial"/>
          <w:sz w:val="24"/>
          <w:szCs w:val="24"/>
        </w:rPr>
        <w:t>¢39.900,00 miles</w:t>
      </w:r>
      <w:r>
        <w:rPr>
          <w:rFonts w:ascii="Arial" w:hAnsi="Arial" w:cs="Arial"/>
          <w:sz w:val="24"/>
          <w:szCs w:val="24"/>
        </w:rPr>
        <w:t xml:space="preserve">.  </w:t>
      </w:r>
      <w:r>
        <w:rPr>
          <w:rFonts w:ascii="Arial" w:eastAsia="Times New Roman" w:hAnsi="Arial" w:cs="Arial"/>
          <w:sz w:val="24"/>
          <w:szCs w:val="24"/>
          <w:lang w:eastAsia="es-CR"/>
        </w:rPr>
        <w:t>Estos recursos corresponden al Proyecto de Plan de Salud Ocupacional y Planes de Emergencia cuyo objetivo es instruir sobre planes de</w:t>
      </w:r>
      <w:r w:rsidRPr="00B80B22">
        <w:rPr>
          <w:rFonts w:ascii="Arial CE" w:hAnsi="Arial CE" w:cs="Arial CE"/>
          <w:color w:val="000000"/>
          <w:sz w:val="24"/>
          <w:szCs w:val="24"/>
          <w:shd w:val="clear" w:color="auto" w:fill="FFFFFF"/>
        </w:rPr>
        <w:t xml:space="preserve"> trabajo enfocad</w:t>
      </w:r>
      <w:r>
        <w:rPr>
          <w:rFonts w:ascii="Arial CE" w:hAnsi="Arial CE" w:cs="Arial CE"/>
          <w:color w:val="000000"/>
          <w:sz w:val="24"/>
          <w:szCs w:val="24"/>
          <w:shd w:val="clear" w:color="auto" w:fill="FFFFFF"/>
        </w:rPr>
        <w:t>o</w:t>
      </w:r>
      <w:r w:rsidRPr="00B80B22">
        <w:rPr>
          <w:rFonts w:ascii="Arial CE" w:hAnsi="Arial CE" w:cs="Arial CE"/>
          <w:color w:val="000000"/>
          <w:sz w:val="24"/>
          <w:szCs w:val="24"/>
          <w:shd w:val="clear" w:color="auto" w:fill="FFFFFF"/>
        </w:rPr>
        <w:t xml:space="preserve">s en la prevención de riesgos, accidentes y enfermedades laborales, acorde al proceso de implementación del sistema de gestión de calidad institucional y en miras de un proceso de sistema de gestión integrado. </w:t>
      </w:r>
    </w:p>
    <w:p w14:paraId="4B01A68E" w14:textId="77777777" w:rsidR="008A48B9" w:rsidRDefault="008A48B9" w:rsidP="008A48B9">
      <w:pPr>
        <w:jc w:val="both"/>
        <w:rPr>
          <w:rFonts w:ascii="Arial" w:hAnsi="Arial" w:cs="Arial"/>
          <w:sz w:val="24"/>
          <w:szCs w:val="24"/>
        </w:rPr>
      </w:pPr>
      <w:r>
        <w:rPr>
          <w:rFonts w:ascii="Arial CE" w:eastAsia="Times New Roman" w:hAnsi="Arial CE" w:cs="Arial CE"/>
          <w:sz w:val="24"/>
          <w:szCs w:val="24"/>
          <w:lang w:eastAsia="es-CR"/>
        </w:rPr>
        <w:t>P</w:t>
      </w:r>
      <w:r w:rsidRPr="007B31DD">
        <w:rPr>
          <w:rFonts w:ascii="Arial CE" w:eastAsia="Times New Roman" w:hAnsi="Arial CE" w:cs="Arial CE"/>
          <w:sz w:val="24"/>
          <w:szCs w:val="24"/>
          <w:lang w:eastAsia="es-CR"/>
        </w:rPr>
        <w:t>ara</w:t>
      </w:r>
      <w:r w:rsidRPr="007B31DD">
        <w:rPr>
          <w:rFonts w:ascii="Arial" w:hAnsi="Arial" w:cs="Arial"/>
          <w:sz w:val="24"/>
          <w:szCs w:val="24"/>
        </w:rPr>
        <w:t xml:space="preserve"> pago </w:t>
      </w:r>
      <w:r w:rsidRPr="007B31DD">
        <w:rPr>
          <w:rFonts w:ascii="Arial CE" w:hAnsi="Arial CE" w:cs="Arial CE"/>
          <w:color w:val="000000"/>
          <w:sz w:val="24"/>
          <w:szCs w:val="24"/>
          <w:shd w:val="clear" w:color="auto" w:fill="FFFFFF"/>
        </w:rPr>
        <w:t>de peritajes ordenados por los diferentes juzgados incluyendo Asadas que eventualmente podrían ser asumidas por AYA</w:t>
      </w:r>
      <w:r>
        <w:rPr>
          <w:rFonts w:ascii="Arial CE" w:eastAsia="Times New Roman" w:hAnsi="Arial CE" w:cs="Arial CE"/>
          <w:sz w:val="24"/>
          <w:szCs w:val="24"/>
          <w:lang w:eastAsia="es-CR"/>
        </w:rPr>
        <w:t>, l</w:t>
      </w:r>
      <w:r w:rsidRPr="007B31DD">
        <w:rPr>
          <w:rFonts w:ascii="Arial CE" w:eastAsia="Times New Roman" w:hAnsi="Arial CE" w:cs="Arial CE"/>
          <w:sz w:val="24"/>
          <w:szCs w:val="24"/>
          <w:lang w:eastAsia="es-CR"/>
        </w:rPr>
        <w:t>a Dirección Jurídica requiere recursos</w:t>
      </w:r>
      <w:r>
        <w:rPr>
          <w:rFonts w:ascii="Arial CE" w:hAnsi="Arial CE" w:cs="Arial CE"/>
          <w:color w:val="000000"/>
          <w:sz w:val="24"/>
          <w:szCs w:val="24"/>
          <w:shd w:val="clear" w:color="auto" w:fill="FFFFFF"/>
        </w:rPr>
        <w:t xml:space="preserve">. Se </w:t>
      </w:r>
      <w:r w:rsidRPr="004A5A38">
        <w:rPr>
          <w:rFonts w:ascii="Arial" w:hAnsi="Arial" w:cs="Arial"/>
          <w:sz w:val="24"/>
          <w:szCs w:val="24"/>
        </w:rPr>
        <w:t>presupuestan ¢</w:t>
      </w:r>
      <w:r>
        <w:rPr>
          <w:rFonts w:ascii="Arial" w:hAnsi="Arial" w:cs="Arial"/>
          <w:sz w:val="24"/>
          <w:szCs w:val="24"/>
        </w:rPr>
        <w:t>12.430,00 miles.</w:t>
      </w:r>
    </w:p>
    <w:p w14:paraId="7BC70B56" w14:textId="77777777" w:rsidR="008A48B9" w:rsidRPr="008E0DB4" w:rsidRDefault="008A48B9" w:rsidP="008A48B9">
      <w:pPr>
        <w:jc w:val="both"/>
        <w:rPr>
          <w:rFonts w:ascii="Arial" w:hAnsi="Arial" w:cs="Arial"/>
          <w:b/>
          <w:sz w:val="24"/>
          <w:szCs w:val="24"/>
        </w:rPr>
      </w:pPr>
      <w:r w:rsidRPr="00D74E1D">
        <w:rPr>
          <w:rFonts w:ascii="Arial" w:hAnsi="Arial" w:cs="Arial"/>
          <w:b/>
          <w:sz w:val="24"/>
          <w:szCs w:val="24"/>
        </w:rPr>
        <w:t>1.04.04 Servicios en Ciencias Económicas y Sociales</w:t>
      </w:r>
      <w:r>
        <w:rPr>
          <w:rFonts w:ascii="Arial" w:hAnsi="Arial" w:cs="Arial"/>
          <w:b/>
          <w:sz w:val="24"/>
          <w:szCs w:val="24"/>
        </w:rPr>
        <w:t xml:space="preserve">                                276.786,00</w:t>
      </w:r>
    </w:p>
    <w:p w14:paraId="1E0AE8E4" w14:textId="77777777" w:rsidR="008A48B9" w:rsidRPr="00FC4BD0" w:rsidRDefault="008A48B9" w:rsidP="008A48B9">
      <w:pPr>
        <w:autoSpaceDE w:val="0"/>
        <w:autoSpaceDN w:val="0"/>
        <w:adjustRightInd w:val="0"/>
        <w:spacing w:after="0" w:line="240" w:lineRule="auto"/>
        <w:jc w:val="both"/>
        <w:rPr>
          <w:rFonts w:ascii="Arial" w:hAnsi="Arial" w:cs="Arial"/>
          <w:sz w:val="24"/>
          <w:szCs w:val="24"/>
        </w:rPr>
      </w:pPr>
      <w:r>
        <w:rPr>
          <w:rFonts w:ascii="Arial" w:hAnsi="Arial" w:cs="Arial"/>
          <w:bCs/>
          <w:sz w:val="24"/>
          <w:szCs w:val="24"/>
        </w:rPr>
        <w:t xml:space="preserve">La Gerencia General presupuesta </w:t>
      </w:r>
      <w:r w:rsidRPr="004A5A38">
        <w:rPr>
          <w:rFonts w:ascii="Arial" w:hAnsi="Arial" w:cs="Arial"/>
          <w:sz w:val="24"/>
          <w:szCs w:val="24"/>
        </w:rPr>
        <w:t>¢</w:t>
      </w:r>
      <w:r>
        <w:rPr>
          <w:rFonts w:ascii="Arial" w:hAnsi="Arial" w:cs="Arial"/>
          <w:sz w:val="24"/>
          <w:szCs w:val="24"/>
        </w:rPr>
        <w:t xml:space="preserve">160.000.00 miles para la </w:t>
      </w:r>
      <w:r w:rsidRPr="00FC4BD0">
        <w:rPr>
          <w:rFonts w:ascii="Arial" w:hAnsi="Arial" w:cs="Arial"/>
          <w:sz w:val="24"/>
          <w:szCs w:val="24"/>
        </w:rPr>
        <w:t>contratación asesoría para</w:t>
      </w:r>
      <w:r>
        <w:rPr>
          <w:rFonts w:ascii="Arial" w:hAnsi="Arial" w:cs="Arial"/>
          <w:sz w:val="24"/>
          <w:szCs w:val="24"/>
        </w:rPr>
        <w:t xml:space="preserve"> </w:t>
      </w:r>
      <w:r w:rsidRPr="00FC4BD0">
        <w:rPr>
          <w:rFonts w:ascii="Arial" w:hAnsi="Arial" w:cs="Arial"/>
          <w:sz w:val="24"/>
          <w:szCs w:val="24"/>
        </w:rPr>
        <w:t>evaluar la estructura</w:t>
      </w:r>
      <w:r>
        <w:rPr>
          <w:rFonts w:ascii="Arial" w:hAnsi="Arial" w:cs="Arial"/>
          <w:sz w:val="24"/>
          <w:szCs w:val="24"/>
        </w:rPr>
        <w:t xml:space="preserve"> </w:t>
      </w:r>
      <w:r w:rsidRPr="00FC4BD0">
        <w:rPr>
          <w:rFonts w:ascii="Arial" w:hAnsi="Arial" w:cs="Arial"/>
          <w:sz w:val="24"/>
          <w:szCs w:val="24"/>
        </w:rPr>
        <w:t>organizacional y funcional del AyA</w:t>
      </w:r>
      <w:r>
        <w:rPr>
          <w:rFonts w:ascii="Arial" w:hAnsi="Arial" w:cs="Arial"/>
          <w:sz w:val="24"/>
          <w:szCs w:val="24"/>
        </w:rPr>
        <w:t xml:space="preserve"> </w:t>
      </w:r>
      <w:r w:rsidRPr="00FC4BD0">
        <w:rPr>
          <w:rFonts w:ascii="Arial" w:hAnsi="Arial" w:cs="Arial"/>
          <w:sz w:val="24"/>
          <w:szCs w:val="24"/>
        </w:rPr>
        <w:t>según acuerdo de Junta</w:t>
      </w:r>
      <w:r>
        <w:rPr>
          <w:rFonts w:ascii="Arial" w:hAnsi="Arial" w:cs="Arial"/>
          <w:sz w:val="24"/>
          <w:szCs w:val="24"/>
        </w:rPr>
        <w:t xml:space="preserve"> </w:t>
      </w:r>
      <w:r w:rsidRPr="00FC4BD0">
        <w:rPr>
          <w:rFonts w:ascii="Arial" w:hAnsi="Arial" w:cs="Arial"/>
          <w:sz w:val="24"/>
          <w:szCs w:val="24"/>
        </w:rPr>
        <w:t>Directiva 2019-62, lo anterior en el marco del</w:t>
      </w:r>
      <w:r>
        <w:rPr>
          <w:rFonts w:ascii="Arial" w:hAnsi="Arial" w:cs="Arial"/>
          <w:sz w:val="24"/>
          <w:szCs w:val="24"/>
        </w:rPr>
        <w:t xml:space="preserve"> </w:t>
      </w:r>
      <w:r w:rsidRPr="00FC4BD0">
        <w:rPr>
          <w:rFonts w:ascii="Arial" w:hAnsi="Arial" w:cs="Arial"/>
          <w:sz w:val="24"/>
          <w:szCs w:val="24"/>
        </w:rPr>
        <w:t>Decreto N°41162-H”.</w:t>
      </w:r>
    </w:p>
    <w:p w14:paraId="2E46F4DA" w14:textId="77777777" w:rsidR="008A48B9" w:rsidRDefault="008A48B9" w:rsidP="008A48B9">
      <w:pPr>
        <w:jc w:val="both"/>
        <w:rPr>
          <w:rFonts w:ascii="Arial" w:hAnsi="Arial" w:cs="Arial"/>
          <w:bCs/>
          <w:sz w:val="24"/>
          <w:szCs w:val="24"/>
        </w:rPr>
      </w:pPr>
      <w:r>
        <w:rPr>
          <w:rFonts w:ascii="Arial" w:hAnsi="Arial" w:cs="Arial"/>
          <w:bCs/>
          <w:sz w:val="24"/>
          <w:szCs w:val="24"/>
        </w:rPr>
        <w:t xml:space="preserve">La Dirección de Finanzas AyA requiere la </w:t>
      </w:r>
      <w:r w:rsidRPr="008E0DB4">
        <w:rPr>
          <w:rFonts w:ascii="Arial" w:hAnsi="Arial" w:cs="Arial"/>
          <w:bCs/>
          <w:sz w:val="24"/>
          <w:szCs w:val="24"/>
        </w:rPr>
        <w:t>Contratación de Servicios de Auditoría Externa</w:t>
      </w:r>
      <w:r>
        <w:rPr>
          <w:rFonts w:ascii="Arial" w:hAnsi="Arial" w:cs="Arial"/>
          <w:bCs/>
          <w:sz w:val="24"/>
          <w:szCs w:val="24"/>
        </w:rPr>
        <w:t xml:space="preserve"> según se detalla a continuación:</w:t>
      </w:r>
    </w:p>
    <w:p w14:paraId="732C1327" w14:textId="77777777" w:rsidR="008A48B9" w:rsidRDefault="008A48B9" w:rsidP="00901F53">
      <w:pPr>
        <w:pStyle w:val="Prrafodelista"/>
        <w:numPr>
          <w:ilvl w:val="0"/>
          <w:numId w:val="22"/>
        </w:numPr>
        <w:jc w:val="both"/>
        <w:rPr>
          <w:rFonts w:ascii="Arial" w:hAnsi="Arial" w:cs="Arial"/>
          <w:bCs/>
          <w:sz w:val="24"/>
          <w:szCs w:val="24"/>
        </w:rPr>
      </w:pPr>
      <w:r w:rsidRPr="008270A8">
        <w:rPr>
          <w:rFonts w:ascii="Arial" w:hAnsi="Arial" w:cs="Arial"/>
          <w:bCs/>
          <w:sz w:val="24"/>
          <w:szCs w:val="24"/>
        </w:rPr>
        <w:t>AyA PAPS, períodos 2021, 2022 y 2023 para cumplir con las disposiciones estipuladas por el BID en cuanto a la presentación de los Estados Financieros, se presupuestan ¢28.137,00 miles.</w:t>
      </w:r>
    </w:p>
    <w:p w14:paraId="7CE7B5B3" w14:textId="77777777" w:rsidR="008A48B9" w:rsidRPr="008270A8" w:rsidRDefault="008A48B9" w:rsidP="008A48B9">
      <w:pPr>
        <w:pStyle w:val="Prrafodelista"/>
        <w:jc w:val="both"/>
        <w:rPr>
          <w:rFonts w:ascii="Arial" w:hAnsi="Arial" w:cs="Arial"/>
          <w:bCs/>
          <w:sz w:val="24"/>
          <w:szCs w:val="24"/>
        </w:rPr>
      </w:pPr>
    </w:p>
    <w:p w14:paraId="117E5563" w14:textId="67D16873" w:rsidR="008A48B9" w:rsidRPr="00C735BF" w:rsidRDefault="008A48B9" w:rsidP="00901F53">
      <w:pPr>
        <w:pStyle w:val="Prrafodelista"/>
        <w:numPr>
          <w:ilvl w:val="0"/>
          <w:numId w:val="22"/>
        </w:numPr>
        <w:jc w:val="both"/>
        <w:rPr>
          <w:rFonts w:ascii="Arial" w:hAnsi="Arial" w:cs="Arial"/>
          <w:bCs/>
          <w:sz w:val="24"/>
          <w:szCs w:val="24"/>
        </w:rPr>
      </w:pPr>
      <w:r w:rsidRPr="0017560A">
        <w:rPr>
          <w:rFonts w:ascii="Arial" w:hAnsi="Arial" w:cs="Arial"/>
          <w:bCs/>
          <w:sz w:val="24"/>
          <w:szCs w:val="24"/>
        </w:rPr>
        <w:t>Auditoría Programas de Inversión y Liquidación Presupuestaria, períodos 2021, 2022 y 2023, para cumplir con las disposiciones estipuladas por la Contabilidad Nacional, Bancos de Financiamiento externo, ARESEP, entre otros, en materia de Auditoría Externa. Se presupuestan ¢30.510,00 miles para la auditoría de los siguientes programas:</w:t>
      </w:r>
    </w:p>
    <w:p w14:paraId="369E79F4" w14:textId="77777777" w:rsidR="008A48B9" w:rsidRPr="002C2212" w:rsidRDefault="008A48B9" w:rsidP="008A48B9">
      <w:pPr>
        <w:ind w:left="360"/>
        <w:jc w:val="both"/>
        <w:rPr>
          <w:rFonts w:ascii="Arial" w:hAnsi="Arial" w:cs="Arial"/>
          <w:bCs/>
          <w:sz w:val="24"/>
          <w:szCs w:val="24"/>
        </w:rPr>
      </w:pPr>
      <w:r w:rsidRPr="002C2212">
        <w:rPr>
          <w:rFonts w:ascii="Arial" w:hAnsi="Arial" w:cs="Arial"/>
          <w:bCs/>
          <w:sz w:val="24"/>
          <w:szCs w:val="24"/>
        </w:rPr>
        <w:t>1) Asignaciones Familiares</w:t>
      </w:r>
    </w:p>
    <w:p w14:paraId="78B947F3" w14:textId="77777777" w:rsidR="008A48B9" w:rsidRPr="002C2212" w:rsidRDefault="008A48B9" w:rsidP="008A48B9">
      <w:pPr>
        <w:ind w:left="360"/>
        <w:jc w:val="both"/>
        <w:rPr>
          <w:rFonts w:ascii="Arial" w:hAnsi="Arial" w:cs="Arial"/>
          <w:bCs/>
          <w:sz w:val="24"/>
          <w:szCs w:val="24"/>
        </w:rPr>
      </w:pPr>
      <w:r w:rsidRPr="002C2212">
        <w:rPr>
          <w:rFonts w:ascii="Arial" w:hAnsi="Arial" w:cs="Arial"/>
          <w:bCs/>
          <w:sz w:val="24"/>
          <w:szCs w:val="24"/>
        </w:rPr>
        <w:t>2) FARG</w:t>
      </w:r>
    </w:p>
    <w:p w14:paraId="770A2BF6" w14:textId="77777777" w:rsidR="008A48B9" w:rsidRPr="002C2212" w:rsidRDefault="008A48B9" w:rsidP="008A48B9">
      <w:pPr>
        <w:ind w:left="360"/>
        <w:jc w:val="both"/>
        <w:rPr>
          <w:rFonts w:ascii="Arial" w:hAnsi="Arial" w:cs="Arial"/>
          <w:bCs/>
          <w:sz w:val="24"/>
          <w:szCs w:val="24"/>
        </w:rPr>
      </w:pPr>
      <w:r w:rsidRPr="002C2212">
        <w:rPr>
          <w:rFonts w:ascii="Arial" w:hAnsi="Arial" w:cs="Arial"/>
          <w:bCs/>
          <w:sz w:val="24"/>
          <w:szCs w:val="24"/>
        </w:rPr>
        <w:t>3) BCIE-1725</w:t>
      </w:r>
    </w:p>
    <w:p w14:paraId="5C4571C7" w14:textId="77777777" w:rsidR="008A48B9" w:rsidRPr="002C2212" w:rsidRDefault="008A48B9" w:rsidP="008A48B9">
      <w:pPr>
        <w:ind w:left="360"/>
        <w:jc w:val="both"/>
        <w:rPr>
          <w:rFonts w:ascii="Arial" w:hAnsi="Arial" w:cs="Arial"/>
          <w:bCs/>
          <w:sz w:val="24"/>
          <w:szCs w:val="24"/>
        </w:rPr>
      </w:pPr>
      <w:r w:rsidRPr="002C2212">
        <w:rPr>
          <w:rFonts w:ascii="Arial" w:hAnsi="Arial" w:cs="Arial"/>
          <w:bCs/>
          <w:sz w:val="24"/>
          <w:szCs w:val="24"/>
        </w:rPr>
        <w:t>4) RANC-CC</w:t>
      </w:r>
    </w:p>
    <w:p w14:paraId="6F2AD168" w14:textId="77777777" w:rsidR="008A48B9" w:rsidRPr="002C2212" w:rsidRDefault="008A48B9" w:rsidP="008A48B9">
      <w:pPr>
        <w:ind w:left="360"/>
        <w:jc w:val="both"/>
        <w:rPr>
          <w:rFonts w:ascii="Arial" w:hAnsi="Arial" w:cs="Arial"/>
          <w:bCs/>
          <w:sz w:val="24"/>
          <w:szCs w:val="24"/>
        </w:rPr>
      </w:pPr>
      <w:r w:rsidRPr="002C2212">
        <w:rPr>
          <w:rFonts w:ascii="Arial" w:hAnsi="Arial" w:cs="Arial"/>
          <w:bCs/>
          <w:sz w:val="24"/>
          <w:szCs w:val="24"/>
        </w:rPr>
        <w:lastRenderedPageBreak/>
        <w:t>5) Liquidación Presupuestaria</w:t>
      </w:r>
    </w:p>
    <w:p w14:paraId="58B0751F" w14:textId="77777777" w:rsidR="008A48B9" w:rsidRPr="002C2212" w:rsidRDefault="008A48B9" w:rsidP="008A48B9">
      <w:pPr>
        <w:ind w:left="360"/>
        <w:jc w:val="both"/>
        <w:rPr>
          <w:rFonts w:ascii="Arial" w:hAnsi="Arial" w:cs="Arial"/>
          <w:bCs/>
          <w:sz w:val="24"/>
          <w:szCs w:val="24"/>
        </w:rPr>
      </w:pPr>
      <w:r w:rsidRPr="002C2212">
        <w:rPr>
          <w:rFonts w:ascii="Arial" w:hAnsi="Arial" w:cs="Arial"/>
          <w:bCs/>
          <w:sz w:val="24"/>
          <w:szCs w:val="24"/>
        </w:rPr>
        <w:t>6) Programa 2164</w:t>
      </w:r>
    </w:p>
    <w:p w14:paraId="048A074C" w14:textId="77777777" w:rsidR="008A48B9" w:rsidRPr="002C2212" w:rsidRDefault="008A48B9" w:rsidP="008A48B9">
      <w:pPr>
        <w:ind w:left="360"/>
        <w:jc w:val="both"/>
        <w:rPr>
          <w:rFonts w:ascii="Arial" w:hAnsi="Arial" w:cs="Arial"/>
          <w:bCs/>
          <w:sz w:val="24"/>
          <w:szCs w:val="24"/>
        </w:rPr>
      </w:pPr>
      <w:r w:rsidRPr="002C2212">
        <w:rPr>
          <w:rFonts w:ascii="Arial" w:hAnsi="Arial" w:cs="Arial"/>
          <w:bCs/>
          <w:sz w:val="24"/>
          <w:szCs w:val="24"/>
        </w:rPr>
        <w:t>7) Programa 2188</w:t>
      </w:r>
    </w:p>
    <w:p w14:paraId="3E46AAB4" w14:textId="77777777" w:rsidR="008A48B9" w:rsidRPr="002C2212" w:rsidRDefault="008A48B9" w:rsidP="008A48B9">
      <w:pPr>
        <w:ind w:left="360"/>
        <w:jc w:val="both"/>
        <w:rPr>
          <w:rFonts w:ascii="Arial" w:hAnsi="Arial" w:cs="Arial"/>
          <w:bCs/>
          <w:sz w:val="24"/>
          <w:szCs w:val="24"/>
        </w:rPr>
      </w:pPr>
      <w:r>
        <w:rPr>
          <w:rFonts w:ascii="Arial" w:hAnsi="Arial" w:cs="Arial"/>
          <w:bCs/>
          <w:sz w:val="24"/>
          <w:szCs w:val="24"/>
        </w:rPr>
        <w:t>8</w:t>
      </w:r>
      <w:r w:rsidRPr="002C2212">
        <w:rPr>
          <w:rFonts w:ascii="Arial" w:hAnsi="Arial" w:cs="Arial"/>
          <w:bCs/>
          <w:sz w:val="24"/>
          <w:szCs w:val="24"/>
        </w:rPr>
        <w:t>) Programa BCIE-2198</w:t>
      </w:r>
    </w:p>
    <w:p w14:paraId="380F88CB" w14:textId="77777777" w:rsidR="008A48B9" w:rsidRPr="00A34C2B" w:rsidRDefault="008A48B9" w:rsidP="008A48B9">
      <w:pPr>
        <w:ind w:left="360"/>
        <w:jc w:val="both"/>
        <w:rPr>
          <w:rFonts w:ascii="Arial" w:hAnsi="Arial" w:cs="Arial"/>
          <w:bCs/>
          <w:sz w:val="24"/>
          <w:szCs w:val="24"/>
        </w:rPr>
      </w:pPr>
      <w:r>
        <w:rPr>
          <w:rFonts w:ascii="Arial" w:hAnsi="Arial" w:cs="Arial"/>
          <w:bCs/>
          <w:sz w:val="24"/>
          <w:szCs w:val="24"/>
        </w:rPr>
        <w:t>9</w:t>
      </w:r>
      <w:r w:rsidRPr="002C2212">
        <w:rPr>
          <w:rFonts w:ascii="Arial" w:hAnsi="Arial" w:cs="Arial"/>
          <w:bCs/>
          <w:sz w:val="24"/>
          <w:szCs w:val="24"/>
        </w:rPr>
        <w:t>) KFW 28568</w:t>
      </w:r>
    </w:p>
    <w:p w14:paraId="46FF9F93" w14:textId="77777777" w:rsidR="008A48B9" w:rsidRDefault="008A48B9" w:rsidP="00901F53">
      <w:pPr>
        <w:pStyle w:val="Prrafodelista"/>
        <w:numPr>
          <w:ilvl w:val="0"/>
          <w:numId w:val="22"/>
        </w:numPr>
        <w:jc w:val="both"/>
        <w:rPr>
          <w:rFonts w:ascii="Arial" w:hAnsi="Arial" w:cs="Arial"/>
          <w:bCs/>
          <w:sz w:val="24"/>
          <w:szCs w:val="24"/>
        </w:rPr>
      </w:pPr>
      <w:r w:rsidRPr="00A34C2B">
        <w:rPr>
          <w:rFonts w:ascii="Arial" w:eastAsia="Times New Roman" w:hAnsi="Arial" w:cs="Arial"/>
          <w:sz w:val="24"/>
          <w:szCs w:val="24"/>
          <w:lang w:eastAsia="es-CR"/>
        </w:rPr>
        <w:t>Auditoría Externa AyA, períodos 2021, 2022 y 2023, para cumplir con las disposiciones estipuladas por la Contabilidad Nacional, Bancos de Financiamiento externo, ARESEP, entre otros, en materia de Auditoría Externa, se presupuestan ¢58.139,00 miles.  E</w:t>
      </w:r>
      <w:r w:rsidRPr="00A34C2B">
        <w:rPr>
          <w:rFonts w:ascii="Arial" w:hAnsi="Arial" w:cs="Arial"/>
          <w:bCs/>
          <w:sz w:val="24"/>
          <w:szCs w:val="24"/>
        </w:rPr>
        <w:t>s imprescindible evaluar las operaciones, transacciones y registros financiero contable, con el fin de determinar la situación financiera de la institución y verificar si la información que se produce es confiable, oportuna y cumple con las Normas Internacionales de Información Financiera NIIF y las Normas Internacionales de Contabilidad NIC.</w:t>
      </w:r>
    </w:p>
    <w:p w14:paraId="3B363C18" w14:textId="77777777" w:rsidR="008A48B9" w:rsidRDefault="008A48B9" w:rsidP="008A48B9">
      <w:pPr>
        <w:jc w:val="both"/>
        <w:rPr>
          <w:rFonts w:ascii="Arial" w:hAnsi="Arial" w:cs="Arial"/>
          <w:b/>
          <w:sz w:val="24"/>
          <w:szCs w:val="24"/>
        </w:rPr>
      </w:pPr>
      <w:bookmarkStart w:id="126" w:name="_Hlk49777650"/>
      <w:r w:rsidRPr="00C42A76">
        <w:rPr>
          <w:rFonts w:ascii="Arial" w:hAnsi="Arial" w:cs="Arial"/>
          <w:b/>
          <w:bCs/>
          <w:sz w:val="24"/>
          <w:szCs w:val="24"/>
        </w:rPr>
        <w:t>1.04.05 Servicios de desarrollo de sistemas informáticos</w:t>
      </w:r>
      <w:r w:rsidRPr="00C42A76">
        <w:rPr>
          <w:rFonts w:ascii="Arial" w:hAnsi="Arial" w:cs="Arial"/>
          <w:bCs/>
          <w:sz w:val="24"/>
          <w:szCs w:val="24"/>
        </w:rPr>
        <w:t xml:space="preserve"> </w:t>
      </w:r>
      <w:r w:rsidRPr="00C42A76">
        <w:rPr>
          <w:rFonts w:ascii="Arial" w:hAnsi="Arial" w:cs="Arial"/>
          <w:bCs/>
          <w:sz w:val="24"/>
          <w:szCs w:val="24"/>
        </w:rPr>
        <w:tab/>
      </w:r>
      <w:r w:rsidRPr="00C42A76">
        <w:rPr>
          <w:rFonts w:ascii="Arial" w:hAnsi="Arial" w:cs="Arial"/>
          <w:bCs/>
          <w:sz w:val="24"/>
          <w:szCs w:val="24"/>
        </w:rPr>
        <w:tab/>
        <w:t xml:space="preserve"> </w:t>
      </w:r>
      <w:r w:rsidRPr="00C42A76">
        <w:rPr>
          <w:rFonts w:ascii="Arial" w:hAnsi="Arial" w:cs="Arial"/>
          <w:b/>
          <w:sz w:val="24"/>
          <w:szCs w:val="24"/>
        </w:rPr>
        <w:t>1.462.057,00</w:t>
      </w:r>
    </w:p>
    <w:p w14:paraId="2AAC399D" w14:textId="076B437C" w:rsidR="008A48B9" w:rsidRDefault="008A48B9" w:rsidP="008A48B9">
      <w:pPr>
        <w:jc w:val="both"/>
        <w:rPr>
          <w:rFonts w:ascii="Arial" w:hAnsi="Arial" w:cs="Arial"/>
          <w:bCs/>
          <w:sz w:val="24"/>
          <w:szCs w:val="24"/>
        </w:rPr>
      </w:pPr>
      <w:r w:rsidRPr="002D5320">
        <w:rPr>
          <w:rFonts w:ascii="Arial" w:hAnsi="Arial" w:cs="Arial"/>
          <w:bCs/>
          <w:sz w:val="24"/>
          <w:szCs w:val="24"/>
        </w:rPr>
        <w:t xml:space="preserve">La Dirección de Sistemas Información requiere recursos para </w:t>
      </w:r>
      <w:r>
        <w:rPr>
          <w:rFonts w:ascii="Arial" w:hAnsi="Arial" w:cs="Arial"/>
          <w:bCs/>
          <w:sz w:val="24"/>
          <w:szCs w:val="24"/>
        </w:rPr>
        <w:t>el desarrollo de los siguientes sistemas informáticos:</w:t>
      </w:r>
    </w:p>
    <w:p w14:paraId="0ACAF15F" w14:textId="0B60B9D7" w:rsidR="008A48B9" w:rsidRPr="00C735BF" w:rsidRDefault="008A48B9" w:rsidP="00901F53">
      <w:pPr>
        <w:pStyle w:val="Prrafodelista"/>
        <w:numPr>
          <w:ilvl w:val="0"/>
          <w:numId w:val="22"/>
        </w:numPr>
        <w:jc w:val="both"/>
        <w:rPr>
          <w:rFonts w:ascii="Arial" w:hAnsi="Arial" w:cs="Arial"/>
          <w:bCs/>
          <w:sz w:val="24"/>
          <w:szCs w:val="24"/>
        </w:rPr>
      </w:pPr>
      <w:r w:rsidRPr="006D4A7C">
        <w:rPr>
          <w:rFonts w:ascii="Arial" w:hAnsi="Arial" w:cs="Arial"/>
          <w:bCs/>
          <w:sz w:val="24"/>
          <w:szCs w:val="24"/>
        </w:rPr>
        <w:t xml:space="preserve">Proyecto de contingencia de la plataforma principal y crítica. El proyecto consiste en migrar la plataforma del sistema comercial integrado, por medio de servicios gestionados. Se presupuestan </w:t>
      </w:r>
      <w:r w:rsidRPr="006D4A7C">
        <w:rPr>
          <w:rFonts w:ascii="Arial" w:eastAsia="Times New Roman" w:hAnsi="Arial" w:cs="Arial"/>
          <w:sz w:val="24"/>
          <w:szCs w:val="24"/>
          <w:lang w:eastAsia="es-CR"/>
        </w:rPr>
        <w:t>¢</w:t>
      </w:r>
      <w:r w:rsidRPr="006D4A7C">
        <w:rPr>
          <w:rFonts w:ascii="Arial" w:hAnsi="Arial" w:cs="Arial"/>
          <w:bCs/>
          <w:sz w:val="24"/>
          <w:szCs w:val="24"/>
        </w:rPr>
        <w:t>1.052.131,00 miles.</w:t>
      </w:r>
      <w:r w:rsidRPr="00C735BF">
        <w:rPr>
          <w:rFonts w:ascii="Arial" w:hAnsi="Arial" w:cs="Arial"/>
          <w:bCs/>
          <w:sz w:val="24"/>
          <w:szCs w:val="24"/>
        </w:rPr>
        <w:t xml:space="preserve"> </w:t>
      </w:r>
    </w:p>
    <w:p w14:paraId="269A7F03" w14:textId="77777777" w:rsidR="008A48B9" w:rsidRPr="00D14889" w:rsidRDefault="008A48B9" w:rsidP="00901F53">
      <w:pPr>
        <w:pStyle w:val="Prrafodelista"/>
        <w:numPr>
          <w:ilvl w:val="0"/>
          <w:numId w:val="22"/>
        </w:numPr>
        <w:jc w:val="both"/>
        <w:rPr>
          <w:rFonts w:ascii="Arial" w:hAnsi="Arial" w:cs="Arial"/>
          <w:bCs/>
          <w:sz w:val="24"/>
          <w:szCs w:val="24"/>
        </w:rPr>
      </w:pPr>
      <w:r>
        <w:rPr>
          <w:rFonts w:ascii="Arial" w:eastAsia="Times New Roman" w:hAnsi="Arial" w:cs="Arial"/>
          <w:sz w:val="24"/>
          <w:szCs w:val="24"/>
          <w:lang w:val="es-US"/>
        </w:rPr>
        <w:t>P</w:t>
      </w:r>
      <w:r w:rsidRPr="00D14889">
        <w:rPr>
          <w:rFonts w:ascii="Arial" w:eastAsia="Times New Roman" w:hAnsi="Arial" w:cs="Arial"/>
          <w:sz w:val="24"/>
          <w:szCs w:val="24"/>
          <w:lang w:val="es-US"/>
        </w:rPr>
        <w:t xml:space="preserve">ago de servicio de operación y procesamiento en el Centro de Datos Institucional para administración y operación del Centro de Cómputo institucional, que opera en la modalidad 24x7x365. Se presupuestan </w:t>
      </w:r>
      <w:r w:rsidRPr="00D14889">
        <w:rPr>
          <w:rFonts w:ascii="Arial" w:eastAsia="Times New Roman" w:hAnsi="Arial" w:cs="Arial"/>
          <w:sz w:val="24"/>
          <w:szCs w:val="24"/>
          <w:lang w:eastAsia="es-CR"/>
        </w:rPr>
        <w:t>¢85.924,00 miles.</w:t>
      </w:r>
    </w:p>
    <w:p w14:paraId="10076418" w14:textId="77777777" w:rsidR="008A48B9" w:rsidRPr="00D14889" w:rsidRDefault="008A48B9" w:rsidP="008A48B9">
      <w:pPr>
        <w:pStyle w:val="Prrafodelista"/>
        <w:rPr>
          <w:rFonts w:ascii="Arial" w:eastAsia="Times New Roman" w:hAnsi="Arial" w:cs="Arial"/>
          <w:sz w:val="24"/>
          <w:szCs w:val="24"/>
          <w:lang w:val="es-US"/>
        </w:rPr>
      </w:pPr>
    </w:p>
    <w:p w14:paraId="0697A392" w14:textId="77777777" w:rsidR="008A48B9" w:rsidRPr="00D14889" w:rsidRDefault="008A48B9" w:rsidP="00901F53">
      <w:pPr>
        <w:pStyle w:val="Prrafodelista"/>
        <w:numPr>
          <w:ilvl w:val="0"/>
          <w:numId w:val="22"/>
        </w:numPr>
        <w:jc w:val="both"/>
        <w:rPr>
          <w:rFonts w:ascii="Arial" w:hAnsi="Arial" w:cs="Arial"/>
          <w:bCs/>
          <w:sz w:val="24"/>
          <w:szCs w:val="24"/>
        </w:rPr>
      </w:pPr>
      <w:r>
        <w:rPr>
          <w:rFonts w:ascii="Arial" w:eastAsia="Times New Roman" w:hAnsi="Arial" w:cs="Arial"/>
          <w:sz w:val="24"/>
          <w:szCs w:val="24"/>
          <w:lang w:val="es-US"/>
        </w:rPr>
        <w:t>S</w:t>
      </w:r>
      <w:r w:rsidRPr="00D14889">
        <w:rPr>
          <w:rFonts w:ascii="Arial" w:eastAsia="Times New Roman" w:hAnsi="Arial" w:cs="Arial"/>
          <w:sz w:val="24"/>
          <w:szCs w:val="24"/>
          <w:lang w:val="es-US"/>
        </w:rPr>
        <w:t xml:space="preserve">ervicio </w:t>
      </w:r>
      <w:r w:rsidRPr="00D14889">
        <w:rPr>
          <w:rFonts w:ascii="Arial" w:eastAsia="Times New Roman" w:hAnsi="Arial" w:cs="Arial"/>
          <w:sz w:val="24"/>
          <w:szCs w:val="24"/>
          <w:lang w:eastAsia="es-CR"/>
        </w:rPr>
        <w:t xml:space="preserve">de resguardo y seguridad </w:t>
      </w:r>
      <w:r>
        <w:rPr>
          <w:rFonts w:ascii="Arial" w:eastAsia="Times New Roman" w:hAnsi="Arial" w:cs="Arial"/>
          <w:sz w:val="24"/>
          <w:szCs w:val="24"/>
          <w:lang w:eastAsia="es-CR"/>
        </w:rPr>
        <w:t xml:space="preserve">de </w:t>
      </w:r>
      <w:r w:rsidRPr="00D14889">
        <w:rPr>
          <w:rFonts w:ascii="Arial" w:eastAsia="Times New Roman" w:hAnsi="Arial" w:cs="Arial"/>
          <w:sz w:val="24"/>
          <w:szCs w:val="24"/>
          <w:lang w:eastAsia="es-CR"/>
        </w:rPr>
        <w:t>dispositivos de respaldo</w:t>
      </w:r>
      <w:r>
        <w:rPr>
          <w:rFonts w:ascii="Arial" w:eastAsia="Times New Roman" w:hAnsi="Arial" w:cs="Arial"/>
          <w:sz w:val="24"/>
          <w:szCs w:val="24"/>
          <w:lang w:eastAsia="es-CR"/>
        </w:rPr>
        <w:t xml:space="preserve"> </w:t>
      </w:r>
      <w:r w:rsidRPr="00D14889">
        <w:rPr>
          <w:rFonts w:ascii="Arial" w:eastAsia="Times New Roman" w:hAnsi="Arial" w:cs="Arial"/>
          <w:sz w:val="24"/>
          <w:szCs w:val="24"/>
          <w:lang w:eastAsia="es-CR"/>
        </w:rPr>
        <w:t xml:space="preserve">que se generan en los sistemas críticos que se administran en el Centro de cómputo. Se presupuestan </w:t>
      </w:r>
      <w:bookmarkStart w:id="127" w:name="_Hlk45105316"/>
      <w:r w:rsidRPr="00D14889">
        <w:rPr>
          <w:rFonts w:ascii="Arial" w:eastAsia="Times New Roman" w:hAnsi="Arial" w:cs="Arial"/>
          <w:sz w:val="24"/>
          <w:szCs w:val="24"/>
          <w:lang w:eastAsia="es-CR"/>
        </w:rPr>
        <w:t>¢</w:t>
      </w:r>
      <w:bookmarkEnd w:id="127"/>
      <w:r w:rsidRPr="00D14889">
        <w:rPr>
          <w:rFonts w:ascii="Arial" w:eastAsia="Times New Roman" w:hAnsi="Arial" w:cs="Arial"/>
          <w:sz w:val="24"/>
          <w:szCs w:val="24"/>
          <w:lang w:eastAsia="es-CR"/>
        </w:rPr>
        <w:t>1.378,00 miles.</w:t>
      </w:r>
    </w:p>
    <w:p w14:paraId="026ACA05" w14:textId="77777777" w:rsidR="008A48B9" w:rsidRPr="00D14889" w:rsidRDefault="008A48B9" w:rsidP="008A48B9">
      <w:pPr>
        <w:pStyle w:val="Prrafodelista"/>
        <w:rPr>
          <w:rFonts w:ascii="Arial" w:eastAsia="Times New Roman" w:hAnsi="Arial" w:cs="Arial"/>
          <w:sz w:val="24"/>
          <w:szCs w:val="24"/>
          <w:lang w:val="es-US"/>
        </w:rPr>
      </w:pPr>
    </w:p>
    <w:p w14:paraId="55D4DB36" w14:textId="77777777" w:rsidR="008A48B9" w:rsidRPr="00D14889" w:rsidRDefault="008A48B9" w:rsidP="00901F53">
      <w:pPr>
        <w:pStyle w:val="Prrafodelista"/>
        <w:numPr>
          <w:ilvl w:val="0"/>
          <w:numId w:val="22"/>
        </w:numPr>
        <w:jc w:val="both"/>
        <w:rPr>
          <w:rFonts w:ascii="Arial" w:hAnsi="Arial" w:cs="Arial"/>
          <w:bCs/>
          <w:sz w:val="24"/>
          <w:szCs w:val="24"/>
        </w:rPr>
      </w:pPr>
      <w:r>
        <w:rPr>
          <w:rFonts w:ascii="Arial" w:eastAsia="Times New Roman" w:hAnsi="Arial" w:cs="Arial"/>
          <w:sz w:val="24"/>
          <w:szCs w:val="24"/>
          <w:lang w:val="es-US"/>
        </w:rPr>
        <w:t>P</w:t>
      </w:r>
      <w:r w:rsidRPr="00D14889">
        <w:rPr>
          <w:rFonts w:ascii="Arial" w:eastAsia="Times New Roman" w:hAnsi="Arial" w:cs="Arial"/>
          <w:sz w:val="24"/>
          <w:szCs w:val="24"/>
          <w:lang w:val="es-US"/>
        </w:rPr>
        <w:t>ago de servicio</w:t>
      </w:r>
      <w:r w:rsidRPr="00D14889">
        <w:rPr>
          <w:rFonts w:ascii="Arial" w:eastAsia="Times New Roman" w:hAnsi="Arial" w:cs="Arial"/>
          <w:sz w:val="24"/>
          <w:szCs w:val="24"/>
          <w:lang w:eastAsia="es-CR"/>
        </w:rPr>
        <w:t xml:space="preserve"> de filtrado de contenido y aseguramiento correo electrónico. Se presupuestan ¢24.633,00 miles.  </w:t>
      </w:r>
      <w:bookmarkStart w:id="128" w:name="_Hlk45107891"/>
    </w:p>
    <w:p w14:paraId="61EA85B4" w14:textId="77777777" w:rsidR="008A48B9" w:rsidRPr="00D14889" w:rsidRDefault="008A48B9" w:rsidP="008A48B9">
      <w:pPr>
        <w:pStyle w:val="Prrafodelista"/>
        <w:rPr>
          <w:rFonts w:ascii="Arial" w:eastAsia="Times New Roman" w:hAnsi="Arial" w:cs="Arial"/>
          <w:sz w:val="24"/>
          <w:szCs w:val="24"/>
          <w:lang w:val="es-US"/>
        </w:rPr>
      </w:pPr>
    </w:p>
    <w:p w14:paraId="7D18281F" w14:textId="77777777" w:rsidR="008A48B9" w:rsidRPr="00D14889" w:rsidRDefault="008A48B9" w:rsidP="00901F53">
      <w:pPr>
        <w:pStyle w:val="Prrafodelista"/>
        <w:numPr>
          <w:ilvl w:val="0"/>
          <w:numId w:val="22"/>
        </w:numPr>
        <w:jc w:val="both"/>
        <w:rPr>
          <w:rFonts w:ascii="Arial" w:hAnsi="Arial" w:cs="Arial"/>
          <w:bCs/>
          <w:sz w:val="24"/>
          <w:szCs w:val="24"/>
        </w:rPr>
      </w:pPr>
      <w:r>
        <w:rPr>
          <w:rFonts w:ascii="Arial" w:eastAsia="Times New Roman" w:hAnsi="Arial" w:cs="Arial"/>
          <w:sz w:val="24"/>
          <w:szCs w:val="24"/>
          <w:lang w:val="es-US"/>
        </w:rPr>
        <w:t>P</w:t>
      </w:r>
      <w:r w:rsidRPr="00D14889">
        <w:rPr>
          <w:rFonts w:ascii="Arial" w:eastAsia="Times New Roman" w:hAnsi="Arial" w:cs="Arial"/>
          <w:sz w:val="24"/>
          <w:szCs w:val="24"/>
          <w:lang w:val="es-US"/>
        </w:rPr>
        <w:t xml:space="preserve">ago de </w:t>
      </w:r>
      <w:bookmarkEnd w:id="128"/>
      <w:r w:rsidRPr="00D14889">
        <w:rPr>
          <w:rFonts w:ascii="Arial" w:eastAsia="Times New Roman" w:hAnsi="Arial" w:cs="Arial"/>
          <w:sz w:val="24"/>
          <w:szCs w:val="24"/>
          <w:lang w:val="es-US"/>
        </w:rPr>
        <w:t>servicio</w:t>
      </w:r>
      <w:r w:rsidRPr="00D14889">
        <w:rPr>
          <w:rFonts w:ascii="Arial" w:eastAsia="Times New Roman" w:hAnsi="Arial" w:cs="Arial"/>
          <w:sz w:val="24"/>
          <w:szCs w:val="24"/>
          <w:lang w:eastAsia="es-CR"/>
        </w:rPr>
        <w:t xml:space="preserve"> mantenimiento y soporte para las bases de datos de los sistemas de misión crítica.</w:t>
      </w:r>
      <w:r w:rsidRPr="00D14889">
        <w:rPr>
          <w:rFonts w:ascii="Arial" w:hAnsi="Arial" w:cs="Arial"/>
          <w:sz w:val="24"/>
          <w:szCs w:val="24"/>
        </w:rPr>
        <w:t xml:space="preserve"> </w:t>
      </w:r>
      <w:r w:rsidRPr="00D14889">
        <w:rPr>
          <w:rFonts w:ascii="Arial" w:eastAsia="Times New Roman" w:hAnsi="Arial" w:cs="Arial"/>
          <w:sz w:val="24"/>
          <w:szCs w:val="24"/>
          <w:lang w:eastAsia="es-CR"/>
        </w:rPr>
        <w:t xml:space="preserve">Se presupuestan ¢33.401,00 miles. </w:t>
      </w:r>
    </w:p>
    <w:p w14:paraId="22C83662" w14:textId="77777777" w:rsidR="008A48B9" w:rsidRPr="00D14889" w:rsidRDefault="008A48B9" w:rsidP="008A48B9">
      <w:pPr>
        <w:pStyle w:val="Prrafodelista"/>
        <w:rPr>
          <w:rFonts w:ascii="Arial" w:eastAsia="Times New Roman" w:hAnsi="Arial" w:cs="Arial"/>
          <w:sz w:val="24"/>
          <w:szCs w:val="24"/>
          <w:lang w:eastAsia="es-CR"/>
        </w:rPr>
      </w:pPr>
    </w:p>
    <w:p w14:paraId="75DB10A9" w14:textId="77777777" w:rsidR="008A48B9" w:rsidRPr="00D14889" w:rsidRDefault="008A48B9" w:rsidP="00901F53">
      <w:pPr>
        <w:pStyle w:val="Prrafodelista"/>
        <w:numPr>
          <w:ilvl w:val="0"/>
          <w:numId w:val="22"/>
        </w:numPr>
        <w:jc w:val="both"/>
        <w:rPr>
          <w:rFonts w:ascii="Arial" w:hAnsi="Arial" w:cs="Arial"/>
          <w:bCs/>
          <w:sz w:val="24"/>
          <w:szCs w:val="24"/>
        </w:rPr>
      </w:pPr>
      <w:r>
        <w:rPr>
          <w:rFonts w:ascii="Arial" w:eastAsia="Times New Roman" w:hAnsi="Arial" w:cs="Arial"/>
          <w:sz w:val="24"/>
          <w:szCs w:val="24"/>
          <w:lang w:eastAsia="es-CR"/>
        </w:rPr>
        <w:t>S</w:t>
      </w:r>
      <w:r w:rsidRPr="00D14889">
        <w:rPr>
          <w:rFonts w:ascii="Arial" w:eastAsia="Times New Roman" w:hAnsi="Arial" w:cs="Arial"/>
          <w:sz w:val="24"/>
          <w:szCs w:val="24"/>
          <w:lang w:eastAsia="es-CR"/>
        </w:rPr>
        <w:t xml:space="preserve">ervicios para evitar la invasión de virus a la red institucional. Se presupuestan ¢22.462,00 miles. </w:t>
      </w:r>
      <w:bookmarkStart w:id="129" w:name="_Hlk45109998"/>
    </w:p>
    <w:p w14:paraId="701B1309" w14:textId="77777777" w:rsidR="008A48B9" w:rsidRPr="00D14889" w:rsidRDefault="008A48B9" w:rsidP="008A48B9">
      <w:pPr>
        <w:pStyle w:val="Prrafodelista"/>
        <w:rPr>
          <w:rFonts w:ascii="Arial" w:eastAsia="Times New Roman" w:hAnsi="Arial" w:cs="Arial"/>
          <w:sz w:val="24"/>
          <w:szCs w:val="24"/>
          <w:lang w:val="es-US"/>
        </w:rPr>
      </w:pPr>
    </w:p>
    <w:p w14:paraId="59B632FC" w14:textId="77777777" w:rsidR="008A48B9" w:rsidRPr="00D14889" w:rsidRDefault="008A48B9" w:rsidP="00901F53">
      <w:pPr>
        <w:pStyle w:val="Prrafodelista"/>
        <w:numPr>
          <w:ilvl w:val="0"/>
          <w:numId w:val="22"/>
        </w:numPr>
        <w:jc w:val="both"/>
        <w:rPr>
          <w:rFonts w:ascii="Arial" w:hAnsi="Arial" w:cs="Arial"/>
          <w:bCs/>
          <w:sz w:val="24"/>
          <w:szCs w:val="24"/>
        </w:rPr>
      </w:pPr>
      <w:r>
        <w:rPr>
          <w:rFonts w:ascii="Arial" w:eastAsia="Times New Roman" w:hAnsi="Arial" w:cs="Arial"/>
          <w:sz w:val="24"/>
          <w:szCs w:val="24"/>
          <w:lang w:val="es-US"/>
        </w:rPr>
        <w:lastRenderedPageBreak/>
        <w:t>P</w:t>
      </w:r>
      <w:r w:rsidRPr="00D14889">
        <w:rPr>
          <w:rFonts w:ascii="Arial" w:eastAsia="Times New Roman" w:hAnsi="Arial" w:cs="Arial"/>
          <w:sz w:val="24"/>
          <w:szCs w:val="24"/>
          <w:lang w:val="es-US"/>
        </w:rPr>
        <w:t xml:space="preserve">ago de </w:t>
      </w:r>
      <w:bookmarkEnd w:id="129"/>
      <w:r w:rsidRPr="00D14889">
        <w:rPr>
          <w:rFonts w:ascii="Arial" w:eastAsia="Times New Roman" w:hAnsi="Arial" w:cs="Arial"/>
          <w:sz w:val="24"/>
          <w:szCs w:val="24"/>
          <w:lang w:eastAsia="es-CR"/>
        </w:rPr>
        <w:t xml:space="preserve">servicios para el filtrado de contenido en la red institucional. Se presupuestan ¢41.751,00 miles.  </w:t>
      </w:r>
    </w:p>
    <w:p w14:paraId="3DCECAFC" w14:textId="77777777" w:rsidR="008A48B9" w:rsidRPr="00D14889" w:rsidRDefault="008A48B9" w:rsidP="008A48B9">
      <w:pPr>
        <w:pStyle w:val="Prrafodelista"/>
        <w:rPr>
          <w:rFonts w:ascii="Arial" w:eastAsia="Times New Roman" w:hAnsi="Arial" w:cs="Arial"/>
          <w:sz w:val="24"/>
          <w:szCs w:val="24"/>
          <w:lang w:eastAsia="es-CR"/>
        </w:rPr>
      </w:pPr>
    </w:p>
    <w:p w14:paraId="414DEC6E" w14:textId="77777777" w:rsidR="008A48B9" w:rsidRPr="00D14889" w:rsidRDefault="008A48B9" w:rsidP="00901F53">
      <w:pPr>
        <w:pStyle w:val="Prrafodelista"/>
        <w:numPr>
          <w:ilvl w:val="0"/>
          <w:numId w:val="22"/>
        </w:numPr>
        <w:jc w:val="both"/>
        <w:rPr>
          <w:rFonts w:ascii="Arial" w:hAnsi="Arial" w:cs="Arial"/>
          <w:bCs/>
          <w:sz w:val="24"/>
          <w:szCs w:val="24"/>
        </w:rPr>
      </w:pPr>
      <w:r w:rsidRPr="00D14889">
        <w:rPr>
          <w:rFonts w:ascii="Arial" w:eastAsia="Times New Roman" w:hAnsi="Arial" w:cs="Arial"/>
          <w:sz w:val="24"/>
          <w:szCs w:val="24"/>
          <w:lang w:eastAsia="es-CR"/>
        </w:rPr>
        <w:t>Pago de servicio de seguridad de la información. Seguridad en la red de comunicaciones. Se presupuestan ¢33.233,00 mile</w:t>
      </w:r>
      <w:r>
        <w:rPr>
          <w:rFonts w:ascii="Arial" w:eastAsia="Times New Roman" w:hAnsi="Arial" w:cs="Arial"/>
          <w:sz w:val="24"/>
          <w:szCs w:val="24"/>
          <w:lang w:eastAsia="es-CR"/>
        </w:rPr>
        <w:t>s</w:t>
      </w:r>
    </w:p>
    <w:p w14:paraId="65740B5B" w14:textId="77777777" w:rsidR="008A48B9" w:rsidRPr="00D14889" w:rsidRDefault="008A48B9" w:rsidP="008A48B9">
      <w:pPr>
        <w:pStyle w:val="Prrafodelista"/>
        <w:rPr>
          <w:rFonts w:ascii="Arial" w:eastAsia="Times New Roman" w:hAnsi="Arial" w:cs="Arial"/>
          <w:bCs/>
          <w:sz w:val="24"/>
          <w:szCs w:val="24"/>
          <w:lang w:eastAsia="es-CR"/>
        </w:rPr>
      </w:pPr>
    </w:p>
    <w:p w14:paraId="2FE48245" w14:textId="77777777" w:rsidR="008A48B9" w:rsidRPr="00D14889" w:rsidRDefault="008A48B9" w:rsidP="00901F53">
      <w:pPr>
        <w:pStyle w:val="Prrafodelista"/>
        <w:numPr>
          <w:ilvl w:val="0"/>
          <w:numId w:val="22"/>
        </w:numPr>
        <w:jc w:val="both"/>
        <w:rPr>
          <w:rFonts w:ascii="Arial" w:hAnsi="Arial" w:cs="Arial"/>
          <w:bCs/>
          <w:sz w:val="24"/>
          <w:szCs w:val="24"/>
        </w:rPr>
      </w:pPr>
      <w:r>
        <w:rPr>
          <w:rFonts w:ascii="Arial" w:eastAsia="Times New Roman" w:hAnsi="Arial" w:cs="Arial"/>
          <w:bCs/>
          <w:sz w:val="24"/>
          <w:szCs w:val="24"/>
          <w:lang w:eastAsia="es-CR"/>
        </w:rPr>
        <w:t>S</w:t>
      </w:r>
      <w:r w:rsidRPr="00D14889">
        <w:rPr>
          <w:rFonts w:ascii="Arial" w:eastAsia="Times New Roman" w:hAnsi="Arial" w:cs="Arial"/>
          <w:bCs/>
          <w:sz w:val="24"/>
          <w:szCs w:val="24"/>
          <w:lang w:eastAsia="es-CR"/>
        </w:rPr>
        <w:t>ervicios de soporte a infraestructura MS Administración y soporte a la infraestructura Microsoft</w:t>
      </w:r>
      <w:r w:rsidRPr="00D14889">
        <w:rPr>
          <w:rFonts w:ascii="Arial" w:eastAsia="Times New Roman" w:hAnsi="Arial" w:cs="Arial"/>
          <w:sz w:val="24"/>
          <w:szCs w:val="24"/>
          <w:lang w:eastAsia="es-CR"/>
        </w:rPr>
        <w:t>. Se presupuestan</w:t>
      </w:r>
      <w:r w:rsidRPr="00D14889">
        <w:rPr>
          <w:rFonts w:ascii="Arial" w:eastAsia="Times New Roman" w:hAnsi="Arial" w:cs="Arial"/>
          <w:bCs/>
          <w:sz w:val="24"/>
          <w:szCs w:val="24"/>
          <w:lang w:eastAsia="es-CR"/>
        </w:rPr>
        <w:t xml:space="preserve"> ¢20.876,00 miles. </w:t>
      </w:r>
    </w:p>
    <w:p w14:paraId="6C664D3B" w14:textId="77777777" w:rsidR="008A48B9" w:rsidRPr="00D14889" w:rsidRDefault="008A48B9" w:rsidP="008A48B9">
      <w:pPr>
        <w:pStyle w:val="Prrafodelista"/>
        <w:rPr>
          <w:rFonts w:ascii="Arial" w:eastAsia="Times New Roman" w:hAnsi="Arial" w:cs="Arial"/>
          <w:bCs/>
          <w:sz w:val="24"/>
          <w:szCs w:val="24"/>
          <w:lang w:val="es-US"/>
        </w:rPr>
      </w:pPr>
    </w:p>
    <w:p w14:paraId="2BADCB2B" w14:textId="77777777" w:rsidR="008A48B9" w:rsidRPr="00D14889" w:rsidRDefault="008A48B9" w:rsidP="00901F53">
      <w:pPr>
        <w:pStyle w:val="Prrafodelista"/>
        <w:numPr>
          <w:ilvl w:val="0"/>
          <w:numId w:val="22"/>
        </w:numPr>
        <w:jc w:val="both"/>
        <w:rPr>
          <w:rFonts w:ascii="Arial" w:hAnsi="Arial" w:cs="Arial"/>
          <w:bCs/>
          <w:sz w:val="24"/>
          <w:szCs w:val="24"/>
        </w:rPr>
      </w:pPr>
      <w:r>
        <w:rPr>
          <w:rFonts w:ascii="Arial" w:eastAsia="Times New Roman" w:hAnsi="Arial" w:cs="Arial"/>
          <w:bCs/>
          <w:sz w:val="24"/>
          <w:szCs w:val="24"/>
          <w:lang w:val="es-US"/>
        </w:rPr>
        <w:t>E</w:t>
      </w:r>
      <w:r w:rsidRPr="00D14889">
        <w:rPr>
          <w:rFonts w:ascii="Arial" w:eastAsia="Times New Roman" w:hAnsi="Arial" w:cs="Arial"/>
          <w:bCs/>
          <w:sz w:val="24"/>
          <w:szCs w:val="24"/>
          <w:lang w:val="es-US"/>
        </w:rPr>
        <w:t>l pago de</w:t>
      </w:r>
      <w:r w:rsidRPr="00D14889">
        <w:rPr>
          <w:rFonts w:ascii="Arial" w:eastAsia="Times New Roman" w:hAnsi="Arial" w:cs="Arial"/>
          <w:sz w:val="24"/>
          <w:szCs w:val="24"/>
          <w:lang w:eastAsia="es-CR"/>
        </w:rPr>
        <w:t xml:space="preserve"> servicios para la administración y control de los archivos de los usuarios de la red.  Se presupuestan ¢59.287,00 miles. </w:t>
      </w:r>
    </w:p>
    <w:p w14:paraId="4557F87A" w14:textId="77777777" w:rsidR="008A48B9" w:rsidRPr="00D14889" w:rsidRDefault="008A48B9" w:rsidP="008A48B9">
      <w:pPr>
        <w:pStyle w:val="Prrafodelista"/>
        <w:rPr>
          <w:rFonts w:ascii="Arial" w:eastAsia="Times New Roman" w:hAnsi="Arial" w:cs="Arial"/>
          <w:sz w:val="24"/>
          <w:szCs w:val="24"/>
          <w:lang w:eastAsia="es-CR"/>
        </w:rPr>
      </w:pPr>
    </w:p>
    <w:p w14:paraId="5AE44193" w14:textId="77777777" w:rsidR="008A48B9" w:rsidRPr="00D14889" w:rsidRDefault="008A48B9" w:rsidP="00901F53">
      <w:pPr>
        <w:pStyle w:val="Prrafodelista"/>
        <w:numPr>
          <w:ilvl w:val="0"/>
          <w:numId w:val="22"/>
        </w:numPr>
        <w:jc w:val="both"/>
        <w:rPr>
          <w:rFonts w:ascii="Arial" w:hAnsi="Arial" w:cs="Arial"/>
          <w:bCs/>
          <w:sz w:val="24"/>
          <w:szCs w:val="24"/>
        </w:rPr>
      </w:pPr>
      <w:r>
        <w:rPr>
          <w:rFonts w:ascii="Arial" w:eastAsia="Times New Roman" w:hAnsi="Arial" w:cs="Arial"/>
          <w:sz w:val="24"/>
          <w:szCs w:val="24"/>
          <w:lang w:eastAsia="es-CR"/>
        </w:rPr>
        <w:t>P</w:t>
      </w:r>
      <w:r w:rsidRPr="00D14889">
        <w:rPr>
          <w:rFonts w:ascii="Arial" w:eastAsia="Times New Roman" w:hAnsi="Arial" w:cs="Arial"/>
          <w:bCs/>
          <w:sz w:val="24"/>
          <w:szCs w:val="24"/>
          <w:lang w:val="es-US"/>
        </w:rPr>
        <w:t>ago de</w:t>
      </w:r>
      <w:r w:rsidRPr="00D14889">
        <w:rPr>
          <w:rFonts w:ascii="Arial" w:eastAsia="Times New Roman" w:hAnsi="Arial" w:cs="Arial"/>
          <w:sz w:val="24"/>
          <w:szCs w:val="24"/>
          <w:lang w:eastAsia="es-CR"/>
        </w:rPr>
        <w:t xml:space="preserve"> servicios </w:t>
      </w:r>
      <w:r>
        <w:rPr>
          <w:rFonts w:ascii="Arial" w:eastAsia="Times New Roman" w:hAnsi="Arial" w:cs="Arial"/>
          <w:sz w:val="24"/>
          <w:szCs w:val="24"/>
          <w:lang w:eastAsia="es-CR"/>
        </w:rPr>
        <w:t>r</w:t>
      </w:r>
      <w:r w:rsidRPr="00D14889">
        <w:rPr>
          <w:rFonts w:ascii="Arial" w:eastAsia="Times New Roman" w:hAnsi="Arial" w:cs="Arial"/>
          <w:sz w:val="24"/>
          <w:szCs w:val="24"/>
          <w:lang w:eastAsia="es-CR"/>
        </w:rPr>
        <w:t>enovación de la central telefónica servicios de telefonía, con el fin de reemplazar la actual central telefónica que ya se encuentra obsoleta. Se presupuestan ¢83.502,00 miles.</w:t>
      </w:r>
    </w:p>
    <w:p w14:paraId="01B49BC4" w14:textId="77777777" w:rsidR="008A48B9" w:rsidRPr="00D14889" w:rsidRDefault="008A48B9" w:rsidP="008A48B9">
      <w:pPr>
        <w:pStyle w:val="Prrafodelista"/>
        <w:rPr>
          <w:rFonts w:ascii="Arial" w:eastAsia="Times New Roman" w:hAnsi="Arial" w:cs="Arial"/>
          <w:sz w:val="24"/>
          <w:szCs w:val="24"/>
          <w:lang w:eastAsia="es-CR"/>
        </w:rPr>
      </w:pPr>
    </w:p>
    <w:p w14:paraId="0C606A7B" w14:textId="2830649F" w:rsidR="008A48B9" w:rsidRPr="006D4A7C" w:rsidRDefault="008A48B9" w:rsidP="00901F53">
      <w:pPr>
        <w:pStyle w:val="Prrafodelista"/>
        <w:numPr>
          <w:ilvl w:val="0"/>
          <w:numId w:val="22"/>
        </w:numPr>
        <w:jc w:val="both"/>
        <w:rPr>
          <w:rFonts w:ascii="Arial" w:hAnsi="Arial" w:cs="Arial"/>
          <w:bCs/>
          <w:sz w:val="24"/>
          <w:szCs w:val="24"/>
        </w:rPr>
      </w:pPr>
      <w:r w:rsidRPr="00D14889">
        <w:rPr>
          <w:rFonts w:ascii="Arial" w:eastAsia="Times New Roman" w:hAnsi="Arial" w:cs="Arial"/>
          <w:sz w:val="24"/>
          <w:szCs w:val="24"/>
          <w:lang w:eastAsia="es-CR"/>
        </w:rPr>
        <w:t xml:space="preserve"> </w:t>
      </w:r>
      <w:r>
        <w:rPr>
          <w:rFonts w:ascii="Arial" w:eastAsia="Times New Roman" w:hAnsi="Arial" w:cs="Arial"/>
          <w:sz w:val="24"/>
          <w:szCs w:val="24"/>
          <w:lang w:eastAsia="es-CR"/>
        </w:rPr>
        <w:t>S</w:t>
      </w:r>
      <w:r w:rsidRPr="00D14889">
        <w:rPr>
          <w:rFonts w:ascii="Arial" w:eastAsia="Times New Roman" w:hAnsi="Arial" w:cs="Arial"/>
          <w:sz w:val="24"/>
          <w:szCs w:val="24"/>
          <w:lang w:eastAsia="es-CR"/>
        </w:rPr>
        <w:t xml:space="preserve">ervicios varios de instalación y configuración de equipos y herramientas. </w:t>
      </w:r>
      <w:bookmarkStart w:id="130" w:name="_Hlk45110697"/>
      <w:r w:rsidRPr="00D14889">
        <w:rPr>
          <w:rFonts w:ascii="Arial" w:eastAsia="Times New Roman" w:hAnsi="Arial" w:cs="Arial"/>
          <w:sz w:val="24"/>
          <w:szCs w:val="24"/>
          <w:lang w:eastAsia="es-CR"/>
        </w:rPr>
        <w:t>Se presupuestan</w:t>
      </w:r>
      <w:bookmarkEnd w:id="130"/>
      <w:r w:rsidRPr="00D14889">
        <w:rPr>
          <w:rFonts w:ascii="Arial" w:eastAsia="Times New Roman" w:hAnsi="Arial" w:cs="Arial"/>
          <w:sz w:val="24"/>
          <w:szCs w:val="24"/>
          <w:lang w:eastAsia="es-CR"/>
        </w:rPr>
        <w:t xml:space="preserve"> ¢3.479,00 miles.</w:t>
      </w:r>
    </w:p>
    <w:bookmarkEnd w:id="126"/>
    <w:p w14:paraId="69E1A9B1" w14:textId="77777777" w:rsidR="008A48B9" w:rsidRPr="00627ED2" w:rsidRDefault="008A48B9" w:rsidP="008A48B9">
      <w:pPr>
        <w:jc w:val="both"/>
        <w:rPr>
          <w:rFonts w:ascii="Arial" w:eastAsia="Times New Roman" w:hAnsi="Arial" w:cs="Arial"/>
          <w:sz w:val="24"/>
          <w:szCs w:val="24"/>
          <w:lang w:eastAsia="es-CR"/>
        </w:rPr>
      </w:pPr>
      <w:r w:rsidRPr="004E52F8">
        <w:rPr>
          <w:rFonts w:ascii="Arial" w:hAnsi="Arial" w:cs="Arial"/>
          <w:b/>
          <w:bCs/>
          <w:sz w:val="24"/>
          <w:szCs w:val="24"/>
          <w:shd w:val="clear" w:color="auto" w:fill="FFFFFF"/>
        </w:rPr>
        <w:t>1.04.06 Servicio generales</w:t>
      </w:r>
      <w:r>
        <w:rPr>
          <w:rFonts w:ascii="Arial" w:hAnsi="Arial" w:cs="Arial"/>
          <w:b/>
          <w:bCs/>
          <w:sz w:val="24"/>
          <w:szCs w:val="24"/>
          <w:shd w:val="clear" w:color="auto" w:fill="FFFFFF"/>
        </w:rPr>
        <w:t xml:space="preserve">                                                                            1.009.836,00</w:t>
      </w:r>
    </w:p>
    <w:p w14:paraId="1137E504" w14:textId="77777777" w:rsidR="008A48B9" w:rsidRDefault="008A48B9" w:rsidP="008A48B9">
      <w:pPr>
        <w:jc w:val="both"/>
        <w:rPr>
          <w:rFonts w:ascii="Arial" w:hAnsi="Arial" w:cs="Arial"/>
          <w:color w:val="000000"/>
          <w:sz w:val="24"/>
          <w:szCs w:val="24"/>
          <w:shd w:val="clear" w:color="auto" w:fill="FFFFFF"/>
        </w:rPr>
      </w:pPr>
      <w:r w:rsidRPr="00A22BDC">
        <w:rPr>
          <w:rFonts w:ascii="Arial" w:hAnsi="Arial" w:cs="Arial"/>
          <w:bCs/>
          <w:sz w:val="24"/>
          <w:szCs w:val="24"/>
        </w:rPr>
        <w:t>La Dirección de Servicios Generales requiere</w:t>
      </w:r>
      <w:r>
        <w:rPr>
          <w:rFonts w:ascii="Arial" w:hAnsi="Arial" w:cs="Arial"/>
          <w:bCs/>
          <w:sz w:val="24"/>
          <w:szCs w:val="24"/>
        </w:rPr>
        <w:t xml:space="preserve"> </w:t>
      </w:r>
      <w:r w:rsidRPr="00024AF9">
        <w:rPr>
          <w:rFonts w:ascii="Arial" w:eastAsia="Times New Roman" w:hAnsi="Arial" w:cs="Arial"/>
          <w:sz w:val="24"/>
          <w:szCs w:val="24"/>
          <w:lang w:eastAsia="es-CR"/>
        </w:rPr>
        <w:t>¢</w:t>
      </w:r>
      <w:r>
        <w:rPr>
          <w:rFonts w:ascii="Arial" w:eastAsia="Times New Roman" w:hAnsi="Arial" w:cs="Arial"/>
          <w:sz w:val="24"/>
          <w:szCs w:val="24"/>
          <w:lang w:eastAsia="es-CR"/>
        </w:rPr>
        <w:t>1.000.000.00</w:t>
      </w:r>
      <w:r w:rsidRPr="00A22BDC">
        <w:rPr>
          <w:rFonts w:ascii="Arial" w:hAnsi="Arial" w:cs="Arial"/>
          <w:bCs/>
          <w:sz w:val="24"/>
          <w:szCs w:val="24"/>
        </w:rPr>
        <w:t xml:space="preserve"> </w:t>
      </w:r>
      <w:r>
        <w:rPr>
          <w:rFonts w:ascii="Arial" w:hAnsi="Arial" w:cs="Arial"/>
          <w:bCs/>
          <w:sz w:val="24"/>
          <w:szCs w:val="24"/>
        </w:rPr>
        <w:t xml:space="preserve">recursos para </w:t>
      </w:r>
      <w:r w:rsidRPr="00A22BDC">
        <w:rPr>
          <w:rFonts w:ascii="Arial" w:hAnsi="Arial" w:cs="Arial"/>
          <w:bCs/>
          <w:sz w:val="24"/>
          <w:szCs w:val="24"/>
        </w:rPr>
        <w:t xml:space="preserve">realizar el pago de </w:t>
      </w:r>
      <w:r w:rsidRPr="00A22BDC">
        <w:rPr>
          <w:rFonts w:ascii="Arial" w:hAnsi="Arial" w:cs="Arial"/>
          <w:color w:val="000000"/>
          <w:sz w:val="24"/>
          <w:szCs w:val="24"/>
          <w:shd w:val="clear" w:color="auto" w:fill="FFFFFF"/>
        </w:rPr>
        <w:t xml:space="preserve">servicios </w:t>
      </w:r>
      <w:r>
        <w:rPr>
          <w:rFonts w:ascii="Arial" w:hAnsi="Arial" w:cs="Arial"/>
          <w:color w:val="000000"/>
          <w:sz w:val="24"/>
          <w:szCs w:val="24"/>
          <w:shd w:val="clear" w:color="auto" w:fill="FFFFFF"/>
        </w:rPr>
        <w:t>como:</w:t>
      </w:r>
    </w:p>
    <w:p w14:paraId="285984C0" w14:textId="77777777" w:rsidR="008A48B9" w:rsidRPr="00024AF9" w:rsidRDefault="008A48B9" w:rsidP="00901F53">
      <w:pPr>
        <w:pStyle w:val="Prrafodelista"/>
        <w:numPr>
          <w:ilvl w:val="0"/>
          <w:numId w:val="22"/>
        </w:num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C</w:t>
      </w:r>
      <w:r w:rsidRPr="00024AF9">
        <w:rPr>
          <w:rFonts w:ascii="Arial" w:hAnsi="Arial" w:cs="Arial"/>
          <w:color w:val="000000"/>
          <w:sz w:val="24"/>
          <w:szCs w:val="24"/>
          <w:shd w:val="clear" w:color="auto" w:fill="FFFFFF"/>
        </w:rPr>
        <w:t>onserjería de 15,872 metros cuadrados por mes para un total de 190.464 M2.</w:t>
      </w:r>
      <w:r w:rsidRPr="00024AF9">
        <w:rPr>
          <w:rFonts w:ascii="Arial" w:eastAsia="Times New Roman" w:hAnsi="Arial" w:cs="Arial"/>
          <w:sz w:val="24"/>
          <w:szCs w:val="24"/>
          <w:lang w:eastAsia="es-CR"/>
        </w:rPr>
        <w:t xml:space="preserve"> Se presupuestan ¢322.050,00 miles.</w:t>
      </w:r>
      <w:bookmarkStart w:id="131" w:name="_Hlk45828289"/>
    </w:p>
    <w:p w14:paraId="0D46795E" w14:textId="77777777" w:rsidR="008A48B9" w:rsidRPr="00024AF9" w:rsidRDefault="008A48B9" w:rsidP="008A48B9">
      <w:pPr>
        <w:pStyle w:val="Prrafodelista"/>
        <w:jc w:val="both"/>
        <w:rPr>
          <w:rFonts w:ascii="Arial" w:hAnsi="Arial" w:cs="Arial"/>
          <w:color w:val="000000"/>
          <w:sz w:val="24"/>
          <w:szCs w:val="24"/>
          <w:shd w:val="clear" w:color="auto" w:fill="FFFFFF"/>
        </w:rPr>
      </w:pPr>
    </w:p>
    <w:p w14:paraId="299923B4" w14:textId="1F5E3DE9" w:rsidR="008A48B9" w:rsidRPr="006D4A7C" w:rsidRDefault="008A48B9" w:rsidP="00901F53">
      <w:pPr>
        <w:pStyle w:val="Prrafodelista"/>
        <w:numPr>
          <w:ilvl w:val="0"/>
          <w:numId w:val="22"/>
        </w:num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S</w:t>
      </w:r>
      <w:r w:rsidRPr="00024AF9">
        <w:rPr>
          <w:rFonts w:ascii="Arial" w:hAnsi="Arial" w:cs="Arial"/>
          <w:color w:val="000000"/>
          <w:sz w:val="24"/>
          <w:szCs w:val="24"/>
          <w:shd w:val="clear" w:color="auto" w:fill="FFFFFF"/>
        </w:rPr>
        <w:t xml:space="preserve">ervicios </w:t>
      </w:r>
      <w:bookmarkEnd w:id="131"/>
      <w:r w:rsidRPr="00024AF9">
        <w:rPr>
          <w:rFonts w:ascii="Arial" w:hAnsi="Arial" w:cs="Arial"/>
          <w:color w:val="000000"/>
          <w:sz w:val="24"/>
          <w:szCs w:val="24"/>
          <w:shd w:val="clear" w:color="auto" w:fill="FFFFFF"/>
        </w:rPr>
        <w:t xml:space="preserve">de vigilancia contratado, 12 meses. </w:t>
      </w:r>
      <w:r w:rsidRPr="00024AF9">
        <w:rPr>
          <w:rFonts w:ascii="Arial" w:eastAsia="Times New Roman" w:hAnsi="Arial" w:cs="Arial"/>
          <w:sz w:val="24"/>
          <w:szCs w:val="24"/>
          <w:lang w:eastAsia="es-CR"/>
        </w:rPr>
        <w:t>Se presupuestan ¢638.783,00 miles.</w:t>
      </w:r>
    </w:p>
    <w:p w14:paraId="72FB6E94" w14:textId="77777777" w:rsidR="008A48B9" w:rsidRPr="00024AF9" w:rsidRDefault="008A48B9" w:rsidP="008A48B9">
      <w:pPr>
        <w:pStyle w:val="Prrafodelista"/>
        <w:jc w:val="both"/>
        <w:rPr>
          <w:rFonts w:ascii="Arial" w:hAnsi="Arial" w:cs="Arial"/>
          <w:color w:val="000000"/>
          <w:sz w:val="24"/>
          <w:szCs w:val="24"/>
          <w:shd w:val="clear" w:color="auto" w:fill="FFFFFF"/>
        </w:rPr>
      </w:pPr>
    </w:p>
    <w:p w14:paraId="32CE1AD4" w14:textId="77777777" w:rsidR="008A48B9" w:rsidRDefault="008A48B9" w:rsidP="00901F53">
      <w:pPr>
        <w:pStyle w:val="Prrafodelista"/>
        <w:numPr>
          <w:ilvl w:val="0"/>
          <w:numId w:val="22"/>
        </w:numPr>
        <w:jc w:val="both"/>
        <w:rPr>
          <w:rFonts w:ascii="Arial" w:eastAsia="Times New Roman" w:hAnsi="Arial" w:cs="Arial"/>
          <w:sz w:val="24"/>
          <w:szCs w:val="24"/>
          <w:lang w:eastAsia="es-CR"/>
        </w:rPr>
      </w:pPr>
      <w:r>
        <w:rPr>
          <w:rFonts w:ascii="Arial" w:hAnsi="Arial" w:cs="Arial"/>
          <w:color w:val="000000"/>
          <w:sz w:val="24"/>
          <w:szCs w:val="24"/>
          <w:shd w:val="clear" w:color="auto" w:fill="FFFFFF"/>
        </w:rPr>
        <w:t>S</w:t>
      </w:r>
      <w:r w:rsidRPr="00024AF9">
        <w:rPr>
          <w:rFonts w:ascii="Arial" w:hAnsi="Arial" w:cs="Arial"/>
          <w:color w:val="000000"/>
          <w:sz w:val="24"/>
          <w:szCs w:val="24"/>
          <w:shd w:val="clear" w:color="auto" w:fill="FFFFFF"/>
        </w:rPr>
        <w:t xml:space="preserve">ervicios Fumigación dos veces al año a </w:t>
      </w:r>
      <w:r w:rsidRPr="00024AF9">
        <w:rPr>
          <w:rFonts w:ascii="Arial" w:eastAsia="Times New Roman" w:hAnsi="Arial" w:cs="Arial"/>
          <w:sz w:val="24"/>
          <w:szCs w:val="24"/>
          <w:lang w:eastAsia="es-CR"/>
        </w:rPr>
        <w:t>los edificios de la sede central por medio de la contratación 2017CDS-00062-PRI. Se presupuestan ¢2.938,00 miles</w:t>
      </w:r>
      <w:r>
        <w:rPr>
          <w:rFonts w:ascii="Arial" w:eastAsia="Times New Roman" w:hAnsi="Arial" w:cs="Arial"/>
          <w:sz w:val="24"/>
          <w:szCs w:val="24"/>
          <w:lang w:eastAsia="es-CR"/>
        </w:rPr>
        <w:t>.</w:t>
      </w:r>
    </w:p>
    <w:p w14:paraId="27E8029F" w14:textId="77777777" w:rsidR="008A48B9" w:rsidRDefault="008A48B9" w:rsidP="008A48B9">
      <w:pPr>
        <w:pStyle w:val="Prrafodelista"/>
        <w:jc w:val="both"/>
        <w:rPr>
          <w:rFonts w:ascii="Arial" w:eastAsia="Times New Roman" w:hAnsi="Arial" w:cs="Arial"/>
          <w:sz w:val="24"/>
          <w:szCs w:val="24"/>
          <w:lang w:eastAsia="es-CR"/>
        </w:rPr>
      </w:pPr>
    </w:p>
    <w:p w14:paraId="0AB94BCE" w14:textId="77777777" w:rsidR="008A48B9" w:rsidRPr="00024AF9" w:rsidRDefault="008A48B9" w:rsidP="00901F53">
      <w:pPr>
        <w:pStyle w:val="Prrafodelista"/>
        <w:numPr>
          <w:ilvl w:val="0"/>
          <w:numId w:val="22"/>
        </w:numPr>
        <w:jc w:val="both"/>
        <w:rPr>
          <w:rFonts w:ascii="Arial" w:eastAsia="Times New Roman" w:hAnsi="Arial" w:cs="Arial"/>
          <w:sz w:val="24"/>
          <w:szCs w:val="24"/>
          <w:lang w:eastAsia="es-CR"/>
        </w:rPr>
      </w:pPr>
      <w:r>
        <w:rPr>
          <w:rFonts w:ascii="Arial" w:eastAsia="Times New Roman" w:hAnsi="Arial" w:cs="Arial"/>
          <w:sz w:val="24"/>
          <w:szCs w:val="24"/>
          <w:lang w:eastAsia="es-CR"/>
        </w:rPr>
        <w:t>P</w:t>
      </w:r>
      <w:r w:rsidRPr="00024AF9">
        <w:rPr>
          <w:rFonts w:ascii="Arial" w:hAnsi="Arial" w:cs="Arial"/>
          <w:bCs/>
          <w:sz w:val="24"/>
          <w:szCs w:val="24"/>
        </w:rPr>
        <w:t>ago de</w:t>
      </w:r>
      <w:r w:rsidRPr="00024AF9">
        <w:rPr>
          <w:rFonts w:ascii="Arial" w:eastAsia="Times New Roman" w:hAnsi="Arial" w:cs="Arial"/>
          <w:sz w:val="24"/>
          <w:szCs w:val="24"/>
          <w:lang w:eastAsia="es-CR"/>
        </w:rPr>
        <w:t xml:space="preserve"> servicios contrataciones 2017LA-00029-PRI INTERCON DE NEGOCIOS COMERCIO IBT Servicio de zonas verdes de finca de Coronado/2015CDS-00112-PRI ADEMAR VINDAS HERRERA, S.A servicio de zonas verdes de finca  más los reajustes de precios. Se presupuestan ¢36.229,00 miles</w:t>
      </w:r>
    </w:p>
    <w:p w14:paraId="019DE09A" w14:textId="77777777" w:rsidR="008A48B9" w:rsidRDefault="008A48B9" w:rsidP="008A48B9">
      <w:pPr>
        <w:jc w:val="both"/>
        <w:rPr>
          <w:rFonts w:ascii="Arial" w:hAnsi="Arial" w:cs="Arial"/>
          <w:color w:val="000000"/>
          <w:sz w:val="24"/>
          <w:szCs w:val="24"/>
          <w:shd w:val="clear" w:color="auto" w:fill="FFFFFF"/>
        </w:rPr>
      </w:pPr>
      <w:r w:rsidRPr="0024485C">
        <w:rPr>
          <w:rFonts w:ascii="Arial" w:hAnsi="Arial" w:cs="Arial"/>
          <w:color w:val="000000"/>
          <w:sz w:val="24"/>
          <w:szCs w:val="24"/>
          <w:shd w:val="clear" w:color="auto" w:fill="FFFFFF"/>
        </w:rPr>
        <w:t xml:space="preserve"> Dirección Salud Ocupacional requiere recursos para el pago de servicios </w:t>
      </w:r>
      <w:r>
        <w:rPr>
          <w:rFonts w:ascii="Arial" w:hAnsi="Arial" w:cs="Arial"/>
          <w:color w:val="000000"/>
          <w:sz w:val="24"/>
          <w:szCs w:val="24"/>
          <w:shd w:val="clear" w:color="auto" w:fill="FFFFFF"/>
        </w:rPr>
        <w:t>de:</w:t>
      </w:r>
    </w:p>
    <w:p w14:paraId="20BE215B" w14:textId="77777777" w:rsidR="008A48B9" w:rsidRPr="00D3541E" w:rsidRDefault="008A48B9" w:rsidP="00901F53">
      <w:pPr>
        <w:pStyle w:val="Prrafodelista"/>
        <w:numPr>
          <w:ilvl w:val="0"/>
          <w:numId w:val="30"/>
        </w:num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D</w:t>
      </w:r>
      <w:r w:rsidRPr="00D3541E">
        <w:rPr>
          <w:rFonts w:ascii="Arial" w:hAnsi="Arial" w:cs="Arial"/>
          <w:color w:val="000000"/>
          <w:sz w:val="24"/>
          <w:szCs w:val="24"/>
          <w:shd w:val="clear" w:color="auto" w:fill="FFFFFF"/>
        </w:rPr>
        <w:t>ar el manejo correcto a los desechos infecto-contagiosos que generan los consultorios médicos.</w:t>
      </w:r>
      <w:r w:rsidRPr="00D3541E">
        <w:rPr>
          <w:rFonts w:ascii="Arial CE" w:eastAsia="Times New Roman" w:hAnsi="Arial CE" w:cs="Arial CE"/>
          <w:sz w:val="16"/>
          <w:szCs w:val="16"/>
          <w:lang w:eastAsia="es-CR"/>
        </w:rPr>
        <w:t xml:space="preserve"> </w:t>
      </w:r>
      <w:r w:rsidRPr="00D3541E">
        <w:rPr>
          <w:rFonts w:ascii="Arial" w:eastAsia="Times New Roman" w:hAnsi="Arial" w:cs="Arial"/>
          <w:sz w:val="24"/>
          <w:szCs w:val="24"/>
          <w:lang w:eastAsia="es-CR"/>
        </w:rPr>
        <w:t xml:space="preserve">Cumplir con el Decreto del Ministerio de Salud Pública N°30965-S del 3 de febrero del 2003 referente al manejo de desechos infecto-contagiosos que generan los consultorios médicos. </w:t>
      </w:r>
      <w:bookmarkStart w:id="132" w:name="_Hlk45952040"/>
      <w:r w:rsidRPr="00D3541E">
        <w:rPr>
          <w:rFonts w:ascii="Arial" w:eastAsia="Times New Roman" w:hAnsi="Arial" w:cs="Arial"/>
          <w:sz w:val="24"/>
          <w:szCs w:val="24"/>
          <w:lang w:eastAsia="es-CR"/>
        </w:rPr>
        <w:t>Se presupuestan ¢</w:t>
      </w:r>
      <w:bookmarkEnd w:id="132"/>
      <w:r w:rsidRPr="00D3541E">
        <w:rPr>
          <w:rFonts w:ascii="Arial" w:eastAsia="Times New Roman" w:hAnsi="Arial" w:cs="Arial"/>
          <w:sz w:val="24"/>
          <w:szCs w:val="24"/>
          <w:lang w:eastAsia="es-CR"/>
        </w:rPr>
        <w:t>2.280,00 miles.</w:t>
      </w:r>
    </w:p>
    <w:p w14:paraId="39125662" w14:textId="77777777" w:rsidR="008A48B9" w:rsidRPr="00D3541E" w:rsidRDefault="008A48B9" w:rsidP="00901F53">
      <w:pPr>
        <w:pStyle w:val="Prrafodelista"/>
        <w:numPr>
          <w:ilvl w:val="0"/>
          <w:numId w:val="30"/>
        </w:numPr>
        <w:jc w:val="both"/>
        <w:rPr>
          <w:rFonts w:ascii="Arial" w:hAnsi="Arial" w:cs="Arial"/>
          <w:color w:val="000000"/>
          <w:sz w:val="24"/>
          <w:szCs w:val="24"/>
          <w:shd w:val="clear" w:color="auto" w:fill="FFFFFF"/>
        </w:rPr>
      </w:pPr>
      <w:r w:rsidRPr="00D3541E">
        <w:rPr>
          <w:rFonts w:ascii="Arial" w:hAnsi="Arial" w:cs="Arial"/>
          <w:color w:val="000000"/>
          <w:sz w:val="24"/>
          <w:szCs w:val="24"/>
          <w:shd w:val="clear" w:color="auto" w:fill="FFFFFF"/>
        </w:rPr>
        <w:lastRenderedPageBreak/>
        <w:t xml:space="preserve"> </w:t>
      </w:r>
      <w:r>
        <w:rPr>
          <w:rFonts w:ascii="Arial" w:hAnsi="Arial" w:cs="Arial"/>
          <w:color w:val="000000"/>
          <w:sz w:val="24"/>
          <w:szCs w:val="24"/>
          <w:shd w:val="clear" w:color="auto" w:fill="FFFFFF"/>
        </w:rPr>
        <w:t>Pago de s</w:t>
      </w:r>
      <w:r w:rsidRPr="00D3541E">
        <w:rPr>
          <w:rFonts w:ascii="Arial" w:hAnsi="Arial" w:cs="Arial"/>
          <w:color w:val="000000"/>
          <w:sz w:val="24"/>
          <w:szCs w:val="24"/>
          <w:shd w:val="clear" w:color="auto" w:fill="FFFFFF"/>
        </w:rPr>
        <w:t>ervicios</w:t>
      </w:r>
      <w:r w:rsidRPr="00D3541E">
        <w:rPr>
          <w:rFonts w:ascii="Arial" w:eastAsia="Times New Roman" w:hAnsi="Arial" w:cs="Arial"/>
          <w:sz w:val="24"/>
          <w:szCs w:val="24"/>
          <w:lang w:eastAsia="es-CR"/>
        </w:rPr>
        <w:t xml:space="preserve"> lavandería de paños, sábanas, cortinas y manteles</w:t>
      </w:r>
      <w:r w:rsidRPr="00D3541E">
        <w:rPr>
          <w:rFonts w:ascii="Arial" w:hAnsi="Arial" w:cs="Arial"/>
          <w:color w:val="000000"/>
          <w:sz w:val="24"/>
          <w:szCs w:val="24"/>
          <w:shd w:val="clear" w:color="auto" w:fill="FFFFFF"/>
        </w:rPr>
        <w:t xml:space="preserve"> de los consultorios de salud para mantener el aseo y esterilización de estos textiles, evitando la exposición a diferentes enfermedades, también el aseo de los manteles utilizados en las actividades de capacitación de la dirección.</w:t>
      </w:r>
      <w:r w:rsidRPr="00D3541E">
        <w:rPr>
          <w:rFonts w:ascii="Arial" w:eastAsia="Times New Roman" w:hAnsi="Arial" w:cs="Arial"/>
          <w:sz w:val="24"/>
          <w:szCs w:val="24"/>
          <w:lang w:eastAsia="es-CR"/>
        </w:rPr>
        <w:t xml:space="preserve"> Se presupuestan ¢570,00 miles.</w:t>
      </w:r>
    </w:p>
    <w:p w14:paraId="0F88C708" w14:textId="77777777" w:rsidR="008A48B9" w:rsidRDefault="008A48B9" w:rsidP="008A48B9">
      <w:pPr>
        <w:jc w:val="both"/>
        <w:rPr>
          <w:rFonts w:ascii="Arial CE" w:hAnsi="Arial CE" w:cs="Arial CE"/>
          <w:color w:val="000000"/>
          <w:sz w:val="24"/>
          <w:szCs w:val="24"/>
          <w:shd w:val="clear" w:color="auto" w:fill="FFFFFF"/>
        </w:rPr>
      </w:pPr>
      <w:r>
        <w:rPr>
          <w:rFonts w:ascii="Arial" w:hAnsi="Arial" w:cs="Arial"/>
          <w:bCs/>
          <w:sz w:val="24"/>
          <w:szCs w:val="24"/>
        </w:rPr>
        <w:t>P</w:t>
      </w:r>
      <w:r w:rsidRPr="0058650A">
        <w:rPr>
          <w:rFonts w:ascii="Arial" w:hAnsi="Arial" w:cs="Arial"/>
          <w:bCs/>
          <w:sz w:val="24"/>
          <w:szCs w:val="24"/>
        </w:rPr>
        <w:t>ara</w:t>
      </w:r>
      <w:r>
        <w:rPr>
          <w:rFonts w:ascii="Arial" w:hAnsi="Arial" w:cs="Arial"/>
          <w:bCs/>
          <w:sz w:val="24"/>
          <w:szCs w:val="24"/>
        </w:rPr>
        <w:t xml:space="preserve"> el pago </w:t>
      </w:r>
      <w:r w:rsidRPr="0058650A">
        <w:rPr>
          <w:rFonts w:ascii="Arial CE" w:hAnsi="Arial CE" w:cs="Arial CE"/>
          <w:color w:val="000000"/>
          <w:sz w:val="24"/>
          <w:szCs w:val="24"/>
          <w:shd w:val="clear" w:color="auto" w:fill="FFFFFF"/>
        </w:rPr>
        <w:t xml:space="preserve"> copias de llaves para casilleros de juzgados y vehículos </w:t>
      </w:r>
      <w:r>
        <w:rPr>
          <w:rFonts w:ascii="Arial CE" w:hAnsi="Arial CE" w:cs="Arial CE"/>
          <w:color w:val="000000"/>
          <w:sz w:val="24"/>
          <w:szCs w:val="24"/>
          <w:shd w:val="clear" w:color="auto" w:fill="FFFFFF"/>
        </w:rPr>
        <w:t>i</w:t>
      </w:r>
      <w:r w:rsidRPr="0058650A">
        <w:rPr>
          <w:rFonts w:ascii="Arial CE" w:hAnsi="Arial CE" w:cs="Arial CE"/>
          <w:color w:val="000000"/>
          <w:sz w:val="24"/>
          <w:szCs w:val="24"/>
          <w:shd w:val="clear" w:color="auto" w:fill="FFFFFF"/>
        </w:rPr>
        <w:t>nstitucionales</w:t>
      </w:r>
      <w:r>
        <w:rPr>
          <w:rFonts w:ascii="Arial CE" w:hAnsi="Arial CE" w:cs="Arial CE"/>
          <w:color w:val="000000"/>
          <w:sz w:val="24"/>
          <w:szCs w:val="24"/>
          <w:shd w:val="clear" w:color="auto" w:fill="FFFFFF"/>
        </w:rPr>
        <w:t>,</w:t>
      </w:r>
      <w:r w:rsidRPr="00D3541E">
        <w:rPr>
          <w:rFonts w:ascii="Arial" w:hAnsi="Arial" w:cs="Arial"/>
          <w:bCs/>
          <w:sz w:val="24"/>
          <w:szCs w:val="24"/>
        </w:rPr>
        <w:t xml:space="preserve"> </w:t>
      </w:r>
      <w:r>
        <w:rPr>
          <w:rFonts w:ascii="Arial" w:hAnsi="Arial" w:cs="Arial"/>
          <w:bCs/>
          <w:sz w:val="24"/>
          <w:szCs w:val="24"/>
        </w:rPr>
        <w:t>l</w:t>
      </w:r>
      <w:r w:rsidRPr="0058650A">
        <w:rPr>
          <w:rFonts w:ascii="Arial" w:hAnsi="Arial" w:cs="Arial"/>
          <w:bCs/>
          <w:sz w:val="24"/>
          <w:szCs w:val="24"/>
        </w:rPr>
        <w:t xml:space="preserve">a Dirección </w:t>
      </w:r>
      <w:r>
        <w:rPr>
          <w:rFonts w:ascii="Arial" w:hAnsi="Arial" w:cs="Arial"/>
          <w:bCs/>
          <w:sz w:val="24"/>
          <w:szCs w:val="24"/>
        </w:rPr>
        <w:t>J</w:t>
      </w:r>
      <w:r w:rsidRPr="0058650A">
        <w:rPr>
          <w:rFonts w:ascii="Arial" w:hAnsi="Arial" w:cs="Arial"/>
          <w:bCs/>
          <w:sz w:val="24"/>
          <w:szCs w:val="24"/>
        </w:rPr>
        <w:t xml:space="preserve">urídica </w:t>
      </w:r>
      <w:r w:rsidRPr="0058650A">
        <w:rPr>
          <w:rFonts w:ascii="Arial CE" w:hAnsi="Arial CE" w:cs="Arial CE"/>
          <w:color w:val="000000"/>
          <w:sz w:val="24"/>
          <w:szCs w:val="24"/>
          <w:shd w:val="clear" w:color="auto" w:fill="FFFFFF"/>
        </w:rPr>
        <w:t>presupuesta 339,00 miles</w:t>
      </w:r>
      <w:r>
        <w:rPr>
          <w:rFonts w:ascii="Arial CE" w:hAnsi="Arial CE" w:cs="Arial CE"/>
          <w:color w:val="000000"/>
          <w:sz w:val="24"/>
          <w:szCs w:val="24"/>
          <w:shd w:val="clear" w:color="auto" w:fill="FFFFFF"/>
        </w:rPr>
        <w:t>.</w:t>
      </w:r>
    </w:p>
    <w:p w14:paraId="0D483C66" w14:textId="77777777" w:rsidR="008A48B9" w:rsidRPr="0058650A" w:rsidRDefault="008A48B9" w:rsidP="008A48B9">
      <w:pPr>
        <w:jc w:val="both"/>
        <w:rPr>
          <w:rFonts w:ascii="Arial" w:hAnsi="Arial" w:cs="Arial"/>
          <w:bCs/>
          <w:sz w:val="24"/>
          <w:szCs w:val="24"/>
        </w:rPr>
      </w:pPr>
      <w:r>
        <w:rPr>
          <w:rFonts w:ascii="Arial" w:hAnsi="Arial" w:cs="Arial"/>
          <w:bCs/>
          <w:sz w:val="24"/>
          <w:szCs w:val="24"/>
        </w:rPr>
        <w:t>La Dirección de Sistemas de Información requiere recursos para el pago de servicios de</w:t>
      </w:r>
      <w:r w:rsidRPr="00AC63E2">
        <w:rPr>
          <w:rFonts w:ascii="Arial" w:hAnsi="Arial" w:cs="Arial"/>
          <w:bCs/>
          <w:sz w:val="24"/>
          <w:szCs w:val="24"/>
        </w:rPr>
        <w:t xml:space="preserve"> limpieza especializados para la limpieza del </w:t>
      </w:r>
      <w:r>
        <w:rPr>
          <w:rFonts w:ascii="Arial" w:hAnsi="Arial" w:cs="Arial"/>
          <w:bCs/>
          <w:sz w:val="24"/>
          <w:szCs w:val="24"/>
        </w:rPr>
        <w:t>c</w:t>
      </w:r>
      <w:r w:rsidRPr="00AC63E2">
        <w:rPr>
          <w:rFonts w:ascii="Arial" w:hAnsi="Arial" w:cs="Arial"/>
          <w:bCs/>
          <w:sz w:val="24"/>
          <w:szCs w:val="24"/>
        </w:rPr>
        <w:t>entro de cómputo.</w:t>
      </w:r>
      <w:r>
        <w:rPr>
          <w:rFonts w:ascii="Arial" w:hAnsi="Arial" w:cs="Arial"/>
          <w:bCs/>
          <w:sz w:val="24"/>
          <w:szCs w:val="24"/>
        </w:rPr>
        <w:t xml:space="preserve"> Se presupuestan ¢6.647,00 miles.</w:t>
      </w:r>
    </w:p>
    <w:p w14:paraId="2741DB44" w14:textId="77777777" w:rsidR="008A48B9" w:rsidRPr="00046EA1" w:rsidRDefault="008A48B9" w:rsidP="008A48B9">
      <w:pPr>
        <w:jc w:val="both"/>
        <w:rPr>
          <w:rFonts w:ascii="Arial" w:hAnsi="Arial" w:cs="Arial"/>
          <w:b/>
          <w:sz w:val="24"/>
          <w:szCs w:val="24"/>
        </w:rPr>
      </w:pPr>
      <w:r w:rsidRPr="00046EA1">
        <w:rPr>
          <w:rFonts w:ascii="Arial" w:hAnsi="Arial" w:cs="Arial"/>
          <w:b/>
          <w:sz w:val="24"/>
          <w:szCs w:val="24"/>
        </w:rPr>
        <w:t xml:space="preserve">1.04.99 </w:t>
      </w:r>
      <w:r w:rsidRPr="00F15E83">
        <w:rPr>
          <w:rFonts w:ascii="Arial" w:hAnsi="Arial" w:cs="Arial"/>
          <w:b/>
          <w:bCs/>
          <w:sz w:val="24"/>
          <w:szCs w:val="24"/>
        </w:rPr>
        <w:t>Otros servicios de gestión y apoyo</w:t>
      </w:r>
      <w:r>
        <w:rPr>
          <w:rFonts w:ascii="Arial" w:hAnsi="Arial" w:cs="Arial"/>
          <w:b/>
          <w:bCs/>
          <w:sz w:val="24"/>
          <w:szCs w:val="24"/>
        </w:rPr>
        <w:t xml:space="preserve">                                                429.656,01</w:t>
      </w:r>
    </w:p>
    <w:p w14:paraId="24857AC0" w14:textId="77777777" w:rsidR="008A48B9" w:rsidRDefault="008A48B9" w:rsidP="008A48B9">
      <w:pPr>
        <w:jc w:val="both"/>
        <w:rPr>
          <w:rFonts w:ascii="Arial" w:eastAsia="Times New Roman" w:hAnsi="Arial" w:cs="Arial"/>
          <w:sz w:val="24"/>
          <w:szCs w:val="24"/>
          <w:lang w:eastAsia="es-CR"/>
        </w:rPr>
      </w:pPr>
      <w:r>
        <w:rPr>
          <w:rFonts w:ascii="Arial" w:hAnsi="Arial" w:cs="Arial"/>
          <w:bCs/>
          <w:sz w:val="24"/>
          <w:szCs w:val="24"/>
        </w:rPr>
        <w:t xml:space="preserve">Se presupuestan </w:t>
      </w:r>
      <w:r>
        <w:rPr>
          <w:rFonts w:ascii="Arial" w:eastAsia="Times New Roman" w:hAnsi="Arial" w:cs="Arial"/>
          <w:sz w:val="24"/>
          <w:szCs w:val="24"/>
          <w:lang w:eastAsia="es-CR"/>
        </w:rPr>
        <w:t>¢3.955,00 miles por parte de</w:t>
      </w:r>
      <w:r>
        <w:rPr>
          <w:rFonts w:ascii="Arial" w:hAnsi="Arial" w:cs="Arial"/>
          <w:bCs/>
          <w:sz w:val="24"/>
          <w:szCs w:val="24"/>
        </w:rPr>
        <w:t xml:space="preserve"> la Dirección de Finanzas que requiere la c</w:t>
      </w:r>
      <w:r w:rsidRPr="008A2567">
        <w:rPr>
          <w:rFonts w:ascii="Arial" w:hAnsi="Arial" w:cs="Arial"/>
          <w:bCs/>
          <w:sz w:val="24"/>
          <w:szCs w:val="24"/>
        </w:rPr>
        <w:t xml:space="preserve">ontratación de </w:t>
      </w:r>
      <w:r>
        <w:rPr>
          <w:rFonts w:ascii="Arial" w:hAnsi="Arial" w:cs="Arial"/>
          <w:bCs/>
          <w:sz w:val="24"/>
          <w:szCs w:val="24"/>
        </w:rPr>
        <w:t>s</w:t>
      </w:r>
      <w:r w:rsidRPr="008A2567">
        <w:rPr>
          <w:rFonts w:ascii="Arial" w:hAnsi="Arial" w:cs="Arial"/>
          <w:bCs/>
          <w:sz w:val="24"/>
          <w:szCs w:val="24"/>
        </w:rPr>
        <w:t xml:space="preserve">ervicios de </w:t>
      </w:r>
      <w:r>
        <w:rPr>
          <w:rFonts w:ascii="Arial" w:hAnsi="Arial" w:cs="Arial"/>
          <w:bCs/>
          <w:sz w:val="24"/>
          <w:szCs w:val="24"/>
        </w:rPr>
        <w:t>c</w:t>
      </w:r>
      <w:r w:rsidRPr="008A2567">
        <w:rPr>
          <w:rFonts w:ascii="Arial" w:hAnsi="Arial" w:cs="Arial"/>
          <w:bCs/>
          <w:sz w:val="24"/>
          <w:szCs w:val="24"/>
        </w:rPr>
        <w:t xml:space="preserve">ustodia y </w:t>
      </w:r>
      <w:r>
        <w:rPr>
          <w:rFonts w:ascii="Arial" w:hAnsi="Arial" w:cs="Arial"/>
          <w:bCs/>
          <w:sz w:val="24"/>
          <w:szCs w:val="24"/>
        </w:rPr>
        <w:t>r</w:t>
      </w:r>
      <w:r w:rsidRPr="008A2567">
        <w:rPr>
          <w:rFonts w:ascii="Arial" w:hAnsi="Arial" w:cs="Arial"/>
          <w:bCs/>
          <w:sz w:val="24"/>
          <w:szCs w:val="24"/>
        </w:rPr>
        <w:t xml:space="preserve">esguardo </w:t>
      </w:r>
      <w:r>
        <w:rPr>
          <w:rFonts w:ascii="Arial" w:hAnsi="Arial" w:cs="Arial"/>
          <w:bCs/>
          <w:sz w:val="24"/>
          <w:szCs w:val="24"/>
        </w:rPr>
        <w:t>d</w:t>
      </w:r>
      <w:r w:rsidRPr="008A2567">
        <w:rPr>
          <w:rFonts w:ascii="Arial" w:hAnsi="Arial" w:cs="Arial"/>
          <w:bCs/>
          <w:sz w:val="24"/>
          <w:szCs w:val="24"/>
        </w:rPr>
        <w:t>ocumental</w:t>
      </w:r>
      <w:r>
        <w:rPr>
          <w:rFonts w:ascii="Arial" w:hAnsi="Arial" w:cs="Arial"/>
          <w:bCs/>
          <w:sz w:val="24"/>
          <w:szCs w:val="24"/>
        </w:rPr>
        <w:t xml:space="preserve"> para r</w:t>
      </w:r>
      <w:r w:rsidRPr="00046EA1">
        <w:rPr>
          <w:rFonts w:ascii="Arial" w:hAnsi="Arial" w:cs="Arial"/>
          <w:bCs/>
          <w:sz w:val="24"/>
          <w:szCs w:val="24"/>
        </w:rPr>
        <w:t>esguardar la documentación financiera contable en un lugar seguro donde ésta permanezca protegida, libre de daño o pérdida, así como de humedad, roedores, bajo techo y ubicada en estantes para facilitar la consulta de esta</w:t>
      </w:r>
      <w:r>
        <w:rPr>
          <w:rFonts w:ascii="Arial" w:hAnsi="Arial" w:cs="Arial"/>
          <w:bCs/>
          <w:sz w:val="24"/>
          <w:szCs w:val="24"/>
        </w:rPr>
        <w:t xml:space="preserve">. </w:t>
      </w:r>
    </w:p>
    <w:p w14:paraId="2FC2D052" w14:textId="77777777" w:rsidR="008A48B9" w:rsidRPr="00862787" w:rsidRDefault="008A48B9" w:rsidP="008A48B9">
      <w:pPr>
        <w:jc w:val="both"/>
        <w:rPr>
          <w:rFonts w:ascii="Arial" w:eastAsia="Times New Roman" w:hAnsi="Arial" w:cs="Arial"/>
          <w:sz w:val="24"/>
          <w:szCs w:val="24"/>
          <w:lang w:eastAsia="es-CR"/>
        </w:rPr>
      </w:pPr>
      <w:r w:rsidRPr="00862787">
        <w:rPr>
          <w:rFonts w:ascii="Arial" w:hAnsi="Arial" w:cs="Arial"/>
          <w:bCs/>
          <w:sz w:val="24"/>
          <w:szCs w:val="24"/>
        </w:rPr>
        <w:t>La Dirección de Sistemas Información</w:t>
      </w:r>
      <w:r w:rsidRPr="00862787">
        <w:rPr>
          <w:rFonts w:ascii="Arial" w:eastAsia="Times New Roman" w:hAnsi="Arial" w:cs="Arial"/>
          <w:bCs/>
          <w:sz w:val="24"/>
          <w:szCs w:val="24"/>
          <w:lang w:val="es-US"/>
        </w:rPr>
        <w:t xml:space="preserve"> requiere el pago de</w:t>
      </w:r>
      <w:r w:rsidRPr="00862787">
        <w:rPr>
          <w:rFonts w:ascii="Arial" w:eastAsia="Times New Roman" w:hAnsi="Arial" w:cs="Arial"/>
          <w:sz w:val="24"/>
          <w:szCs w:val="24"/>
          <w:lang w:eastAsia="es-CR"/>
        </w:rPr>
        <w:t xml:space="preserve"> servicios de los siguientes proyectos:</w:t>
      </w:r>
    </w:p>
    <w:p w14:paraId="5FBEB8F2" w14:textId="77777777" w:rsidR="008A48B9" w:rsidRPr="006D4A7C" w:rsidRDefault="008A48B9" w:rsidP="00901F53">
      <w:pPr>
        <w:pStyle w:val="Prrafodelista"/>
        <w:numPr>
          <w:ilvl w:val="0"/>
          <w:numId w:val="39"/>
        </w:numPr>
        <w:jc w:val="both"/>
        <w:rPr>
          <w:rFonts w:ascii="Arial" w:eastAsia="Times New Roman" w:hAnsi="Arial" w:cs="Arial"/>
          <w:sz w:val="24"/>
          <w:szCs w:val="24"/>
          <w:lang w:eastAsia="es-CR"/>
        </w:rPr>
      </w:pPr>
      <w:r w:rsidRPr="006D4A7C">
        <w:rPr>
          <w:rFonts w:ascii="Arial" w:eastAsia="Times New Roman" w:hAnsi="Arial" w:cs="Arial"/>
          <w:sz w:val="24"/>
          <w:szCs w:val="24"/>
          <w:lang w:eastAsia="es-CR"/>
        </w:rPr>
        <w:t>Para proyecto de seguridad perimetral, corresponde al componente de servicios.</w:t>
      </w:r>
      <w:r w:rsidRPr="006D4A7C">
        <w:rPr>
          <w:rFonts w:ascii="Arial" w:hAnsi="Arial" w:cs="Arial"/>
          <w:bCs/>
          <w:sz w:val="24"/>
          <w:szCs w:val="24"/>
        </w:rPr>
        <w:t xml:space="preserve"> Se presupuestan </w:t>
      </w:r>
      <w:r w:rsidRPr="006D4A7C">
        <w:rPr>
          <w:rFonts w:ascii="Arial" w:eastAsia="Times New Roman" w:hAnsi="Arial" w:cs="Arial"/>
          <w:sz w:val="24"/>
          <w:szCs w:val="24"/>
          <w:lang w:eastAsia="es-CR"/>
        </w:rPr>
        <w:t>¢78.075,00 miles.</w:t>
      </w:r>
    </w:p>
    <w:p w14:paraId="32CA0FFB" w14:textId="77777777" w:rsidR="008A48B9" w:rsidRPr="006D4A7C" w:rsidRDefault="008A48B9" w:rsidP="00901F53">
      <w:pPr>
        <w:pStyle w:val="Prrafodelista"/>
        <w:numPr>
          <w:ilvl w:val="0"/>
          <w:numId w:val="39"/>
        </w:numPr>
        <w:jc w:val="both"/>
        <w:rPr>
          <w:rFonts w:ascii="Arial" w:eastAsia="Times New Roman" w:hAnsi="Arial" w:cs="Arial"/>
          <w:sz w:val="24"/>
          <w:szCs w:val="24"/>
          <w:lang w:eastAsia="es-CR"/>
        </w:rPr>
      </w:pPr>
      <w:r w:rsidRPr="006D4A7C">
        <w:rPr>
          <w:rFonts w:ascii="Arial" w:eastAsia="Times New Roman" w:hAnsi="Arial" w:cs="Arial"/>
          <w:bCs/>
          <w:sz w:val="24"/>
          <w:szCs w:val="24"/>
          <w:lang w:val="es-US"/>
        </w:rPr>
        <w:t>El pago de</w:t>
      </w:r>
      <w:r w:rsidRPr="006D4A7C">
        <w:rPr>
          <w:rFonts w:ascii="Arial" w:eastAsia="Times New Roman" w:hAnsi="Arial" w:cs="Arial"/>
          <w:sz w:val="24"/>
          <w:szCs w:val="24"/>
          <w:lang w:eastAsia="es-CR"/>
        </w:rPr>
        <w:t xml:space="preserve"> servicios proyecto de seguridad perimetral, corresponde al componente de viáticos.</w:t>
      </w:r>
      <w:r w:rsidRPr="006D4A7C">
        <w:rPr>
          <w:rFonts w:ascii="Arial" w:hAnsi="Arial" w:cs="Arial"/>
          <w:bCs/>
          <w:sz w:val="24"/>
          <w:szCs w:val="24"/>
        </w:rPr>
        <w:t xml:space="preserve"> Se presupuestan </w:t>
      </w:r>
      <w:r w:rsidRPr="006D4A7C">
        <w:rPr>
          <w:rFonts w:ascii="Arial" w:eastAsia="Times New Roman" w:hAnsi="Arial" w:cs="Arial"/>
          <w:sz w:val="24"/>
          <w:szCs w:val="24"/>
          <w:lang w:eastAsia="es-CR"/>
        </w:rPr>
        <w:t>¢45.230,00 miles.</w:t>
      </w:r>
    </w:p>
    <w:p w14:paraId="0CD3D186" w14:textId="77777777" w:rsidR="008A48B9" w:rsidRPr="00862787" w:rsidRDefault="008A48B9" w:rsidP="00901F53">
      <w:pPr>
        <w:pStyle w:val="Prrafodelista"/>
        <w:numPr>
          <w:ilvl w:val="0"/>
          <w:numId w:val="39"/>
        </w:numPr>
        <w:jc w:val="both"/>
        <w:rPr>
          <w:rFonts w:ascii="Arial" w:eastAsia="Times New Roman" w:hAnsi="Arial" w:cs="Arial"/>
          <w:sz w:val="24"/>
          <w:szCs w:val="24"/>
          <w:lang w:eastAsia="es-CR"/>
        </w:rPr>
      </w:pPr>
      <w:r w:rsidRPr="00862787">
        <w:rPr>
          <w:rFonts w:ascii="Arial" w:hAnsi="Arial" w:cs="Arial"/>
          <w:bCs/>
          <w:sz w:val="24"/>
          <w:szCs w:val="24"/>
        </w:rPr>
        <w:t xml:space="preserve"> Pago servicios</w:t>
      </w:r>
      <w:r w:rsidRPr="00862787">
        <w:rPr>
          <w:rFonts w:ascii="Arial" w:eastAsia="Times New Roman" w:hAnsi="Arial" w:cs="Arial"/>
          <w:sz w:val="24"/>
          <w:szCs w:val="24"/>
          <w:lang w:eastAsia="es-CR"/>
        </w:rPr>
        <w:t xml:space="preserve"> de monitoreo y control de la flotilla vehicular por medio de dispositivos GPS. </w:t>
      </w:r>
      <w:r w:rsidRPr="00862787">
        <w:rPr>
          <w:rFonts w:ascii="Arial" w:hAnsi="Arial" w:cs="Arial"/>
          <w:bCs/>
          <w:sz w:val="24"/>
          <w:szCs w:val="24"/>
        </w:rPr>
        <w:t xml:space="preserve">Se presupuestan </w:t>
      </w:r>
      <w:r w:rsidRPr="00862787">
        <w:rPr>
          <w:rFonts w:ascii="Arial" w:eastAsia="Times New Roman" w:hAnsi="Arial" w:cs="Arial"/>
          <w:sz w:val="24"/>
          <w:szCs w:val="24"/>
          <w:lang w:eastAsia="es-CR"/>
        </w:rPr>
        <w:t>¢257.188,00 miles.</w:t>
      </w:r>
    </w:p>
    <w:p w14:paraId="38867757" w14:textId="77777777" w:rsidR="008A48B9" w:rsidRPr="004E52F8" w:rsidRDefault="008A48B9" w:rsidP="008A48B9">
      <w:pPr>
        <w:jc w:val="both"/>
        <w:rPr>
          <w:rFonts w:ascii="Arial" w:eastAsia="Times New Roman" w:hAnsi="Arial" w:cs="Arial"/>
          <w:sz w:val="24"/>
          <w:szCs w:val="24"/>
          <w:lang w:eastAsia="es-CR"/>
        </w:rPr>
      </w:pPr>
      <w:r w:rsidRPr="004E52F8">
        <w:rPr>
          <w:rFonts w:ascii="Arial" w:hAnsi="Arial" w:cs="Arial"/>
          <w:bCs/>
          <w:sz w:val="24"/>
          <w:szCs w:val="24"/>
        </w:rPr>
        <w:t xml:space="preserve">La Dirección de Servicios Generales requiere el pago </w:t>
      </w:r>
      <w:r>
        <w:rPr>
          <w:rFonts w:ascii="Arial" w:hAnsi="Arial" w:cs="Arial"/>
          <w:bCs/>
          <w:sz w:val="24"/>
          <w:szCs w:val="24"/>
        </w:rPr>
        <w:t xml:space="preserve">de </w:t>
      </w:r>
      <w:r w:rsidRPr="004E52F8">
        <w:rPr>
          <w:rFonts w:ascii="Arial" w:eastAsia="Times New Roman" w:hAnsi="Arial" w:cs="Arial"/>
          <w:sz w:val="24"/>
          <w:szCs w:val="24"/>
          <w:lang w:eastAsia="es-CR"/>
        </w:rPr>
        <w:t xml:space="preserve">revisiones técnicas de 129 vehículos de la </w:t>
      </w:r>
      <w:r>
        <w:rPr>
          <w:rFonts w:ascii="Arial" w:eastAsia="Times New Roman" w:hAnsi="Arial" w:cs="Arial"/>
          <w:sz w:val="24"/>
          <w:szCs w:val="24"/>
          <w:lang w:eastAsia="es-CR"/>
        </w:rPr>
        <w:t>S</w:t>
      </w:r>
      <w:r w:rsidRPr="004E52F8">
        <w:rPr>
          <w:rFonts w:ascii="Arial" w:eastAsia="Times New Roman" w:hAnsi="Arial" w:cs="Arial"/>
          <w:sz w:val="24"/>
          <w:szCs w:val="24"/>
          <w:lang w:eastAsia="es-CR"/>
        </w:rPr>
        <w:t xml:space="preserve">ede </w:t>
      </w:r>
      <w:r>
        <w:rPr>
          <w:rFonts w:ascii="Arial" w:eastAsia="Times New Roman" w:hAnsi="Arial" w:cs="Arial"/>
          <w:sz w:val="24"/>
          <w:szCs w:val="24"/>
          <w:lang w:eastAsia="es-CR"/>
        </w:rPr>
        <w:t>C</w:t>
      </w:r>
      <w:r w:rsidRPr="004E52F8">
        <w:rPr>
          <w:rFonts w:ascii="Arial" w:eastAsia="Times New Roman" w:hAnsi="Arial" w:cs="Arial"/>
          <w:sz w:val="24"/>
          <w:szCs w:val="24"/>
          <w:lang w:eastAsia="es-CR"/>
        </w:rPr>
        <w:t>entral</w:t>
      </w:r>
      <w:r>
        <w:rPr>
          <w:rFonts w:ascii="Arial" w:eastAsia="Times New Roman" w:hAnsi="Arial" w:cs="Arial"/>
          <w:sz w:val="24"/>
          <w:szCs w:val="24"/>
          <w:lang w:eastAsia="es-CR"/>
        </w:rPr>
        <w:t xml:space="preserve">. </w:t>
      </w:r>
      <w:r w:rsidRPr="005F7149">
        <w:rPr>
          <w:rFonts w:ascii="Arial" w:hAnsi="Arial" w:cs="Arial"/>
          <w:bCs/>
          <w:sz w:val="24"/>
          <w:szCs w:val="24"/>
        </w:rPr>
        <w:t xml:space="preserve">Se presupuestan </w:t>
      </w:r>
      <w:r w:rsidRPr="005F7149">
        <w:rPr>
          <w:rFonts w:ascii="Arial" w:eastAsia="Times New Roman" w:hAnsi="Arial" w:cs="Arial"/>
          <w:sz w:val="24"/>
          <w:szCs w:val="24"/>
          <w:lang w:eastAsia="es-CR"/>
        </w:rPr>
        <w:t>¢</w:t>
      </w:r>
      <w:r>
        <w:rPr>
          <w:rFonts w:ascii="Arial" w:eastAsia="Times New Roman" w:hAnsi="Arial" w:cs="Arial"/>
          <w:sz w:val="24"/>
          <w:szCs w:val="24"/>
          <w:lang w:eastAsia="es-CR"/>
        </w:rPr>
        <w:t>1.500,00 miles.</w:t>
      </w:r>
    </w:p>
    <w:p w14:paraId="199D0B6A" w14:textId="77777777" w:rsidR="008A48B9" w:rsidRPr="00D20EB5" w:rsidRDefault="008A48B9" w:rsidP="008A48B9">
      <w:pPr>
        <w:jc w:val="both"/>
        <w:rPr>
          <w:rFonts w:ascii="Arial" w:eastAsia="Times New Roman" w:hAnsi="Arial" w:cs="Arial"/>
          <w:sz w:val="24"/>
          <w:szCs w:val="24"/>
          <w:lang w:eastAsia="es-CR"/>
        </w:rPr>
      </w:pPr>
      <w:r w:rsidRPr="00D20EB5">
        <w:rPr>
          <w:rFonts w:ascii="Arial" w:eastAsia="Times New Roman" w:hAnsi="Arial" w:cs="Arial"/>
          <w:sz w:val="24"/>
          <w:szCs w:val="24"/>
          <w:lang w:eastAsia="es-CR"/>
        </w:rPr>
        <w:t>La Dirección Comunicación requiere recursos para el pago de las siguientes consultorías:</w:t>
      </w:r>
    </w:p>
    <w:p w14:paraId="38CBADEF" w14:textId="77777777" w:rsidR="008A48B9" w:rsidRDefault="008A48B9" w:rsidP="00901F53">
      <w:pPr>
        <w:pStyle w:val="Prrafodelista"/>
        <w:numPr>
          <w:ilvl w:val="0"/>
          <w:numId w:val="31"/>
        </w:numPr>
        <w:jc w:val="both"/>
        <w:rPr>
          <w:rFonts w:ascii="Arial" w:eastAsia="Times New Roman" w:hAnsi="Arial" w:cs="Arial"/>
          <w:sz w:val="24"/>
          <w:szCs w:val="24"/>
          <w:lang w:eastAsia="es-CR"/>
        </w:rPr>
      </w:pPr>
      <w:r w:rsidRPr="00D20EB5">
        <w:rPr>
          <w:rFonts w:ascii="Arial" w:eastAsia="Times New Roman" w:hAnsi="Arial" w:cs="Arial"/>
          <w:sz w:val="24"/>
          <w:szCs w:val="24"/>
          <w:lang w:eastAsia="es-CR"/>
        </w:rPr>
        <w:t>Pago de monitoreo de información mediante el monitoreo de medios de comunicación</w:t>
      </w:r>
      <w:r>
        <w:rPr>
          <w:rFonts w:ascii="Arial" w:eastAsia="Times New Roman" w:hAnsi="Arial" w:cs="Arial"/>
          <w:sz w:val="24"/>
          <w:szCs w:val="24"/>
          <w:lang w:eastAsia="es-CR"/>
        </w:rPr>
        <w:t xml:space="preserve"> masiva (radio, televisión, prensa escrita)</w:t>
      </w:r>
      <w:r w:rsidRPr="00D20EB5">
        <w:rPr>
          <w:rFonts w:ascii="Arial" w:eastAsia="Times New Roman" w:hAnsi="Arial" w:cs="Arial"/>
          <w:sz w:val="24"/>
          <w:szCs w:val="24"/>
          <w:lang w:eastAsia="es-CR"/>
        </w:rPr>
        <w:t>. Se presupuesta</w:t>
      </w:r>
      <w:r w:rsidRPr="00D20EB5">
        <w:rPr>
          <w:rFonts w:ascii="Arial" w:hAnsi="Arial" w:cs="Arial"/>
          <w:bCs/>
          <w:sz w:val="24"/>
          <w:szCs w:val="24"/>
        </w:rPr>
        <w:t xml:space="preserve">n </w:t>
      </w:r>
      <w:r w:rsidRPr="00D20EB5">
        <w:rPr>
          <w:rFonts w:ascii="Arial" w:eastAsia="Times New Roman" w:hAnsi="Arial" w:cs="Arial"/>
          <w:sz w:val="24"/>
          <w:szCs w:val="24"/>
          <w:lang w:eastAsia="es-CR"/>
        </w:rPr>
        <w:t>¢8.000</w:t>
      </w:r>
      <w:r>
        <w:rPr>
          <w:rFonts w:ascii="Arial" w:eastAsia="Times New Roman" w:hAnsi="Arial" w:cs="Arial"/>
          <w:sz w:val="24"/>
          <w:szCs w:val="24"/>
          <w:lang w:eastAsia="es-CR"/>
        </w:rPr>
        <w:t>,01</w:t>
      </w:r>
      <w:r w:rsidRPr="00D20EB5">
        <w:rPr>
          <w:rFonts w:ascii="Arial" w:eastAsia="Times New Roman" w:hAnsi="Arial" w:cs="Arial"/>
          <w:sz w:val="24"/>
          <w:szCs w:val="24"/>
          <w:lang w:eastAsia="es-CR"/>
        </w:rPr>
        <w:t xml:space="preserve"> miles. </w:t>
      </w:r>
    </w:p>
    <w:p w14:paraId="78DC8E26" w14:textId="77777777" w:rsidR="008A48B9" w:rsidRDefault="008A48B9" w:rsidP="008A48B9">
      <w:pPr>
        <w:pStyle w:val="Prrafodelista"/>
        <w:ind w:left="643"/>
        <w:jc w:val="both"/>
        <w:rPr>
          <w:rFonts w:ascii="Arial" w:eastAsia="Times New Roman" w:hAnsi="Arial" w:cs="Arial"/>
          <w:sz w:val="24"/>
          <w:szCs w:val="24"/>
          <w:lang w:eastAsia="es-CR"/>
        </w:rPr>
      </w:pPr>
    </w:p>
    <w:p w14:paraId="40465053" w14:textId="77777777" w:rsidR="008A48B9" w:rsidRPr="00637CDB" w:rsidRDefault="008A48B9" w:rsidP="00901F53">
      <w:pPr>
        <w:pStyle w:val="Prrafodelista"/>
        <w:numPr>
          <w:ilvl w:val="0"/>
          <w:numId w:val="31"/>
        </w:numPr>
        <w:jc w:val="both"/>
        <w:rPr>
          <w:rFonts w:ascii="Arial" w:eastAsia="Times New Roman" w:hAnsi="Arial" w:cs="Arial"/>
          <w:sz w:val="24"/>
          <w:szCs w:val="24"/>
          <w:lang w:eastAsia="es-CR"/>
        </w:rPr>
      </w:pPr>
      <w:r w:rsidRPr="00637CDB">
        <w:rPr>
          <w:rFonts w:ascii="Arial" w:eastAsia="Times New Roman" w:hAnsi="Arial" w:cs="Arial"/>
          <w:sz w:val="24"/>
          <w:szCs w:val="24"/>
          <w:lang w:eastAsia="es-CR"/>
        </w:rPr>
        <w:t xml:space="preserve"> </w:t>
      </w:r>
      <w:r>
        <w:rPr>
          <w:rFonts w:ascii="Arial" w:eastAsia="Times New Roman" w:hAnsi="Arial" w:cs="Arial"/>
          <w:sz w:val="24"/>
          <w:szCs w:val="24"/>
          <w:lang w:eastAsia="es-CR"/>
        </w:rPr>
        <w:t>Pago de</w:t>
      </w:r>
      <w:r w:rsidRPr="00637CDB">
        <w:rPr>
          <w:rFonts w:ascii="Arial" w:eastAsia="Times New Roman" w:hAnsi="Arial" w:cs="Arial"/>
          <w:sz w:val="24"/>
          <w:szCs w:val="24"/>
          <w:lang w:eastAsia="es-CR"/>
        </w:rPr>
        <w:t xml:space="preserve"> monitoreo de información redes sociales como facebook para determinar la percepción de los usuarios del AyA mediante este monitoreo. Se presupuesta</w:t>
      </w:r>
      <w:r w:rsidRPr="00637CDB">
        <w:rPr>
          <w:rFonts w:ascii="Arial" w:hAnsi="Arial" w:cs="Arial"/>
          <w:bCs/>
          <w:sz w:val="24"/>
          <w:szCs w:val="24"/>
        </w:rPr>
        <w:t xml:space="preserve">n </w:t>
      </w:r>
      <w:r w:rsidRPr="00637CDB">
        <w:rPr>
          <w:rFonts w:ascii="Arial" w:eastAsia="Times New Roman" w:hAnsi="Arial" w:cs="Arial"/>
          <w:sz w:val="24"/>
          <w:szCs w:val="24"/>
          <w:lang w:eastAsia="es-CR"/>
        </w:rPr>
        <w:t>¢24.408,00 miles</w:t>
      </w:r>
    </w:p>
    <w:p w14:paraId="64845831" w14:textId="77777777" w:rsidR="008A48B9" w:rsidRPr="00637CDB" w:rsidRDefault="008A48B9" w:rsidP="008A48B9">
      <w:pPr>
        <w:pStyle w:val="Prrafodelista"/>
        <w:rPr>
          <w:rFonts w:ascii="Arial" w:eastAsia="Times New Roman" w:hAnsi="Arial" w:cs="Arial"/>
          <w:sz w:val="24"/>
          <w:szCs w:val="24"/>
          <w:highlight w:val="yellow"/>
          <w:lang w:eastAsia="es-CR"/>
        </w:rPr>
      </w:pPr>
    </w:p>
    <w:p w14:paraId="44383A0D" w14:textId="77777777" w:rsidR="008A48B9" w:rsidRPr="005A64D4" w:rsidRDefault="008A48B9" w:rsidP="00901F53">
      <w:pPr>
        <w:pStyle w:val="Prrafodelista"/>
        <w:numPr>
          <w:ilvl w:val="0"/>
          <w:numId w:val="31"/>
        </w:numPr>
        <w:jc w:val="both"/>
        <w:rPr>
          <w:rFonts w:ascii="Arial" w:eastAsia="Times New Roman" w:hAnsi="Arial" w:cs="Arial"/>
          <w:sz w:val="24"/>
          <w:szCs w:val="24"/>
          <w:lang w:eastAsia="es-CR"/>
        </w:rPr>
      </w:pPr>
      <w:r>
        <w:rPr>
          <w:rFonts w:ascii="Arial" w:eastAsia="Times New Roman" w:hAnsi="Arial" w:cs="Arial"/>
          <w:sz w:val="24"/>
          <w:szCs w:val="24"/>
          <w:lang w:eastAsia="es-CR"/>
        </w:rPr>
        <w:lastRenderedPageBreak/>
        <w:t>Servicios de</w:t>
      </w:r>
      <w:r w:rsidRPr="005A64D4">
        <w:rPr>
          <w:rFonts w:ascii="Arial" w:eastAsia="Times New Roman" w:hAnsi="Arial" w:cs="Arial"/>
          <w:sz w:val="24"/>
          <w:szCs w:val="24"/>
          <w:lang w:eastAsia="es-CR"/>
        </w:rPr>
        <w:t xml:space="preserve"> grabación de eventos de la Administración Superior para ser utilizados como información en diferentes medios de comunicación y como información soporte a nivel institucional. Se presupuesta</w:t>
      </w:r>
      <w:r w:rsidRPr="005A64D4">
        <w:rPr>
          <w:rFonts w:ascii="Arial" w:hAnsi="Arial" w:cs="Arial"/>
          <w:bCs/>
          <w:sz w:val="24"/>
          <w:szCs w:val="24"/>
        </w:rPr>
        <w:t xml:space="preserve">n </w:t>
      </w:r>
      <w:r w:rsidRPr="005A64D4">
        <w:rPr>
          <w:rFonts w:ascii="Arial" w:eastAsia="Times New Roman" w:hAnsi="Arial" w:cs="Arial"/>
          <w:sz w:val="24"/>
          <w:szCs w:val="24"/>
          <w:lang w:eastAsia="es-CR"/>
        </w:rPr>
        <w:t xml:space="preserve">¢11.300,00 miles. </w:t>
      </w:r>
    </w:p>
    <w:p w14:paraId="3C17CDEE" w14:textId="77777777" w:rsidR="008A48B9" w:rsidRDefault="008A48B9" w:rsidP="008A48B9">
      <w:pPr>
        <w:jc w:val="both"/>
        <w:rPr>
          <w:rFonts w:ascii="Arial" w:hAnsi="Arial" w:cs="Arial"/>
          <w:b/>
          <w:sz w:val="24"/>
          <w:szCs w:val="24"/>
        </w:rPr>
      </w:pPr>
      <w:r w:rsidRPr="004A5A38">
        <w:rPr>
          <w:rFonts w:ascii="Arial" w:hAnsi="Arial" w:cs="Arial"/>
          <w:b/>
          <w:sz w:val="24"/>
          <w:szCs w:val="24"/>
        </w:rPr>
        <w:t>1.05.01 Transporte dentro del país</w:t>
      </w:r>
      <w:r>
        <w:rPr>
          <w:rFonts w:ascii="Arial" w:hAnsi="Arial" w:cs="Arial"/>
          <w:b/>
          <w:sz w:val="24"/>
          <w:szCs w:val="24"/>
        </w:rPr>
        <w:t xml:space="preserve">                                                                     19.764,50</w:t>
      </w:r>
    </w:p>
    <w:p w14:paraId="7843E8B1" w14:textId="77777777" w:rsidR="008A48B9" w:rsidRPr="00C07BB5" w:rsidRDefault="008A48B9" w:rsidP="008A48B9">
      <w:pPr>
        <w:jc w:val="both"/>
        <w:rPr>
          <w:rFonts w:ascii="Arial" w:eastAsia="Times New Roman" w:hAnsi="Arial" w:cs="Arial"/>
          <w:sz w:val="24"/>
          <w:szCs w:val="24"/>
          <w:lang w:eastAsia="es-CR"/>
        </w:rPr>
      </w:pPr>
      <w:r w:rsidRPr="00C07BB5">
        <w:rPr>
          <w:rFonts w:ascii="Arial" w:hAnsi="Arial" w:cs="Arial"/>
          <w:sz w:val="24"/>
          <w:szCs w:val="24"/>
        </w:rPr>
        <w:t xml:space="preserve">Auditoría Interna requiere para sus funcionarios recursos en </w:t>
      </w:r>
      <w:r w:rsidRPr="00C07BB5">
        <w:rPr>
          <w:rFonts w:ascii="Arial" w:eastAsia="Times New Roman" w:hAnsi="Arial" w:cs="Arial"/>
          <w:sz w:val="24"/>
          <w:szCs w:val="24"/>
          <w:lang w:eastAsia="es-CR"/>
        </w:rPr>
        <w:t>traslados dentro del país en cumplimiento de sus funciones institucionales. Se presupuestan ¢400,00 miles.</w:t>
      </w:r>
    </w:p>
    <w:p w14:paraId="6042C835" w14:textId="77777777" w:rsidR="008A48B9" w:rsidRPr="00C07BB5" w:rsidRDefault="008A48B9" w:rsidP="008A48B9">
      <w:pPr>
        <w:spacing w:line="240" w:lineRule="auto"/>
        <w:jc w:val="both"/>
        <w:rPr>
          <w:rFonts w:ascii="Arial" w:eastAsia="Times New Roman" w:hAnsi="Arial" w:cs="Arial"/>
          <w:sz w:val="24"/>
          <w:szCs w:val="24"/>
          <w:lang w:val="es-US"/>
        </w:rPr>
      </w:pPr>
      <w:r w:rsidRPr="00C07BB5">
        <w:rPr>
          <w:rFonts w:ascii="Arial" w:eastAsia="Times New Roman" w:hAnsi="Arial" w:cs="Arial"/>
          <w:sz w:val="24"/>
          <w:szCs w:val="24"/>
          <w:lang w:eastAsia="es-CR"/>
        </w:rPr>
        <w:t>¢</w:t>
      </w:r>
      <w:r w:rsidRPr="00C07BB5">
        <w:rPr>
          <w:rFonts w:ascii="Arial" w:eastAsia="Times New Roman" w:hAnsi="Arial" w:cs="Arial"/>
          <w:sz w:val="24"/>
          <w:szCs w:val="24"/>
          <w:lang w:val="es-US"/>
        </w:rPr>
        <w:t>150,00 miles</w:t>
      </w:r>
      <w:r>
        <w:rPr>
          <w:rFonts w:ascii="Arial" w:eastAsia="Times New Roman" w:hAnsi="Arial" w:cs="Arial"/>
          <w:sz w:val="24"/>
          <w:szCs w:val="24"/>
          <w:lang w:val="es-US"/>
        </w:rPr>
        <w:t xml:space="preserve"> de l</w:t>
      </w:r>
      <w:r w:rsidRPr="00C07BB5">
        <w:rPr>
          <w:rFonts w:ascii="Arial" w:eastAsia="Times New Roman" w:hAnsi="Arial" w:cs="Arial"/>
          <w:sz w:val="24"/>
          <w:szCs w:val="24"/>
        </w:rPr>
        <w:t xml:space="preserve">a Dirección de Proveeduría </w:t>
      </w:r>
      <w:r w:rsidRPr="00C07BB5">
        <w:rPr>
          <w:rFonts w:ascii="Arial" w:hAnsi="Arial" w:cs="Arial"/>
          <w:sz w:val="24"/>
          <w:szCs w:val="24"/>
        </w:rPr>
        <w:t xml:space="preserve">para </w:t>
      </w:r>
      <w:r>
        <w:rPr>
          <w:rFonts w:ascii="Arial" w:hAnsi="Arial" w:cs="Arial"/>
          <w:sz w:val="24"/>
          <w:szCs w:val="24"/>
        </w:rPr>
        <w:t>lo</w:t>
      </w:r>
      <w:r w:rsidRPr="00C07BB5">
        <w:rPr>
          <w:rFonts w:ascii="Arial" w:hAnsi="Arial" w:cs="Arial"/>
          <w:sz w:val="24"/>
          <w:szCs w:val="24"/>
        </w:rPr>
        <w:t xml:space="preserve">s funcionarios </w:t>
      </w:r>
      <w:r>
        <w:rPr>
          <w:rFonts w:ascii="Arial" w:hAnsi="Arial" w:cs="Arial"/>
          <w:sz w:val="24"/>
          <w:szCs w:val="24"/>
        </w:rPr>
        <w:t xml:space="preserve">que requieren </w:t>
      </w:r>
      <w:r w:rsidRPr="00C07BB5">
        <w:rPr>
          <w:rFonts w:ascii="Arial" w:eastAsia="Times New Roman" w:hAnsi="Arial" w:cs="Arial"/>
          <w:sz w:val="24"/>
          <w:szCs w:val="24"/>
          <w:lang w:eastAsia="es-CR"/>
        </w:rPr>
        <w:t xml:space="preserve">traslados dentro del país en cumplimiento de sus funciones institucionales. </w:t>
      </w:r>
    </w:p>
    <w:p w14:paraId="7D078778" w14:textId="77777777" w:rsidR="008A48B9" w:rsidRDefault="008A48B9" w:rsidP="008A48B9">
      <w:pPr>
        <w:spacing w:line="240" w:lineRule="auto"/>
        <w:jc w:val="both"/>
        <w:rPr>
          <w:rFonts w:ascii="Arial" w:eastAsia="Times New Roman" w:hAnsi="Arial" w:cs="Arial"/>
          <w:sz w:val="24"/>
          <w:szCs w:val="24"/>
          <w:lang w:val="es-US"/>
        </w:rPr>
      </w:pPr>
      <w:r>
        <w:rPr>
          <w:rFonts w:ascii="Arial" w:eastAsia="Times New Roman" w:hAnsi="Arial" w:cs="Arial"/>
          <w:sz w:val="24"/>
          <w:szCs w:val="24"/>
          <w:lang w:val="es-US"/>
        </w:rPr>
        <w:t>P</w:t>
      </w:r>
      <w:r w:rsidRPr="00C07BB5">
        <w:rPr>
          <w:rFonts w:ascii="Arial" w:eastAsia="Times New Roman" w:hAnsi="Arial" w:cs="Arial"/>
          <w:sz w:val="24"/>
          <w:szCs w:val="24"/>
          <w:lang w:val="es-US"/>
        </w:rPr>
        <w:t xml:space="preserve">ara el </w:t>
      </w:r>
      <w:r>
        <w:rPr>
          <w:rFonts w:ascii="Arial" w:eastAsia="Times New Roman" w:hAnsi="Arial" w:cs="Arial"/>
          <w:sz w:val="24"/>
          <w:szCs w:val="24"/>
          <w:lang w:val="es-US"/>
        </w:rPr>
        <w:t xml:space="preserve">pago de </w:t>
      </w:r>
      <w:r w:rsidRPr="00C07BB5">
        <w:rPr>
          <w:rFonts w:ascii="Arial" w:eastAsia="Times New Roman" w:hAnsi="Arial" w:cs="Arial"/>
          <w:sz w:val="24"/>
          <w:szCs w:val="24"/>
          <w:lang w:val="es-US"/>
        </w:rPr>
        <w:t>servicio de transporte eventual de los funcionarios de la Dirección</w:t>
      </w:r>
      <w:r w:rsidRPr="00441063">
        <w:rPr>
          <w:rFonts w:ascii="Arial" w:eastAsia="Times New Roman" w:hAnsi="Arial" w:cs="Arial"/>
          <w:sz w:val="24"/>
          <w:szCs w:val="24"/>
          <w:lang w:val="es-US"/>
        </w:rPr>
        <w:t xml:space="preserve"> </w:t>
      </w:r>
      <w:r w:rsidRPr="00C07BB5">
        <w:rPr>
          <w:rFonts w:ascii="Arial" w:eastAsia="Times New Roman" w:hAnsi="Arial" w:cs="Arial"/>
          <w:sz w:val="24"/>
          <w:szCs w:val="24"/>
          <w:lang w:val="es-US"/>
        </w:rPr>
        <w:t>de Finanzas</w:t>
      </w:r>
      <w:r>
        <w:rPr>
          <w:rFonts w:ascii="Arial" w:eastAsia="Times New Roman" w:hAnsi="Arial" w:cs="Arial"/>
          <w:sz w:val="24"/>
          <w:szCs w:val="24"/>
          <w:lang w:val="es-US"/>
        </w:rPr>
        <w:t>,</w:t>
      </w:r>
      <w:r w:rsidRPr="00C07BB5">
        <w:rPr>
          <w:rFonts w:ascii="Arial" w:eastAsia="Times New Roman" w:hAnsi="Arial" w:cs="Arial"/>
          <w:sz w:val="24"/>
          <w:szCs w:val="24"/>
          <w:lang w:val="es-US"/>
        </w:rPr>
        <w:t xml:space="preserve"> contempla gasto para el desempeño de sus labores dentro del país. Se presupuestan ¢1.</w:t>
      </w:r>
      <w:r>
        <w:rPr>
          <w:rFonts w:ascii="Arial" w:eastAsia="Times New Roman" w:hAnsi="Arial" w:cs="Arial"/>
          <w:sz w:val="24"/>
          <w:szCs w:val="24"/>
          <w:lang w:val="es-US"/>
        </w:rPr>
        <w:t>5</w:t>
      </w:r>
      <w:r w:rsidRPr="00C07BB5">
        <w:rPr>
          <w:rFonts w:ascii="Arial" w:eastAsia="Times New Roman" w:hAnsi="Arial" w:cs="Arial"/>
          <w:sz w:val="24"/>
          <w:szCs w:val="24"/>
          <w:lang w:val="es-US"/>
        </w:rPr>
        <w:t>00,00 miles.</w:t>
      </w:r>
    </w:p>
    <w:p w14:paraId="24E50E37" w14:textId="77777777" w:rsidR="008A48B9" w:rsidRDefault="008A48B9" w:rsidP="008A48B9">
      <w:pPr>
        <w:jc w:val="both"/>
        <w:rPr>
          <w:rFonts w:ascii="Arial" w:eastAsia="Times New Roman" w:hAnsi="Arial" w:cs="Arial"/>
          <w:sz w:val="24"/>
          <w:szCs w:val="24"/>
          <w:lang w:eastAsia="es-CR"/>
        </w:rPr>
      </w:pPr>
      <w:bookmarkStart w:id="133" w:name="_Hlk45153122"/>
      <w:r w:rsidRPr="00196543">
        <w:rPr>
          <w:rFonts w:ascii="Arial" w:eastAsia="Times New Roman" w:hAnsi="Arial" w:cs="Arial"/>
          <w:sz w:val="24"/>
          <w:szCs w:val="24"/>
          <w:lang w:val="es-US"/>
        </w:rPr>
        <w:t xml:space="preserve">La Dirección </w:t>
      </w:r>
      <w:r>
        <w:rPr>
          <w:rFonts w:ascii="Arial" w:eastAsia="Times New Roman" w:hAnsi="Arial" w:cs="Arial"/>
          <w:sz w:val="24"/>
          <w:szCs w:val="24"/>
          <w:lang w:val="es-US"/>
        </w:rPr>
        <w:t xml:space="preserve">de Sistemas de Información </w:t>
      </w:r>
      <w:bookmarkEnd w:id="133"/>
      <w:r>
        <w:rPr>
          <w:rFonts w:ascii="Arial" w:eastAsia="Times New Roman" w:hAnsi="Arial" w:cs="Arial"/>
          <w:sz w:val="24"/>
          <w:szCs w:val="24"/>
          <w:lang w:val="es-US"/>
        </w:rPr>
        <w:t xml:space="preserve">contempla </w:t>
      </w:r>
      <w:r>
        <w:rPr>
          <w:rFonts w:ascii="Arial" w:eastAsia="Times New Roman" w:hAnsi="Arial" w:cs="Arial"/>
          <w:sz w:val="24"/>
          <w:szCs w:val="24"/>
          <w:lang w:eastAsia="es-CR"/>
        </w:rPr>
        <w:t>g</w:t>
      </w:r>
      <w:r w:rsidRPr="00034F25">
        <w:rPr>
          <w:rFonts w:ascii="Arial" w:eastAsia="Times New Roman" w:hAnsi="Arial" w:cs="Arial"/>
          <w:sz w:val="24"/>
          <w:szCs w:val="24"/>
          <w:lang w:eastAsia="es-CR"/>
        </w:rPr>
        <w:t xml:space="preserve">astos de transportes tales como peajes y ferry para </w:t>
      </w:r>
      <w:r>
        <w:rPr>
          <w:rFonts w:ascii="Arial" w:eastAsia="Times New Roman" w:hAnsi="Arial" w:cs="Arial"/>
          <w:sz w:val="24"/>
          <w:szCs w:val="24"/>
          <w:lang w:eastAsia="es-CR"/>
        </w:rPr>
        <w:t xml:space="preserve">los funcionarios que realizan </w:t>
      </w:r>
      <w:r w:rsidRPr="00034F25">
        <w:rPr>
          <w:rFonts w:ascii="Arial" w:eastAsia="Times New Roman" w:hAnsi="Arial" w:cs="Arial"/>
          <w:sz w:val="24"/>
          <w:szCs w:val="24"/>
          <w:lang w:eastAsia="es-CR"/>
        </w:rPr>
        <w:t>giras para el mantenimiento de la red</w:t>
      </w:r>
      <w:r>
        <w:rPr>
          <w:rFonts w:ascii="Arial" w:eastAsia="Times New Roman" w:hAnsi="Arial" w:cs="Arial"/>
          <w:sz w:val="24"/>
          <w:szCs w:val="24"/>
          <w:lang w:eastAsia="es-CR"/>
        </w:rPr>
        <w:t xml:space="preserve"> y de </w:t>
      </w:r>
      <w:r w:rsidRPr="00B2432B">
        <w:rPr>
          <w:rFonts w:ascii="Arial" w:eastAsia="Times New Roman" w:hAnsi="Arial" w:cs="Arial"/>
          <w:sz w:val="24"/>
          <w:szCs w:val="24"/>
          <w:lang w:eastAsia="es-CR"/>
        </w:rPr>
        <w:t>soporte técnico. Se presupuesta</w:t>
      </w:r>
      <w:r>
        <w:rPr>
          <w:rFonts w:ascii="Arial" w:eastAsia="Times New Roman" w:hAnsi="Arial" w:cs="Arial"/>
          <w:sz w:val="24"/>
          <w:szCs w:val="24"/>
          <w:lang w:eastAsia="es-CR"/>
        </w:rPr>
        <w:t>n ¢533,00</w:t>
      </w:r>
      <w:r w:rsidRPr="00B2432B">
        <w:rPr>
          <w:rFonts w:ascii="Arial" w:eastAsia="Times New Roman" w:hAnsi="Arial" w:cs="Arial"/>
          <w:sz w:val="24"/>
          <w:szCs w:val="24"/>
          <w:lang w:eastAsia="es-CR"/>
        </w:rPr>
        <w:t xml:space="preserve"> miles</w:t>
      </w:r>
      <w:r>
        <w:rPr>
          <w:rFonts w:ascii="Arial" w:eastAsia="Times New Roman" w:hAnsi="Arial" w:cs="Arial"/>
          <w:sz w:val="24"/>
          <w:szCs w:val="24"/>
          <w:lang w:eastAsia="es-CR"/>
        </w:rPr>
        <w:t>.</w:t>
      </w:r>
    </w:p>
    <w:p w14:paraId="025F2522" w14:textId="77777777" w:rsidR="008A48B9" w:rsidRDefault="008A48B9" w:rsidP="008A48B9">
      <w:pPr>
        <w:jc w:val="both"/>
        <w:rPr>
          <w:rFonts w:ascii="Arial" w:eastAsia="Times New Roman" w:hAnsi="Arial" w:cs="Arial"/>
          <w:sz w:val="24"/>
          <w:szCs w:val="24"/>
          <w:lang w:eastAsia="es-CR"/>
        </w:rPr>
      </w:pPr>
      <w:r w:rsidRPr="0000160A">
        <w:rPr>
          <w:rFonts w:ascii="Arial" w:eastAsia="Times New Roman" w:hAnsi="Arial" w:cs="Arial"/>
          <w:sz w:val="24"/>
          <w:szCs w:val="24"/>
          <w:lang w:eastAsia="es-CR"/>
        </w:rPr>
        <w:t>Se presupuestan ¢</w:t>
      </w:r>
      <w:r>
        <w:rPr>
          <w:rFonts w:ascii="Arial" w:eastAsia="Times New Roman" w:hAnsi="Arial" w:cs="Arial"/>
          <w:sz w:val="24"/>
          <w:szCs w:val="24"/>
          <w:lang w:eastAsia="es-CR"/>
        </w:rPr>
        <w:t>200,00 miles para el pago de s</w:t>
      </w:r>
      <w:r w:rsidRPr="0000160A">
        <w:rPr>
          <w:rFonts w:ascii="Arial" w:eastAsia="Times New Roman" w:hAnsi="Arial" w:cs="Arial"/>
          <w:sz w:val="24"/>
          <w:szCs w:val="24"/>
          <w:lang w:eastAsia="es-CR"/>
        </w:rPr>
        <w:t xml:space="preserve">ervicios de traslado institucional que se reconoce a los funcionarios </w:t>
      </w:r>
      <w:r>
        <w:rPr>
          <w:rFonts w:ascii="Arial" w:eastAsia="Times New Roman" w:hAnsi="Arial" w:cs="Arial"/>
          <w:sz w:val="24"/>
          <w:szCs w:val="24"/>
          <w:lang w:eastAsia="es-CR"/>
        </w:rPr>
        <w:t xml:space="preserve">de la </w:t>
      </w:r>
      <w:r w:rsidRPr="0000160A">
        <w:rPr>
          <w:rFonts w:ascii="Arial" w:eastAsia="Times New Roman" w:hAnsi="Arial" w:cs="Arial"/>
          <w:sz w:val="24"/>
          <w:szCs w:val="24"/>
          <w:lang w:eastAsia="es-CR"/>
        </w:rPr>
        <w:t xml:space="preserve">Gerencia General cuando estos deban desplazarse en forma transitoria de la </w:t>
      </w:r>
      <w:r>
        <w:rPr>
          <w:rFonts w:ascii="Arial" w:eastAsia="Times New Roman" w:hAnsi="Arial" w:cs="Arial"/>
          <w:sz w:val="24"/>
          <w:szCs w:val="24"/>
          <w:lang w:eastAsia="es-CR"/>
        </w:rPr>
        <w:t>S</w:t>
      </w:r>
      <w:r w:rsidRPr="0000160A">
        <w:rPr>
          <w:rFonts w:ascii="Arial" w:eastAsia="Times New Roman" w:hAnsi="Arial" w:cs="Arial"/>
          <w:sz w:val="24"/>
          <w:szCs w:val="24"/>
          <w:lang w:eastAsia="es-CR"/>
        </w:rPr>
        <w:t xml:space="preserve">ede </w:t>
      </w:r>
      <w:r>
        <w:rPr>
          <w:rFonts w:ascii="Arial" w:eastAsia="Times New Roman" w:hAnsi="Arial" w:cs="Arial"/>
          <w:sz w:val="24"/>
          <w:szCs w:val="24"/>
          <w:lang w:eastAsia="es-CR"/>
        </w:rPr>
        <w:t>C</w:t>
      </w:r>
      <w:r w:rsidRPr="0000160A">
        <w:rPr>
          <w:rFonts w:ascii="Arial" w:eastAsia="Times New Roman" w:hAnsi="Arial" w:cs="Arial"/>
          <w:sz w:val="24"/>
          <w:szCs w:val="24"/>
          <w:lang w:eastAsia="es-CR"/>
        </w:rPr>
        <w:t xml:space="preserve">entral a algún lugar del territorio nacional. </w:t>
      </w:r>
    </w:p>
    <w:p w14:paraId="172031F7" w14:textId="77777777" w:rsidR="008A48B9" w:rsidRPr="00B41049" w:rsidRDefault="008A48B9" w:rsidP="008A48B9">
      <w:pPr>
        <w:jc w:val="both"/>
        <w:rPr>
          <w:rFonts w:ascii="Arial" w:eastAsia="Times New Roman" w:hAnsi="Arial" w:cs="Arial"/>
          <w:sz w:val="24"/>
          <w:szCs w:val="24"/>
          <w:lang w:eastAsia="es-CR"/>
        </w:rPr>
      </w:pPr>
      <w:r w:rsidRPr="00B41049">
        <w:rPr>
          <w:rFonts w:ascii="Arial" w:eastAsia="Times New Roman" w:hAnsi="Arial" w:cs="Arial"/>
          <w:sz w:val="24"/>
          <w:szCs w:val="24"/>
          <w:lang w:eastAsia="es-CR"/>
        </w:rPr>
        <w:t>Dirección</w:t>
      </w:r>
      <w:r w:rsidRPr="00C25593">
        <w:rPr>
          <w:rFonts w:ascii="Arial" w:eastAsia="Times New Roman" w:hAnsi="Arial" w:cs="Arial"/>
          <w:sz w:val="24"/>
          <w:szCs w:val="24"/>
          <w:lang w:eastAsia="es-CR"/>
        </w:rPr>
        <w:t xml:space="preserve"> </w:t>
      </w:r>
      <w:r w:rsidRPr="00B41049">
        <w:rPr>
          <w:rFonts w:ascii="Arial" w:eastAsia="Times New Roman" w:hAnsi="Arial" w:cs="Arial"/>
          <w:sz w:val="24"/>
          <w:szCs w:val="24"/>
          <w:lang w:eastAsia="es-CR"/>
        </w:rPr>
        <w:t>Cooperación</w:t>
      </w:r>
      <w:r w:rsidRPr="00C1278A">
        <w:rPr>
          <w:rFonts w:ascii="Arial" w:eastAsia="Times New Roman" w:hAnsi="Arial" w:cs="Arial"/>
          <w:sz w:val="24"/>
          <w:szCs w:val="24"/>
          <w:lang w:eastAsia="es-CR"/>
        </w:rPr>
        <w:t xml:space="preserve"> </w:t>
      </w:r>
      <w:r w:rsidRPr="00951E73">
        <w:rPr>
          <w:rFonts w:ascii="Arial" w:eastAsia="Times New Roman" w:hAnsi="Arial" w:cs="Arial"/>
          <w:sz w:val="24"/>
          <w:szCs w:val="24"/>
          <w:lang w:eastAsia="es-CR"/>
        </w:rPr>
        <w:t>y Asuntos Internacionales</w:t>
      </w:r>
      <w:r w:rsidRPr="00B41049">
        <w:rPr>
          <w:rFonts w:ascii="Arial" w:eastAsia="Times New Roman" w:hAnsi="Arial" w:cs="Arial"/>
          <w:sz w:val="24"/>
          <w:szCs w:val="24"/>
          <w:lang w:eastAsia="es-CR"/>
        </w:rPr>
        <w:t xml:space="preserve"> requiere el pago por el traslado interno de peajes o parqueos de </w:t>
      </w:r>
      <w:r>
        <w:rPr>
          <w:rFonts w:ascii="Arial" w:eastAsia="Times New Roman" w:hAnsi="Arial" w:cs="Arial"/>
          <w:sz w:val="24"/>
          <w:szCs w:val="24"/>
          <w:lang w:eastAsia="es-CR"/>
        </w:rPr>
        <w:t xml:space="preserve">sus </w:t>
      </w:r>
      <w:r w:rsidRPr="00B41049">
        <w:rPr>
          <w:rFonts w:ascii="Arial" w:eastAsia="Times New Roman" w:hAnsi="Arial" w:cs="Arial"/>
          <w:sz w:val="24"/>
          <w:szCs w:val="24"/>
          <w:lang w:eastAsia="es-CR"/>
        </w:rPr>
        <w:t xml:space="preserve">funcionarios para cuando deban asistir a actividades, reuniones fuera de la Institución. </w:t>
      </w:r>
      <w:r w:rsidRPr="0000160A">
        <w:rPr>
          <w:rFonts w:ascii="Arial" w:eastAsia="Times New Roman" w:hAnsi="Arial" w:cs="Arial"/>
          <w:sz w:val="24"/>
          <w:szCs w:val="24"/>
          <w:lang w:eastAsia="es-CR"/>
        </w:rPr>
        <w:t>Se presupuestan ¢</w:t>
      </w:r>
      <w:r>
        <w:rPr>
          <w:rFonts w:ascii="Arial" w:eastAsia="Times New Roman" w:hAnsi="Arial" w:cs="Arial"/>
          <w:sz w:val="24"/>
          <w:szCs w:val="24"/>
          <w:lang w:eastAsia="es-CR"/>
        </w:rPr>
        <w:t>83,00 miles.</w:t>
      </w:r>
    </w:p>
    <w:p w14:paraId="49299571" w14:textId="77777777" w:rsidR="008A48B9" w:rsidRDefault="008A48B9" w:rsidP="008A48B9">
      <w:pPr>
        <w:spacing w:after="0" w:line="240" w:lineRule="auto"/>
        <w:jc w:val="both"/>
        <w:rPr>
          <w:rFonts w:ascii="Arial" w:eastAsia="Times New Roman" w:hAnsi="Arial" w:cs="Arial"/>
          <w:color w:val="FF0000"/>
          <w:sz w:val="24"/>
          <w:szCs w:val="24"/>
          <w:lang w:eastAsia="es-CR"/>
        </w:rPr>
      </w:pPr>
      <w:r w:rsidRPr="00320AE3">
        <w:rPr>
          <w:rFonts w:ascii="Arial" w:eastAsia="Times New Roman" w:hAnsi="Arial" w:cs="Arial"/>
          <w:sz w:val="24"/>
          <w:szCs w:val="24"/>
          <w:lang w:eastAsia="es-CR"/>
        </w:rPr>
        <w:t>Se presupuestan ¢2.500,00</w:t>
      </w:r>
      <w:r>
        <w:rPr>
          <w:rFonts w:ascii="Arial" w:eastAsia="Times New Roman" w:hAnsi="Arial" w:cs="Arial"/>
          <w:sz w:val="24"/>
          <w:szCs w:val="24"/>
          <w:lang w:eastAsia="es-CR"/>
        </w:rPr>
        <w:t xml:space="preserve"> miles</w:t>
      </w:r>
      <w:r w:rsidRPr="00320AE3">
        <w:rPr>
          <w:rFonts w:ascii="Arial" w:hAnsi="Arial" w:cs="Arial"/>
          <w:sz w:val="24"/>
          <w:szCs w:val="24"/>
        </w:rPr>
        <w:t xml:space="preserve"> para</w:t>
      </w:r>
      <w:r>
        <w:rPr>
          <w:rFonts w:ascii="Arial" w:hAnsi="Arial" w:cs="Arial"/>
          <w:sz w:val="24"/>
          <w:szCs w:val="24"/>
        </w:rPr>
        <w:t xml:space="preserve"> el traslado dentro del país de </w:t>
      </w:r>
      <w:r w:rsidRPr="00320AE3">
        <w:rPr>
          <w:rFonts w:ascii="Arial" w:hAnsi="Arial" w:cs="Arial"/>
          <w:sz w:val="24"/>
          <w:szCs w:val="24"/>
        </w:rPr>
        <w:t>funcionarios</w:t>
      </w:r>
      <w:r>
        <w:rPr>
          <w:rFonts w:ascii="Arial" w:hAnsi="Arial" w:cs="Arial"/>
          <w:sz w:val="24"/>
          <w:szCs w:val="24"/>
        </w:rPr>
        <w:t xml:space="preserve"> de la</w:t>
      </w:r>
      <w:r w:rsidRPr="00320AE3">
        <w:rPr>
          <w:rFonts w:ascii="Arial" w:hAnsi="Arial" w:cs="Arial"/>
          <w:sz w:val="24"/>
          <w:szCs w:val="24"/>
        </w:rPr>
        <w:t xml:space="preserve"> </w:t>
      </w:r>
      <w:r w:rsidRPr="00320AE3">
        <w:rPr>
          <w:rFonts w:ascii="Arial" w:eastAsia="Times New Roman" w:hAnsi="Arial" w:cs="Arial"/>
          <w:sz w:val="24"/>
          <w:szCs w:val="24"/>
          <w:lang w:eastAsia="es-CR"/>
        </w:rPr>
        <w:t xml:space="preserve">Dirección de Capital Humano en cumplimiento de sus funciones institucionales. </w:t>
      </w:r>
    </w:p>
    <w:p w14:paraId="5B56F02F" w14:textId="77777777" w:rsidR="008A48B9" w:rsidRPr="004B3F59" w:rsidRDefault="008A48B9" w:rsidP="008A48B9">
      <w:pPr>
        <w:spacing w:before="240" w:after="0" w:line="240" w:lineRule="auto"/>
        <w:jc w:val="both"/>
        <w:rPr>
          <w:rFonts w:ascii="Arial CE" w:eastAsia="Times New Roman" w:hAnsi="Arial CE" w:cs="Arial CE"/>
          <w:sz w:val="24"/>
          <w:szCs w:val="24"/>
          <w:lang w:eastAsia="es-CR"/>
        </w:rPr>
      </w:pPr>
      <w:r w:rsidRPr="004B3F59">
        <w:rPr>
          <w:rFonts w:ascii="Arial" w:hAnsi="Arial" w:cs="Arial"/>
          <w:bCs/>
          <w:sz w:val="24"/>
          <w:szCs w:val="24"/>
        </w:rPr>
        <w:t>La Dirección de Servicios Generales requiere</w:t>
      </w:r>
      <w:r>
        <w:rPr>
          <w:rFonts w:ascii="Arial" w:hAnsi="Arial" w:cs="Arial"/>
          <w:bCs/>
          <w:sz w:val="24"/>
          <w:szCs w:val="24"/>
        </w:rPr>
        <w:t xml:space="preserve"> recursos para</w:t>
      </w:r>
      <w:r w:rsidRPr="004B3F59">
        <w:rPr>
          <w:rFonts w:ascii="Arial" w:hAnsi="Arial" w:cs="Arial"/>
          <w:bCs/>
          <w:sz w:val="24"/>
          <w:szCs w:val="24"/>
        </w:rPr>
        <w:t xml:space="preserve"> el pago </w:t>
      </w:r>
      <w:r>
        <w:rPr>
          <w:rFonts w:ascii="Arial CE" w:eastAsia="Times New Roman" w:hAnsi="Arial CE" w:cs="Arial CE"/>
          <w:sz w:val="24"/>
          <w:szCs w:val="24"/>
          <w:lang w:eastAsia="es-CR"/>
        </w:rPr>
        <w:t>de</w:t>
      </w:r>
      <w:r w:rsidRPr="004B3F59">
        <w:rPr>
          <w:rFonts w:ascii="Arial CE" w:eastAsia="Times New Roman" w:hAnsi="Arial CE" w:cs="Arial CE"/>
          <w:sz w:val="24"/>
          <w:szCs w:val="24"/>
          <w:lang w:eastAsia="es-CR"/>
        </w:rPr>
        <w:t xml:space="preserve"> encomiendas que se envían semanalmente con documentación a las </w:t>
      </w:r>
      <w:r>
        <w:rPr>
          <w:rFonts w:ascii="Arial CE" w:eastAsia="Times New Roman" w:hAnsi="Arial CE" w:cs="Arial CE"/>
          <w:sz w:val="24"/>
          <w:szCs w:val="24"/>
          <w:lang w:eastAsia="es-CR"/>
        </w:rPr>
        <w:t>o</w:t>
      </w:r>
      <w:r w:rsidRPr="004B3F59">
        <w:rPr>
          <w:rFonts w:ascii="Arial CE" w:eastAsia="Times New Roman" w:hAnsi="Arial CE" w:cs="Arial CE"/>
          <w:sz w:val="24"/>
          <w:szCs w:val="24"/>
          <w:lang w:eastAsia="es-CR"/>
        </w:rPr>
        <w:t xml:space="preserve">ficinas </w:t>
      </w:r>
      <w:r>
        <w:rPr>
          <w:rFonts w:ascii="Arial CE" w:eastAsia="Times New Roman" w:hAnsi="Arial CE" w:cs="Arial CE"/>
          <w:sz w:val="24"/>
          <w:szCs w:val="24"/>
          <w:lang w:eastAsia="es-CR"/>
        </w:rPr>
        <w:t>r</w:t>
      </w:r>
      <w:r w:rsidRPr="004B3F59">
        <w:rPr>
          <w:rFonts w:ascii="Arial CE" w:eastAsia="Times New Roman" w:hAnsi="Arial CE" w:cs="Arial CE"/>
          <w:sz w:val="24"/>
          <w:szCs w:val="24"/>
          <w:lang w:eastAsia="es-CR"/>
        </w:rPr>
        <w:t>egionales, pago de peajes</w:t>
      </w:r>
      <w:r>
        <w:rPr>
          <w:rFonts w:ascii="Arial CE" w:eastAsia="Times New Roman" w:hAnsi="Arial CE" w:cs="Arial CE"/>
          <w:sz w:val="24"/>
          <w:szCs w:val="24"/>
          <w:lang w:eastAsia="es-CR"/>
        </w:rPr>
        <w:t>. C</w:t>
      </w:r>
      <w:r w:rsidRPr="004B3F59">
        <w:rPr>
          <w:rFonts w:ascii="Arial CE" w:eastAsia="Times New Roman" w:hAnsi="Arial CE" w:cs="Arial CE"/>
          <w:sz w:val="24"/>
          <w:szCs w:val="24"/>
          <w:lang w:eastAsia="es-CR"/>
        </w:rPr>
        <w:t xml:space="preserve">abe destacar que la apertura de la ruta 27, </w:t>
      </w:r>
      <w:r>
        <w:rPr>
          <w:rFonts w:ascii="Arial CE" w:eastAsia="Times New Roman" w:hAnsi="Arial CE" w:cs="Arial CE"/>
          <w:sz w:val="24"/>
          <w:szCs w:val="24"/>
          <w:lang w:eastAsia="es-CR"/>
        </w:rPr>
        <w:t>h</w:t>
      </w:r>
      <w:r w:rsidRPr="004B3F59">
        <w:rPr>
          <w:rFonts w:ascii="Arial CE" w:eastAsia="Times New Roman" w:hAnsi="Arial CE" w:cs="Arial CE"/>
          <w:sz w:val="24"/>
          <w:szCs w:val="24"/>
          <w:lang w:eastAsia="es-CR"/>
        </w:rPr>
        <w:t>a venido con los años</w:t>
      </w:r>
      <w:r>
        <w:rPr>
          <w:rFonts w:ascii="Arial CE" w:eastAsia="Times New Roman" w:hAnsi="Arial CE" w:cs="Arial CE"/>
          <w:sz w:val="24"/>
          <w:szCs w:val="24"/>
          <w:lang w:eastAsia="es-CR"/>
        </w:rPr>
        <w:t>,</w:t>
      </w:r>
      <w:r w:rsidRPr="004B3F59">
        <w:rPr>
          <w:rFonts w:ascii="Arial CE" w:eastAsia="Times New Roman" w:hAnsi="Arial CE" w:cs="Arial CE"/>
          <w:sz w:val="24"/>
          <w:szCs w:val="24"/>
          <w:lang w:eastAsia="es-CR"/>
        </w:rPr>
        <w:t xml:space="preserve"> a incrementar est</w:t>
      </w:r>
      <w:r>
        <w:rPr>
          <w:rFonts w:ascii="Arial CE" w:eastAsia="Times New Roman" w:hAnsi="Arial CE" w:cs="Arial CE"/>
          <w:sz w:val="24"/>
          <w:szCs w:val="24"/>
          <w:lang w:eastAsia="es-CR"/>
        </w:rPr>
        <w:t>e</w:t>
      </w:r>
      <w:r w:rsidRPr="004B3F59">
        <w:rPr>
          <w:rFonts w:ascii="Arial CE" w:eastAsia="Times New Roman" w:hAnsi="Arial CE" w:cs="Arial CE"/>
          <w:sz w:val="24"/>
          <w:szCs w:val="24"/>
          <w:lang w:eastAsia="es-CR"/>
        </w:rPr>
        <w:t xml:space="preserve"> rubro hasta en un 100% en los gastos</w:t>
      </w:r>
      <w:r>
        <w:rPr>
          <w:rFonts w:ascii="Arial CE" w:eastAsia="Times New Roman" w:hAnsi="Arial CE" w:cs="Arial CE"/>
          <w:sz w:val="24"/>
          <w:szCs w:val="24"/>
          <w:lang w:eastAsia="es-CR"/>
        </w:rPr>
        <w:t>.</w:t>
      </w:r>
      <w:r w:rsidRPr="00556E95">
        <w:rPr>
          <w:rFonts w:ascii="Arial" w:eastAsia="Times New Roman" w:hAnsi="Arial" w:cs="Arial"/>
          <w:sz w:val="24"/>
          <w:szCs w:val="24"/>
          <w:lang w:eastAsia="es-CR"/>
        </w:rPr>
        <w:t xml:space="preserve"> </w:t>
      </w:r>
      <w:r w:rsidRPr="0000160A">
        <w:rPr>
          <w:rFonts w:ascii="Arial" w:eastAsia="Times New Roman" w:hAnsi="Arial" w:cs="Arial"/>
          <w:sz w:val="24"/>
          <w:szCs w:val="24"/>
          <w:lang w:eastAsia="es-CR"/>
        </w:rPr>
        <w:t>Se presupuestan ¢</w:t>
      </w:r>
      <w:r>
        <w:rPr>
          <w:rFonts w:ascii="Arial" w:eastAsia="Times New Roman" w:hAnsi="Arial" w:cs="Arial"/>
          <w:sz w:val="24"/>
          <w:szCs w:val="24"/>
          <w:lang w:eastAsia="es-CR"/>
        </w:rPr>
        <w:t>4.000,00 miles.</w:t>
      </w:r>
    </w:p>
    <w:p w14:paraId="314916A3" w14:textId="77777777" w:rsidR="008A48B9" w:rsidRDefault="008A48B9" w:rsidP="008A48B9">
      <w:pPr>
        <w:spacing w:before="240" w:after="0" w:line="240" w:lineRule="auto"/>
        <w:jc w:val="both"/>
        <w:rPr>
          <w:rFonts w:ascii="Arial" w:eastAsia="Times New Roman" w:hAnsi="Arial" w:cs="Arial"/>
          <w:color w:val="FF0000"/>
          <w:sz w:val="24"/>
          <w:szCs w:val="24"/>
          <w:lang w:eastAsia="es-CR"/>
        </w:rPr>
      </w:pPr>
      <w:bookmarkStart w:id="134" w:name="_Hlk45915479"/>
      <w:r w:rsidRPr="00320AE3">
        <w:rPr>
          <w:rFonts w:ascii="Arial" w:eastAsia="Times New Roman" w:hAnsi="Arial" w:cs="Arial"/>
          <w:sz w:val="24"/>
          <w:szCs w:val="24"/>
          <w:lang w:eastAsia="es-CR"/>
        </w:rPr>
        <w:t>La Dirección de Unidad Técnica de Agua Potable y Saneamiento requiere el pago por el traslado interno de peajes</w:t>
      </w:r>
      <w:r>
        <w:rPr>
          <w:rFonts w:ascii="Arial" w:eastAsia="Times New Roman" w:hAnsi="Arial" w:cs="Arial"/>
          <w:sz w:val="24"/>
          <w:szCs w:val="24"/>
          <w:lang w:eastAsia="es-CR"/>
        </w:rPr>
        <w:t xml:space="preserve">, </w:t>
      </w:r>
      <w:r w:rsidRPr="00320AE3">
        <w:rPr>
          <w:rFonts w:ascii="Arial" w:eastAsia="Times New Roman" w:hAnsi="Arial" w:cs="Arial"/>
          <w:sz w:val="24"/>
          <w:szCs w:val="24"/>
          <w:lang w:eastAsia="es-CR"/>
        </w:rPr>
        <w:t>parqueos</w:t>
      </w:r>
      <w:r>
        <w:rPr>
          <w:rFonts w:ascii="Arial" w:eastAsia="Times New Roman" w:hAnsi="Arial" w:cs="Arial"/>
          <w:sz w:val="24"/>
          <w:szCs w:val="24"/>
          <w:lang w:eastAsia="es-CR"/>
        </w:rPr>
        <w:t xml:space="preserve">, </w:t>
      </w:r>
      <w:r w:rsidRPr="00C07BB5">
        <w:rPr>
          <w:rFonts w:ascii="Arial" w:eastAsia="Times New Roman" w:hAnsi="Arial" w:cs="Arial"/>
          <w:sz w:val="24"/>
          <w:szCs w:val="24"/>
          <w:lang w:val="es-US"/>
        </w:rPr>
        <w:t>transporte eventual</w:t>
      </w:r>
      <w:r w:rsidRPr="00320AE3">
        <w:rPr>
          <w:rFonts w:ascii="Arial" w:eastAsia="Times New Roman" w:hAnsi="Arial" w:cs="Arial"/>
          <w:sz w:val="24"/>
          <w:szCs w:val="24"/>
          <w:lang w:eastAsia="es-CR"/>
        </w:rPr>
        <w:t xml:space="preserve"> de sus funcionarios para cuando deban asistir a actividades, reuniones fuera de la Institución. Se presupuestan </w:t>
      </w:r>
      <w:bookmarkEnd w:id="134"/>
      <w:r w:rsidRPr="00320AE3">
        <w:rPr>
          <w:rFonts w:ascii="Arial" w:eastAsia="Times New Roman" w:hAnsi="Arial" w:cs="Arial"/>
          <w:sz w:val="24"/>
          <w:szCs w:val="24"/>
          <w:lang w:eastAsia="es-CR"/>
        </w:rPr>
        <w:t>¢100,00 miles</w:t>
      </w:r>
      <w:r>
        <w:rPr>
          <w:rFonts w:ascii="Arial" w:eastAsia="Times New Roman" w:hAnsi="Arial" w:cs="Arial"/>
          <w:sz w:val="24"/>
          <w:szCs w:val="24"/>
          <w:lang w:eastAsia="es-CR"/>
        </w:rPr>
        <w:t>.</w:t>
      </w:r>
    </w:p>
    <w:p w14:paraId="5BF643B4" w14:textId="77777777" w:rsidR="008A48B9" w:rsidRPr="004F5681" w:rsidRDefault="008A48B9" w:rsidP="008A48B9">
      <w:pPr>
        <w:spacing w:before="240" w:after="0" w:line="240" w:lineRule="auto"/>
        <w:jc w:val="both"/>
        <w:rPr>
          <w:rFonts w:ascii="Arial" w:eastAsia="Times New Roman" w:hAnsi="Arial" w:cs="Arial"/>
          <w:color w:val="FF0000"/>
          <w:sz w:val="24"/>
          <w:szCs w:val="24"/>
          <w:lang w:eastAsia="es-CR"/>
        </w:rPr>
      </w:pPr>
      <w:r w:rsidRPr="004F5681">
        <w:rPr>
          <w:rFonts w:ascii="Arial" w:hAnsi="Arial" w:cs="Arial"/>
          <w:color w:val="000000"/>
          <w:sz w:val="24"/>
          <w:szCs w:val="24"/>
          <w:shd w:val="clear" w:color="auto" w:fill="FFFFFF"/>
        </w:rPr>
        <w:t>La Dirección Tarifas requiere recursos para el pago de transporte en caso de que no haya disponibilidad de vehículo institucional, para solventar la necesidad de transporte de los funcionarios para diferentes reuniones de coordinación.</w:t>
      </w:r>
      <w:r w:rsidRPr="004F5681">
        <w:rPr>
          <w:rFonts w:ascii="Arial" w:eastAsia="Times New Roman" w:hAnsi="Arial" w:cs="Arial"/>
          <w:sz w:val="24"/>
          <w:szCs w:val="24"/>
          <w:lang w:eastAsia="es-CR"/>
        </w:rPr>
        <w:t xml:space="preserve"> Se presupuestan ¢</w:t>
      </w:r>
      <w:r>
        <w:rPr>
          <w:rFonts w:ascii="Arial" w:eastAsia="Times New Roman" w:hAnsi="Arial" w:cs="Arial"/>
          <w:sz w:val="24"/>
          <w:szCs w:val="24"/>
          <w:lang w:eastAsia="es-CR"/>
        </w:rPr>
        <w:t>226,00 miles</w:t>
      </w:r>
    </w:p>
    <w:p w14:paraId="11903E17" w14:textId="77777777" w:rsidR="008A48B9" w:rsidRDefault="008A48B9" w:rsidP="008A48B9">
      <w:pPr>
        <w:spacing w:before="240" w:line="240" w:lineRule="auto"/>
        <w:jc w:val="both"/>
        <w:rPr>
          <w:rFonts w:ascii="Arial" w:eastAsia="Times New Roman" w:hAnsi="Arial" w:cs="Arial"/>
          <w:sz w:val="24"/>
          <w:szCs w:val="24"/>
          <w:lang w:eastAsia="es-CR"/>
        </w:rPr>
      </w:pPr>
      <w:r w:rsidRPr="00320AE3">
        <w:rPr>
          <w:rFonts w:ascii="Arial" w:eastAsia="Times New Roman" w:hAnsi="Arial" w:cs="Arial"/>
          <w:sz w:val="24"/>
          <w:szCs w:val="24"/>
          <w:lang w:eastAsia="es-CR"/>
        </w:rPr>
        <w:t>La Dirección Salud Ocupacional requiere el pago por el traslado interno de peajes</w:t>
      </w:r>
      <w:r>
        <w:rPr>
          <w:rFonts w:ascii="Arial" w:eastAsia="Times New Roman" w:hAnsi="Arial" w:cs="Arial"/>
          <w:sz w:val="24"/>
          <w:szCs w:val="24"/>
          <w:lang w:eastAsia="es-CR"/>
        </w:rPr>
        <w:t xml:space="preserve">, </w:t>
      </w:r>
      <w:r w:rsidRPr="00320AE3">
        <w:rPr>
          <w:rFonts w:ascii="Arial" w:eastAsia="Times New Roman" w:hAnsi="Arial" w:cs="Arial"/>
          <w:sz w:val="24"/>
          <w:szCs w:val="24"/>
          <w:lang w:eastAsia="es-CR"/>
        </w:rPr>
        <w:t>parqueos</w:t>
      </w:r>
      <w:r>
        <w:rPr>
          <w:rFonts w:ascii="Arial" w:eastAsia="Times New Roman" w:hAnsi="Arial" w:cs="Arial"/>
          <w:sz w:val="24"/>
          <w:szCs w:val="24"/>
          <w:lang w:eastAsia="es-CR"/>
        </w:rPr>
        <w:t xml:space="preserve">, </w:t>
      </w:r>
      <w:r w:rsidRPr="00C07BB5">
        <w:rPr>
          <w:rFonts w:ascii="Arial" w:eastAsia="Times New Roman" w:hAnsi="Arial" w:cs="Arial"/>
          <w:sz w:val="24"/>
          <w:szCs w:val="24"/>
          <w:lang w:val="es-US"/>
        </w:rPr>
        <w:t>transporte eventual</w:t>
      </w:r>
      <w:r w:rsidRPr="00320AE3">
        <w:rPr>
          <w:rFonts w:ascii="Arial" w:eastAsia="Times New Roman" w:hAnsi="Arial" w:cs="Arial"/>
          <w:sz w:val="24"/>
          <w:szCs w:val="24"/>
          <w:lang w:eastAsia="es-CR"/>
        </w:rPr>
        <w:t xml:space="preserve"> de sus funcionarios para cuando deban asistir a </w:t>
      </w:r>
      <w:r w:rsidRPr="00320AE3">
        <w:rPr>
          <w:rFonts w:ascii="Arial" w:eastAsia="Times New Roman" w:hAnsi="Arial" w:cs="Arial"/>
          <w:sz w:val="24"/>
          <w:szCs w:val="24"/>
          <w:lang w:eastAsia="es-CR"/>
        </w:rPr>
        <w:lastRenderedPageBreak/>
        <w:t xml:space="preserve">actividades, </w:t>
      </w:r>
      <w:r>
        <w:rPr>
          <w:rFonts w:ascii="Arial" w:eastAsia="Times New Roman" w:hAnsi="Arial" w:cs="Arial"/>
          <w:sz w:val="24"/>
          <w:szCs w:val="24"/>
          <w:lang w:eastAsia="es-CR"/>
        </w:rPr>
        <w:t xml:space="preserve">en desempeño de sus labores o bien a </w:t>
      </w:r>
      <w:r w:rsidRPr="00320AE3">
        <w:rPr>
          <w:rFonts w:ascii="Arial" w:eastAsia="Times New Roman" w:hAnsi="Arial" w:cs="Arial"/>
          <w:sz w:val="24"/>
          <w:szCs w:val="24"/>
          <w:lang w:eastAsia="es-CR"/>
        </w:rPr>
        <w:t xml:space="preserve">reuniones fuera de la Institución. Se presupuestan </w:t>
      </w:r>
      <w:r>
        <w:rPr>
          <w:rFonts w:ascii="Arial" w:eastAsia="Times New Roman" w:hAnsi="Arial" w:cs="Arial"/>
          <w:sz w:val="24"/>
          <w:szCs w:val="24"/>
          <w:lang w:eastAsia="es-CR"/>
        </w:rPr>
        <w:t>¢282,50 miles.</w:t>
      </w:r>
    </w:p>
    <w:p w14:paraId="65AAA8D5" w14:textId="77777777" w:rsidR="008A48B9" w:rsidRDefault="008A48B9" w:rsidP="008A48B9">
      <w:pPr>
        <w:spacing w:line="240" w:lineRule="auto"/>
        <w:jc w:val="both"/>
        <w:rPr>
          <w:rFonts w:ascii="Arial" w:eastAsia="Times New Roman" w:hAnsi="Arial" w:cs="Arial"/>
          <w:sz w:val="24"/>
          <w:szCs w:val="24"/>
          <w:lang w:eastAsia="es-CR"/>
        </w:rPr>
      </w:pPr>
      <w:r w:rsidRPr="0058650A">
        <w:rPr>
          <w:rFonts w:ascii="Arial" w:hAnsi="Arial" w:cs="Arial"/>
          <w:color w:val="000000"/>
          <w:sz w:val="24"/>
          <w:szCs w:val="24"/>
          <w:shd w:val="clear" w:color="auto" w:fill="FFFFFF"/>
        </w:rPr>
        <w:t>La Dirección Jurídica contempla los gastos por concepto de servicio de traslado que las instituciones públicas reconocen a sus servidores cuando estos deban desplazarse en forma transitoria de su centro de trabajo a algún lugar del territorio nacional, con el propósito de cumplir con las funciones de su cargo o las señaladas en convenios suscritos entre la institución y el beneficiario de trasporte.</w:t>
      </w:r>
      <w:r w:rsidRPr="0058650A">
        <w:rPr>
          <w:rFonts w:ascii="Arial" w:eastAsia="Times New Roman" w:hAnsi="Arial" w:cs="Arial"/>
          <w:sz w:val="24"/>
          <w:szCs w:val="24"/>
          <w:lang w:eastAsia="es-CR"/>
        </w:rPr>
        <w:t xml:space="preserve"> Se presupuesta ¢1.130,00 miles</w:t>
      </w:r>
    </w:p>
    <w:p w14:paraId="5F1BE139" w14:textId="77777777" w:rsidR="008A48B9" w:rsidRDefault="008A48B9" w:rsidP="008A48B9">
      <w:pPr>
        <w:jc w:val="both"/>
        <w:rPr>
          <w:rFonts w:ascii="Arial" w:eastAsia="Times New Roman" w:hAnsi="Arial" w:cs="Arial"/>
          <w:sz w:val="24"/>
          <w:szCs w:val="24"/>
          <w:lang w:eastAsia="es-CR"/>
        </w:rPr>
      </w:pPr>
      <w:r w:rsidRPr="00556837">
        <w:rPr>
          <w:rFonts w:ascii="Arial" w:eastAsia="Times New Roman" w:hAnsi="Arial" w:cs="Arial"/>
          <w:sz w:val="24"/>
          <w:szCs w:val="24"/>
          <w:lang w:eastAsia="es-CR"/>
        </w:rPr>
        <w:t>La Dirección de Planificación requiere recursos para el pago de</w:t>
      </w:r>
      <w:r w:rsidRPr="00556837">
        <w:rPr>
          <w:rFonts w:ascii="Arial CE" w:eastAsia="Times New Roman" w:hAnsi="Arial CE" w:cs="Arial CE"/>
          <w:sz w:val="24"/>
          <w:szCs w:val="24"/>
          <w:lang w:eastAsia="es-CR"/>
        </w:rPr>
        <w:t xml:space="preserve"> cubrir el servicio de transporte a los funcionarios que, por diversas actividades, por ejemplo: la elaboración del </w:t>
      </w:r>
      <w:r>
        <w:rPr>
          <w:rFonts w:ascii="Arial CE" w:eastAsia="Times New Roman" w:hAnsi="Arial CE" w:cs="Arial CE"/>
          <w:sz w:val="24"/>
          <w:szCs w:val="24"/>
          <w:lang w:eastAsia="es-CR"/>
        </w:rPr>
        <w:t>p</w:t>
      </w:r>
      <w:r w:rsidRPr="00556837">
        <w:rPr>
          <w:rFonts w:ascii="Arial CE" w:eastAsia="Times New Roman" w:hAnsi="Arial CE" w:cs="Arial CE"/>
          <w:sz w:val="24"/>
          <w:szCs w:val="24"/>
          <w:lang w:eastAsia="es-CR"/>
        </w:rPr>
        <w:t xml:space="preserve">resupuesto </w:t>
      </w:r>
      <w:r>
        <w:rPr>
          <w:rFonts w:ascii="Arial CE" w:eastAsia="Times New Roman" w:hAnsi="Arial CE" w:cs="Arial CE"/>
          <w:sz w:val="24"/>
          <w:szCs w:val="24"/>
          <w:lang w:eastAsia="es-CR"/>
        </w:rPr>
        <w:t>o</w:t>
      </w:r>
      <w:r w:rsidRPr="00556837">
        <w:rPr>
          <w:rFonts w:ascii="Arial CE" w:eastAsia="Times New Roman" w:hAnsi="Arial CE" w:cs="Arial CE"/>
          <w:sz w:val="24"/>
          <w:szCs w:val="24"/>
          <w:lang w:eastAsia="es-CR"/>
        </w:rPr>
        <w:t>rdinario, liquidación presupuestaria u otras actividades que se tengan que realizar después de la jornada ordinaria.</w:t>
      </w:r>
      <w:r>
        <w:rPr>
          <w:rFonts w:ascii="Arial CE" w:eastAsia="Times New Roman" w:hAnsi="Arial CE" w:cs="Arial CE"/>
          <w:sz w:val="24"/>
          <w:szCs w:val="24"/>
          <w:lang w:eastAsia="es-CR"/>
        </w:rPr>
        <w:t xml:space="preserve"> </w:t>
      </w:r>
      <w:r w:rsidRPr="0058650A">
        <w:rPr>
          <w:rFonts w:ascii="Arial" w:eastAsia="Times New Roman" w:hAnsi="Arial" w:cs="Arial"/>
          <w:sz w:val="24"/>
          <w:szCs w:val="24"/>
          <w:lang w:eastAsia="es-CR"/>
        </w:rPr>
        <w:t>Se presupuesta ¢</w:t>
      </w:r>
      <w:r>
        <w:rPr>
          <w:rFonts w:ascii="Arial" w:eastAsia="Times New Roman" w:hAnsi="Arial" w:cs="Arial"/>
          <w:sz w:val="24"/>
          <w:szCs w:val="24"/>
          <w:lang w:eastAsia="es-CR"/>
        </w:rPr>
        <w:t>460,00 miles.</w:t>
      </w:r>
    </w:p>
    <w:p w14:paraId="4B9C2C7C" w14:textId="77777777" w:rsidR="008A48B9" w:rsidRDefault="008A48B9" w:rsidP="008A48B9">
      <w:pPr>
        <w:pStyle w:val="Sinespaciado"/>
        <w:jc w:val="both"/>
        <w:rPr>
          <w:rFonts w:ascii="Arial" w:eastAsia="Times New Roman" w:hAnsi="Arial" w:cs="Arial"/>
          <w:sz w:val="24"/>
          <w:szCs w:val="24"/>
        </w:rPr>
      </w:pPr>
      <w:r w:rsidRPr="00E27F1D">
        <w:rPr>
          <w:rFonts w:ascii="Arial" w:eastAsia="Times New Roman" w:hAnsi="Arial" w:cs="Arial"/>
          <w:sz w:val="24"/>
          <w:szCs w:val="24"/>
        </w:rPr>
        <w:t xml:space="preserve">La Dirección Comunicación requiere </w:t>
      </w:r>
      <w:r w:rsidRPr="00320AE3">
        <w:rPr>
          <w:rFonts w:ascii="Arial" w:eastAsia="Times New Roman" w:hAnsi="Arial" w:cs="Arial"/>
          <w:sz w:val="24"/>
          <w:szCs w:val="24"/>
        </w:rPr>
        <w:t>el pago por el traslado interno de peajes</w:t>
      </w:r>
      <w:r>
        <w:rPr>
          <w:rFonts w:ascii="Arial" w:eastAsia="Times New Roman" w:hAnsi="Arial" w:cs="Arial"/>
          <w:sz w:val="24"/>
          <w:szCs w:val="24"/>
        </w:rPr>
        <w:t xml:space="preserve">, </w:t>
      </w:r>
      <w:r w:rsidRPr="00320AE3">
        <w:rPr>
          <w:rFonts w:ascii="Arial" w:eastAsia="Times New Roman" w:hAnsi="Arial" w:cs="Arial"/>
          <w:sz w:val="24"/>
          <w:szCs w:val="24"/>
        </w:rPr>
        <w:t>parqueos</w:t>
      </w:r>
      <w:r>
        <w:rPr>
          <w:rFonts w:ascii="Arial" w:eastAsia="Times New Roman" w:hAnsi="Arial" w:cs="Arial"/>
          <w:sz w:val="24"/>
          <w:szCs w:val="24"/>
        </w:rPr>
        <w:t xml:space="preserve">, </w:t>
      </w:r>
      <w:r w:rsidRPr="00C07BB5">
        <w:rPr>
          <w:rFonts w:ascii="Arial" w:eastAsia="Times New Roman" w:hAnsi="Arial" w:cs="Arial"/>
          <w:sz w:val="24"/>
          <w:szCs w:val="24"/>
          <w:lang w:val="es-US"/>
        </w:rPr>
        <w:t>transporte eventual</w:t>
      </w:r>
      <w:r w:rsidRPr="00320AE3">
        <w:rPr>
          <w:rFonts w:ascii="Arial" w:eastAsia="Times New Roman" w:hAnsi="Arial" w:cs="Arial"/>
          <w:sz w:val="24"/>
          <w:szCs w:val="24"/>
        </w:rPr>
        <w:t xml:space="preserve"> de sus funcionarios para cuando deban asistir a actividades, </w:t>
      </w:r>
      <w:r>
        <w:rPr>
          <w:rFonts w:ascii="Arial" w:eastAsia="Times New Roman" w:hAnsi="Arial" w:cs="Arial"/>
          <w:sz w:val="24"/>
          <w:szCs w:val="24"/>
        </w:rPr>
        <w:t xml:space="preserve">desempeño de sus labores o bien </w:t>
      </w:r>
      <w:r w:rsidRPr="00320AE3">
        <w:rPr>
          <w:rFonts w:ascii="Arial" w:eastAsia="Times New Roman" w:hAnsi="Arial" w:cs="Arial"/>
          <w:sz w:val="24"/>
          <w:szCs w:val="24"/>
        </w:rPr>
        <w:t>reuniones fuera de la Institución. Se presupuestan</w:t>
      </w:r>
      <w:r w:rsidRPr="00B91D59">
        <w:rPr>
          <w:rFonts w:ascii="Arial" w:eastAsia="Times New Roman" w:hAnsi="Arial" w:cs="Arial"/>
          <w:sz w:val="24"/>
          <w:szCs w:val="24"/>
          <w:highlight w:val="yellow"/>
        </w:rPr>
        <w:t xml:space="preserve"> </w:t>
      </w:r>
      <w:r w:rsidRPr="00E27F1D">
        <w:rPr>
          <w:rFonts w:ascii="Arial" w:eastAsia="Times New Roman" w:hAnsi="Arial" w:cs="Arial"/>
          <w:sz w:val="24"/>
          <w:szCs w:val="24"/>
        </w:rPr>
        <w:t xml:space="preserve">¢8.000,00 miles. </w:t>
      </w:r>
    </w:p>
    <w:p w14:paraId="416376A6" w14:textId="77777777" w:rsidR="008A48B9" w:rsidRDefault="008A48B9" w:rsidP="008A48B9">
      <w:pPr>
        <w:pStyle w:val="Sinespaciado"/>
        <w:jc w:val="both"/>
        <w:rPr>
          <w:rFonts w:ascii="Arial" w:eastAsia="Times New Roman" w:hAnsi="Arial" w:cs="Arial"/>
          <w:sz w:val="24"/>
          <w:szCs w:val="24"/>
        </w:rPr>
      </w:pPr>
    </w:p>
    <w:p w14:paraId="1FCBA3D6" w14:textId="77777777" w:rsidR="008A48B9" w:rsidRDefault="008A48B9" w:rsidP="008A48B9">
      <w:pPr>
        <w:pStyle w:val="Sinespaciado"/>
        <w:jc w:val="both"/>
        <w:rPr>
          <w:rFonts w:ascii="Arial" w:eastAsia="Times New Roman" w:hAnsi="Arial" w:cs="Arial"/>
          <w:sz w:val="24"/>
          <w:szCs w:val="24"/>
        </w:rPr>
      </w:pPr>
      <w:r w:rsidRPr="00583268">
        <w:rPr>
          <w:rFonts w:ascii="Arial" w:eastAsia="Times New Roman" w:hAnsi="Arial" w:cs="Arial"/>
          <w:sz w:val="24"/>
          <w:szCs w:val="24"/>
        </w:rPr>
        <w:t>Presidencia requiere el pago de transporte dentro del país</w:t>
      </w:r>
      <w:r>
        <w:rPr>
          <w:rFonts w:ascii="Arial" w:eastAsia="Times New Roman" w:hAnsi="Arial" w:cs="Arial"/>
          <w:sz w:val="24"/>
          <w:szCs w:val="24"/>
        </w:rPr>
        <w:t>,</w:t>
      </w:r>
      <w:r w:rsidRPr="00583268">
        <w:rPr>
          <w:rFonts w:ascii="Arial" w:eastAsia="Times New Roman" w:hAnsi="Arial" w:cs="Arial"/>
          <w:sz w:val="24"/>
          <w:szCs w:val="24"/>
        </w:rPr>
        <w:t xml:space="preserve"> pago de peajes del vehículo oficial de la Presidencia Ejecutiva, pago de servicio de transporte de algún funcionario de la Presidencia en caso de no contar con vehículo.  Se presupuestan </w:t>
      </w:r>
      <w:r>
        <w:rPr>
          <w:rFonts w:ascii="Arial" w:eastAsia="Times New Roman" w:hAnsi="Arial" w:cs="Arial"/>
          <w:sz w:val="24"/>
          <w:szCs w:val="24"/>
        </w:rPr>
        <w:t>¢</w:t>
      </w:r>
      <w:r w:rsidRPr="00583268">
        <w:rPr>
          <w:rFonts w:ascii="Arial" w:eastAsia="Times New Roman" w:hAnsi="Arial" w:cs="Arial"/>
          <w:sz w:val="24"/>
          <w:szCs w:val="24"/>
        </w:rPr>
        <w:t>200,00 miles.</w:t>
      </w:r>
    </w:p>
    <w:p w14:paraId="625900F0" w14:textId="77777777" w:rsidR="008A48B9" w:rsidRDefault="008A48B9" w:rsidP="008A48B9">
      <w:pPr>
        <w:pStyle w:val="Sinespaciado"/>
        <w:jc w:val="both"/>
        <w:rPr>
          <w:rFonts w:ascii="Arial" w:hAnsi="Arial" w:cs="Arial"/>
          <w:b/>
          <w:sz w:val="24"/>
          <w:szCs w:val="24"/>
        </w:rPr>
      </w:pPr>
    </w:p>
    <w:p w14:paraId="2903FBF5" w14:textId="77777777" w:rsidR="008A48B9" w:rsidRDefault="008A48B9" w:rsidP="008A48B9">
      <w:pPr>
        <w:jc w:val="both"/>
        <w:rPr>
          <w:rFonts w:ascii="Arial" w:hAnsi="Arial" w:cs="Arial"/>
          <w:sz w:val="24"/>
          <w:szCs w:val="24"/>
        </w:rPr>
      </w:pPr>
      <w:bookmarkStart w:id="135" w:name="_Hlk47945969"/>
      <w:r w:rsidRPr="009C0356">
        <w:rPr>
          <w:rFonts w:ascii="Arial" w:hAnsi="Arial" w:cs="Arial"/>
          <w:b/>
          <w:sz w:val="24"/>
          <w:szCs w:val="24"/>
        </w:rPr>
        <w:t xml:space="preserve">1.05.02 </w:t>
      </w:r>
      <w:bookmarkEnd w:id="135"/>
      <w:r w:rsidRPr="009C0356">
        <w:rPr>
          <w:rFonts w:ascii="Arial" w:hAnsi="Arial" w:cs="Arial"/>
          <w:b/>
          <w:sz w:val="24"/>
          <w:szCs w:val="24"/>
        </w:rPr>
        <w:t>Viáticos dentro del país                                                                        249.516,99</w:t>
      </w:r>
    </w:p>
    <w:p w14:paraId="18E5A579" w14:textId="77777777" w:rsidR="008A48B9" w:rsidRDefault="008A48B9" w:rsidP="008A48B9">
      <w:pPr>
        <w:jc w:val="both"/>
        <w:rPr>
          <w:rFonts w:ascii="Arial" w:hAnsi="Arial" w:cs="Arial"/>
          <w:sz w:val="24"/>
          <w:szCs w:val="24"/>
        </w:rPr>
      </w:pPr>
      <w:r>
        <w:rPr>
          <w:rFonts w:ascii="Arial" w:hAnsi="Arial" w:cs="Arial"/>
          <w:sz w:val="24"/>
          <w:szCs w:val="24"/>
        </w:rPr>
        <w:t xml:space="preserve">Auditoría Interna requiere </w:t>
      </w:r>
      <w:r w:rsidRPr="00C07BB5">
        <w:rPr>
          <w:rFonts w:ascii="Arial" w:hAnsi="Arial" w:cs="Arial"/>
          <w:sz w:val="24"/>
          <w:szCs w:val="24"/>
        </w:rPr>
        <w:t xml:space="preserve">para sus funcionarios recursos </w:t>
      </w:r>
      <w:r>
        <w:rPr>
          <w:rFonts w:ascii="Arial" w:hAnsi="Arial" w:cs="Arial"/>
          <w:sz w:val="24"/>
          <w:szCs w:val="24"/>
        </w:rPr>
        <w:t>en el p</w:t>
      </w:r>
      <w:r w:rsidRPr="004A5A38">
        <w:rPr>
          <w:rFonts w:ascii="Arial" w:hAnsi="Arial" w:cs="Arial"/>
          <w:sz w:val="24"/>
          <w:szCs w:val="24"/>
        </w:rPr>
        <w:t>ago de hospedaje, alimentación y otros gastos menore</w:t>
      </w:r>
      <w:r>
        <w:rPr>
          <w:rFonts w:ascii="Arial" w:hAnsi="Arial" w:cs="Arial"/>
          <w:sz w:val="24"/>
          <w:szCs w:val="24"/>
        </w:rPr>
        <w:t>s</w:t>
      </w:r>
      <w:r w:rsidRPr="004A5A38">
        <w:rPr>
          <w:rFonts w:ascii="Arial" w:hAnsi="Arial" w:cs="Arial"/>
          <w:sz w:val="24"/>
          <w:szCs w:val="24"/>
        </w:rPr>
        <w:t xml:space="preserve"> en cumplimiento </w:t>
      </w:r>
      <w:r>
        <w:rPr>
          <w:rFonts w:ascii="Arial" w:hAnsi="Arial" w:cs="Arial"/>
          <w:sz w:val="24"/>
          <w:szCs w:val="24"/>
        </w:rPr>
        <w:t>de</w:t>
      </w:r>
      <w:r w:rsidRPr="004A5A38">
        <w:rPr>
          <w:rFonts w:ascii="Arial" w:hAnsi="Arial" w:cs="Arial"/>
          <w:sz w:val="24"/>
          <w:szCs w:val="24"/>
        </w:rPr>
        <w:t xml:space="preserve"> las funciones de fiscalización asignadas</w:t>
      </w:r>
      <w:r>
        <w:rPr>
          <w:rFonts w:ascii="Arial" w:hAnsi="Arial" w:cs="Arial"/>
          <w:sz w:val="24"/>
          <w:szCs w:val="24"/>
        </w:rPr>
        <w:t xml:space="preserve">, se presupuestan </w:t>
      </w:r>
      <w:r w:rsidRPr="004A5A38">
        <w:rPr>
          <w:rFonts w:ascii="Arial" w:hAnsi="Arial" w:cs="Arial"/>
          <w:sz w:val="24"/>
          <w:szCs w:val="24"/>
        </w:rPr>
        <w:t>¢</w:t>
      </w:r>
      <w:r>
        <w:rPr>
          <w:rFonts w:ascii="Arial" w:hAnsi="Arial" w:cs="Arial"/>
          <w:sz w:val="24"/>
          <w:szCs w:val="24"/>
        </w:rPr>
        <w:t>15.</w:t>
      </w:r>
      <w:r w:rsidRPr="004A5A38">
        <w:rPr>
          <w:rFonts w:ascii="Arial" w:hAnsi="Arial" w:cs="Arial"/>
          <w:sz w:val="24"/>
          <w:szCs w:val="24"/>
        </w:rPr>
        <w:t>255</w:t>
      </w:r>
      <w:r>
        <w:rPr>
          <w:rFonts w:ascii="Arial" w:hAnsi="Arial" w:cs="Arial"/>
          <w:sz w:val="24"/>
          <w:szCs w:val="24"/>
        </w:rPr>
        <w:t>,00</w:t>
      </w:r>
      <w:r w:rsidRPr="004A5A38">
        <w:rPr>
          <w:rFonts w:ascii="Arial" w:hAnsi="Arial" w:cs="Arial"/>
          <w:sz w:val="24"/>
          <w:szCs w:val="24"/>
        </w:rPr>
        <w:t xml:space="preserve"> miles</w:t>
      </w:r>
      <w:r>
        <w:rPr>
          <w:rFonts w:ascii="Arial" w:hAnsi="Arial" w:cs="Arial"/>
          <w:sz w:val="24"/>
          <w:szCs w:val="24"/>
        </w:rPr>
        <w:t>.</w:t>
      </w:r>
    </w:p>
    <w:p w14:paraId="3D09C0AA" w14:textId="77777777" w:rsidR="008A48B9" w:rsidRDefault="008A48B9" w:rsidP="008A48B9">
      <w:pPr>
        <w:spacing w:after="0" w:line="240" w:lineRule="auto"/>
        <w:jc w:val="both"/>
        <w:rPr>
          <w:rFonts w:ascii="Arial" w:eastAsia="Times New Roman" w:hAnsi="Arial" w:cs="Arial"/>
          <w:sz w:val="24"/>
          <w:szCs w:val="24"/>
          <w:lang w:val="es-US"/>
        </w:rPr>
      </w:pPr>
      <w:r>
        <w:rPr>
          <w:rFonts w:ascii="Arial" w:eastAsia="Times New Roman" w:hAnsi="Arial" w:cs="Arial"/>
          <w:sz w:val="24"/>
          <w:szCs w:val="24"/>
          <w:lang w:val="es-US"/>
        </w:rPr>
        <w:t>La Dirección Proveeduría requiere</w:t>
      </w:r>
      <w:r w:rsidRPr="00B51FAB">
        <w:rPr>
          <w:rFonts w:ascii="Arial" w:eastAsia="Times New Roman" w:hAnsi="Arial" w:cs="Arial"/>
          <w:sz w:val="24"/>
          <w:szCs w:val="24"/>
          <w:lang w:val="es-US"/>
        </w:rPr>
        <w:t xml:space="preserve"> atender los viáticos de</w:t>
      </w:r>
      <w:r>
        <w:rPr>
          <w:rFonts w:ascii="Arial" w:eastAsia="Times New Roman" w:hAnsi="Arial" w:cs="Arial"/>
          <w:sz w:val="24"/>
          <w:szCs w:val="24"/>
          <w:lang w:val="es-US"/>
        </w:rPr>
        <w:t xml:space="preserve"> su </w:t>
      </w:r>
      <w:r w:rsidRPr="00B51FAB">
        <w:rPr>
          <w:rFonts w:ascii="Arial" w:eastAsia="Times New Roman" w:hAnsi="Arial" w:cs="Arial"/>
          <w:sz w:val="24"/>
          <w:szCs w:val="24"/>
          <w:lang w:val="es-US"/>
        </w:rPr>
        <w:t>personal que realizan las evaluaciones de las 34 bodegas contables</w:t>
      </w:r>
      <w:r>
        <w:rPr>
          <w:rFonts w:ascii="Arial" w:eastAsia="Times New Roman" w:hAnsi="Arial" w:cs="Arial"/>
          <w:sz w:val="24"/>
          <w:szCs w:val="24"/>
          <w:lang w:val="es-US"/>
        </w:rPr>
        <w:t xml:space="preserve"> y de</w:t>
      </w:r>
      <w:r w:rsidRPr="00B51FAB">
        <w:rPr>
          <w:rFonts w:ascii="Arial" w:eastAsia="Times New Roman" w:hAnsi="Arial" w:cs="Arial"/>
          <w:sz w:val="24"/>
          <w:szCs w:val="24"/>
          <w:lang w:val="es-US"/>
        </w:rPr>
        <w:t xml:space="preserve"> los 7 fondos de tr</w:t>
      </w:r>
      <w:r>
        <w:rPr>
          <w:rFonts w:ascii="Arial" w:eastAsia="Times New Roman" w:hAnsi="Arial" w:cs="Arial"/>
          <w:sz w:val="24"/>
          <w:szCs w:val="24"/>
          <w:lang w:val="es-US"/>
        </w:rPr>
        <w:t xml:space="preserve">abajo en de todo el país, se presupuestan </w:t>
      </w:r>
      <w:r w:rsidRPr="004A5A38">
        <w:rPr>
          <w:rFonts w:ascii="Arial" w:hAnsi="Arial" w:cs="Arial"/>
          <w:sz w:val="24"/>
          <w:szCs w:val="24"/>
        </w:rPr>
        <w:t>¢</w:t>
      </w:r>
      <w:r>
        <w:rPr>
          <w:rFonts w:ascii="Arial" w:eastAsia="Times New Roman" w:hAnsi="Arial" w:cs="Arial"/>
          <w:sz w:val="24"/>
          <w:szCs w:val="24"/>
          <w:lang w:val="es-US"/>
        </w:rPr>
        <w:t xml:space="preserve"> 6.000,00 miles.</w:t>
      </w:r>
    </w:p>
    <w:p w14:paraId="3A310BF4" w14:textId="77777777" w:rsidR="008A48B9" w:rsidRDefault="008A48B9" w:rsidP="008A48B9">
      <w:pPr>
        <w:spacing w:after="0" w:line="240" w:lineRule="auto"/>
        <w:jc w:val="both"/>
        <w:rPr>
          <w:rFonts w:ascii="Arial" w:eastAsia="Times New Roman" w:hAnsi="Arial" w:cs="Arial"/>
          <w:sz w:val="24"/>
          <w:szCs w:val="24"/>
          <w:lang w:val="es-US"/>
        </w:rPr>
      </w:pPr>
    </w:p>
    <w:p w14:paraId="06A47373" w14:textId="77777777" w:rsidR="008A48B9" w:rsidRDefault="008A48B9" w:rsidP="008A48B9">
      <w:pPr>
        <w:spacing w:after="0" w:line="240" w:lineRule="auto"/>
        <w:jc w:val="both"/>
        <w:rPr>
          <w:rFonts w:ascii="Arial" w:eastAsia="Times New Roman" w:hAnsi="Arial" w:cs="Arial"/>
          <w:sz w:val="24"/>
          <w:szCs w:val="24"/>
          <w:lang w:val="es-US"/>
        </w:rPr>
      </w:pPr>
      <w:r w:rsidRPr="002D150F">
        <w:rPr>
          <w:rFonts w:ascii="Arial" w:eastAsia="Times New Roman" w:hAnsi="Arial" w:cs="Arial"/>
          <w:sz w:val="24"/>
          <w:szCs w:val="24"/>
          <w:lang w:val="es-US"/>
        </w:rPr>
        <w:t xml:space="preserve">La Dirección Finanzas requiere </w:t>
      </w:r>
      <w:r>
        <w:rPr>
          <w:rFonts w:ascii="Arial" w:eastAsia="Times New Roman" w:hAnsi="Arial" w:cs="Arial"/>
          <w:sz w:val="24"/>
          <w:szCs w:val="24"/>
          <w:lang w:val="es-US"/>
        </w:rPr>
        <w:t xml:space="preserve">de </w:t>
      </w:r>
      <w:r w:rsidRPr="002D150F">
        <w:rPr>
          <w:rFonts w:ascii="Arial" w:eastAsia="Times New Roman" w:hAnsi="Arial" w:cs="Arial"/>
          <w:sz w:val="24"/>
          <w:szCs w:val="24"/>
          <w:lang w:val="es-US"/>
        </w:rPr>
        <w:t xml:space="preserve">esta partida </w:t>
      </w:r>
      <w:r>
        <w:rPr>
          <w:rFonts w:ascii="Arial" w:eastAsia="Times New Roman" w:hAnsi="Arial" w:cs="Arial"/>
          <w:sz w:val="24"/>
          <w:szCs w:val="24"/>
          <w:lang w:val="es-US"/>
        </w:rPr>
        <w:t xml:space="preserve">en viáticos </w:t>
      </w:r>
      <w:r w:rsidRPr="002D150F">
        <w:rPr>
          <w:rFonts w:ascii="Arial" w:eastAsia="Times New Roman" w:hAnsi="Arial" w:cs="Arial"/>
          <w:sz w:val="24"/>
          <w:szCs w:val="24"/>
          <w:lang w:val="es-US"/>
        </w:rPr>
        <w:t>para las visitas a las regiones</w:t>
      </w:r>
      <w:r>
        <w:rPr>
          <w:rFonts w:ascii="Arial" w:eastAsia="Times New Roman" w:hAnsi="Arial" w:cs="Arial"/>
          <w:sz w:val="24"/>
          <w:szCs w:val="24"/>
          <w:lang w:val="es-US"/>
        </w:rPr>
        <w:t xml:space="preserve"> </w:t>
      </w:r>
      <w:r w:rsidRPr="004A5A38">
        <w:rPr>
          <w:rFonts w:ascii="Arial" w:hAnsi="Arial" w:cs="Arial"/>
          <w:sz w:val="24"/>
          <w:szCs w:val="24"/>
        </w:rPr>
        <w:t xml:space="preserve">en cumplimiento </w:t>
      </w:r>
      <w:r>
        <w:rPr>
          <w:rFonts w:ascii="Arial" w:hAnsi="Arial" w:cs="Arial"/>
          <w:sz w:val="24"/>
          <w:szCs w:val="24"/>
        </w:rPr>
        <w:t>de</w:t>
      </w:r>
      <w:r w:rsidRPr="004A5A38">
        <w:rPr>
          <w:rFonts w:ascii="Arial" w:hAnsi="Arial" w:cs="Arial"/>
          <w:sz w:val="24"/>
          <w:szCs w:val="24"/>
        </w:rPr>
        <w:t xml:space="preserve"> las funciones</w:t>
      </w:r>
      <w:r>
        <w:rPr>
          <w:rFonts w:ascii="Arial" w:eastAsia="Times New Roman" w:hAnsi="Arial" w:cs="Arial"/>
          <w:sz w:val="24"/>
          <w:szCs w:val="24"/>
          <w:lang w:val="es-US"/>
        </w:rPr>
        <w:t xml:space="preserve">. </w:t>
      </w:r>
      <w:r w:rsidRPr="002D150F">
        <w:rPr>
          <w:rFonts w:ascii="Arial" w:eastAsia="Times New Roman" w:hAnsi="Arial" w:cs="Arial"/>
          <w:sz w:val="24"/>
          <w:szCs w:val="24"/>
          <w:lang w:val="es-US"/>
        </w:rPr>
        <w:t>Se presupuestan ¢260,00 miles</w:t>
      </w:r>
      <w:r>
        <w:rPr>
          <w:rFonts w:ascii="Arial" w:eastAsia="Times New Roman" w:hAnsi="Arial" w:cs="Arial"/>
          <w:sz w:val="24"/>
          <w:szCs w:val="24"/>
          <w:lang w:val="es-US"/>
        </w:rPr>
        <w:t>.</w:t>
      </w:r>
    </w:p>
    <w:p w14:paraId="6DEDB427" w14:textId="77777777" w:rsidR="008A48B9" w:rsidRDefault="008A48B9" w:rsidP="008A48B9">
      <w:pPr>
        <w:spacing w:after="0" w:line="240" w:lineRule="auto"/>
        <w:jc w:val="both"/>
        <w:rPr>
          <w:rFonts w:ascii="Arial" w:eastAsia="Times New Roman" w:hAnsi="Arial" w:cs="Arial"/>
          <w:sz w:val="24"/>
          <w:szCs w:val="24"/>
          <w:lang w:val="es-US"/>
        </w:rPr>
      </w:pPr>
    </w:p>
    <w:p w14:paraId="532530E8" w14:textId="77777777" w:rsidR="008A48B9" w:rsidRDefault="008A48B9" w:rsidP="008A48B9">
      <w:pPr>
        <w:spacing w:after="0" w:line="240" w:lineRule="auto"/>
        <w:jc w:val="both"/>
        <w:rPr>
          <w:rFonts w:ascii="Arial" w:hAnsi="Arial" w:cs="Arial"/>
          <w:sz w:val="24"/>
          <w:szCs w:val="24"/>
        </w:rPr>
      </w:pPr>
      <w:r w:rsidRPr="00B2432B">
        <w:rPr>
          <w:rFonts w:ascii="Arial" w:eastAsia="Times New Roman" w:hAnsi="Arial" w:cs="Arial"/>
          <w:sz w:val="24"/>
          <w:szCs w:val="24"/>
          <w:lang w:val="es-US"/>
        </w:rPr>
        <w:t xml:space="preserve">La Dirección de Sistemas de Información requiere el pago de </w:t>
      </w:r>
      <w:r w:rsidRPr="00B2432B">
        <w:rPr>
          <w:rFonts w:ascii="Arial" w:eastAsia="Times New Roman" w:hAnsi="Arial" w:cs="Arial"/>
          <w:sz w:val="24"/>
          <w:szCs w:val="24"/>
          <w:lang w:eastAsia="es-CR"/>
        </w:rPr>
        <w:t xml:space="preserve">gastos </w:t>
      </w:r>
      <w:r>
        <w:rPr>
          <w:rFonts w:ascii="Arial" w:eastAsia="Times New Roman" w:hAnsi="Arial" w:cs="Arial"/>
          <w:sz w:val="24"/>
          <w:szCs w:val="24"/>
          <w:lang w:eastAsia="es-CR"/>
        </w:rPr>
        <w:t>v</w:t>
      </w:r>
      <w:r w:rsidRPr="00B2432B">
        <w:rPr>
          <w:rFonts w:ascii="Arial" w:eastAsia="Times New Roman" w:hAnsi="Arial" w:cs="Arial"/>
          <w:sz w:val="24"/>
          <w:szCs w:val="24"/>
          <w:lang w:eastAsia="es-CR"/>
        </w:rPr>
        <w:t>iáticos para las giras para el mantenimiento de la red</w:t>
      </w:r>
      <w:r>
        <w:rPr>
          <w:rFonts w:ascii="Arial" w:eastAsia="Times New Roman" w:hAnsi="Arial" w:cs="Arial"/>
          <w:sz w:val="24"/>
          <w:szCs w:val="24"/>
          <w:lang w:eastAsia="es-CR"/>
        </w:rPr>
        <w:t xml:space="preserve">, soporte técnico y </w:t>
      </w:r>
      <w:r w:rsidRPr="00F664D1">
        <w:rPr>
          <w:rFonts w:ascii="Arial" w:eastAsia="Times New Roman" w:hAnsi="Arial" w:cs="Arial"/>
          <w:sz w:val="24"/>
          <w:szCs w:val="24"/>
          <w:lang w:eastAsia="es-CR"/>
        </w:rPr>
        <w:t>de revisión y soporte a los dispositivos de seguridad</w:t>
      </w:r>
      <w:r>
        <w:rPr>
          <w:rFonts w:ascii="Arial" w:eastAsia="Times New Roman" w:hAnsi="Arial" w:cs="Arial"/>
          <w:sz w:val="24"/>
          <w:szCs w:val="24"/>
          <w:lang w:eastAsia="es-CR"/>
        </w:rPr>
        <w:t xml:space="preserve">. Se </w:t>
      </w:r>
      <w:r w:rsidRPr="00B2432B">
        <w:rPr>
          <w:rFonts w:ascii="Arial" w:eastAsia="Times New Roman" w:hAnsi="Arial" w:cs="Arial"/>
          <w:sz w:val="24"/>
          <w:szCs w:val="24"/>
          <w:lang w:val="es-US"/>
        </w:rPr>
        <w:t xml:space="preserve">presupuestan </w:t>
      </w:r>
      <w:r w:rsidRPr="00B2432B">
        <w:rPr>
          <w:rFonts w:ascii="Arial" w:hAnsi="Arial" w:cs="Arial"/>
          <w:sz w:val="24"/>
          <w:szCs w:val="24"/>
        </w:rPr>
        <w:t>¢</w:t>
      </w:r>
      <w:r>
        <w:rPr>
          <w:rFonts w:ascii="Arial" w:hAnsi="Arial" w:cs="Arial"/>
          <w:sz w:val="24"/>
          <w:szCs w:val="24"/>
        </w:rPr>
        <w:t>11.650,00 miles.</w:t>
      </w:r>
    </w:p>
    <w:p w14:paraId="54D20E1F" w14:textId="77777777" w:rsidR="008A48B9" w:rsidRDefault="008A48B9" w:rsidP="008A48B9">
      <w:pPr>
        <w:spacing w:after="0" w:line="240" w:lineRule="auto"/>
        <w:jc w:val="both"/>
        <w:rPr>
          <w:rFonts w:ascii="Arial" w:hAnsi="Arial" w:cs="Arial"/>
          <w:sz w:val="24"/>
          <w:szCs w:val="24"/>
        </w:rPr>
      </w:pPr>
    </w:p>
    <w:p w14:paraId="19748CF0" w14:textId="77777777" w:rsidR="008A48B9" w:rsidRPr="0000160A" w:rsidRDefault="008A48B9" w:rsidP="008A48B9">
      <w:pPr>
        <w:spacing w:after="0" w:line="240" w:lineRule="auto"/>
        <w:jc w:val="both"/>
        <w:rPr>
          <w:rFonts w:ascii="Arial" w:eastAsia="Times New Roman" w:hAnsi="Arial" w:cs="Arial"/>
          <w:sz w:val="24"/>
          <w:szCs w:val="24"/>
          <w:lang w:eastAsia="es-CR"/>
        </w:rPr>
      </w:pPr>
      <w:r w:rsidRPr="0000160A">
        <w:rPr>
          <w:rFonts w:ascii="Arial" w:eastAsia="Times New Roman" w:hAnsi="Arial" w:cs="Arial"/>
          <w:sz w:val="24"/>
          <w:szCs w:val="24"/>
          <w:lang w:eastAsia="es-CR"/>
        </w:rPr>
        <w:t xml:space="preserve">La Gerencia General requiere recursos para los funcionarios, cuando estos deban desplazarse en forma transitoria de la sede central a algún lugar del territorio nacional. </w:t>
      </w:r>
      <w:r w:rsidRPr="00F664D1">
        <w:rPr>
          <w:rFonts w:ascii="Arial" w:eastAsia="Times New Roman" w:hAnsi="Arial" w:cs="Arial"/>
          <w:sz w:val="24"/>
          <w:szCs w:val="24"/>
          <w:lang w:eastAsia="es-CR"/>
        </w:rPr>
        <w:t>Se presupuestan ¢</w:t>
      </w:r>
      <w:r>
        <w:rPr>
          <w:rFonts w:ascii="Arial" w:eastAsia="Times New Roman" w:hAnsi="Arial" w:cs="Arial"/>
          <w:sz w:val="24"/>
          <w:szCs w:val="24"/>
          <w:lang w:eastAsia="es-CR"/>
        </w:rPr>
        <w:t>5.200,00 miles.</w:t>
      </w:r>
    </w:p>
    <w:p w14:paraId="274F8637" w14:textId="77777777" w:rsidR="008A48B9" w:rsidRDefault="008A48B9" w:rsidP="008A48B9">
      <w:pPr>
        <w:spacing w:after="0" w:line="240" w:lineRule="auto"/>
        <w:jc w:val="both"/>
        <w:rPr>
          <w:rFonts w:ascii="Arial" w:eastAsia="Times New Roman" w:hAnsi="Arial" w:cs="Arial"/>
          <w:sz w:val="16"/>
          <w:szCs w:val="16"/>
          <w:lang w:eastAsia="es-CR"/>
        </w:rPr>
      </w:pPr>
    </w:p>
    <w:p w14:paraId="30DCBA35" w14:textId="77777777" w:rsidR="008A48B9" w:rsidRDefault="008A48B9" w:rsidP="008A48B9">
      <w:pPr>
        <w:spacing w:after="0" w:line="240" w:lineRule="auto"/>
        <w:jc w:val="both"/>
        <w:rPr>
          <w:rFonts w:ascii="Arial" w:eastAsia="Times New Roman" w:hAnsi="Arial" w:cs="Arial"/>
          <w:sz w:val="24"/>
          <w:szCs w:val="24"/>
          <w:lang w:eastAsia="es-CR"/>
        </w:rPr>
      </w:pPr>
      <w:r w:rsidRPr="0044539E">
        <w:rPr>
          <w:rFonts w:ascii="Arial" w:eastAsia="Times New Roman" w:hAnsi="Arial" w:cs="Arial"/>
          <w:sz w:val="24"/>
          <w:szCs w:val="24"/>
          <w:lang w:eastAsia="es-CR"/>
        </w:rPr>
        <w:t xml:space="preserve">Presidencia Ejecutiva </w:t>
      </w:r>
      <w:r>
        <w:rPr>
          <w:rFonts w:ascii="Arial" w:eastAsia="Times New Roman" w:hAnsi="Arial" w:cs="Arial"/>
          <w:sz w:val="24"/>
          <w:szCs w:val="24"/>
          <w:lang w:eastAsia="es-CR"/>
        </w:rPr>
        <w:t>c</w:t>
      </w:r>
      <w:r w:rsidRPr="0044539E">
        <w:rPr>
          <w:rFonts w:ascii="Arial" w:eastAsia="Times New Roman" w:hAnsi="Arial" w:cs="Arial"/>
          <w:sz w:val="24"/>
          <w:szCs w:val="24"/>
          <w:lang w:eastAsia="es-CR"/>
        </w:rPr>
        <w:t xml:space="preserve">onsidera el pago de traslado de </w:t>
      </w:r>
      <w:r>
        <w:rPr>
          <w:rFonts w:ascii="Arial" w:eastAsia="Times New Roman" w:hAnsi="Arial" w:cs="Arial"/>
          <w:sz w:val="24"/>
          <w:szCs w:val="24"/>
          <w:lang w:eastAsia="es-CR"/>
        </w:rPr>
        <w:t xml:space="preserve">sus </w:t>
      </w:r>
      <w:r w:rsidRPr="0044539E">
        <w:rPr>
          <w:rFonts w:ascii="Arial" w:eastAsia="Times New Roman" w:hAnsi="Arial" w:cs="Arial"/>
          <w:sz w:val="24"/>
          <w:szCs w:val="24"/>
          <w:lang w:eastAsia="es-CR"/>
        </w:rPr>
        <w:t xml:space="preserve">funcionarios </w:t>
      </w:r>
      <w:r>
        <w:rPr>
          <w:rFonts w:ascii="Arial" w:eastAsia="Times New Roman" w:hAnsi="Arial" w:cs="Arial"/>
          <w:sz w:val="24"/>
          <w:szCs w:val="24"/>
          <w:lang w:eastAsia="es-CR"/>
        </w:rPr>
        <w:t xml:space="preserve">y unidades adjuntas </w:t>
      </w:r>
      <w:r w:rsidRPr="0044539E">
        <w:rPr>
          <w:rFonts w:ascii="Arial" w:eastAsia="Times New Roman" w:hAnsi="Arial" w:cs="Arial"/>
          <w:sz w:val="24"/>
          <w:szCs w:val="24"/>
          <w:lang w:eastAsia="es-CR"/>
        </w:rPr>
        <w:t xml:space="preserve">en forma transitoria </w:t>
      </w:r>
      <w:r>
        <w:rPr>
          <w:rFonts w:ascii="Arial" w:eastAsia="Times New Roman" w:hAnsi="Arial" w:cs="Arial"/>
          <w:sz w:val="24"/>
          <w:szCs w:val="24"/>
          <w:lang w:eastAsia="es-CR"/>
        </w:rPr>
        <w:t xml:space="preserve">a diferentes regiones del país </w:t>
      </w:r>
      <w:r w:rsidRPr="0044539E">
        <w:rPr>
          <w:rFonts w:ascii="Arial" w:eastAsia="Times New Roman" w:hAnsi="Arial" w:cs="Arial"/>
          <w:sz w:val="24"/>
          <w:szCs w:val="24"/>
          <w:lang w:eastAsia="es-CR"/>
        </w:rPr>
        <w:t xml:space="preserve">con el fin de que cumplan con </w:t>
      </w:r>
      <w:r w:rsidRPr="0044539E">
        <w:rPr>
          <w:rFonts w:ascii="Arial" w:eastAsia="Times New Roman" w:hAnsi="Arial" w:cs="Arial"/>
          <w:sz w:val="24"/>
          <w:szCs w:val="24"/>
          <w:lang w:eastAsia="es-CR"/>
        </w:rPr>
        <w:lastRenderedPageBreak/>
        <w:t xml:space="preserve">sus labores, </w:t>
      </w:r>
      <w:r>
        <w:rPr>
          <w:rFonts w:ascii="Arial" w:eastAsia="Times New Roman" w:hAnsi="Arial" w:cs="Arial"/>
          <w:sz w:val="24"/>
          <w:szCs w:val="24"/>
          <w:lang w:eastAsia="es-CR"/>
        </w:rPr>
        <w:t>a</w:t>
      </w:r>
      <w:r w:rsidRPr="0044539E">
        <w:rPr>
          <w:rFonts w:ascii="Arial" w:eastAsia="Times New Roman" w:hAnsi="Arial" w:cs="Arial"/>
          <w:sz w:val="24"/>
          <w:szCs w:val="24"/>
          <w:lang w:eastAsia="es-CR"/>
        </w:rPr>
        <w:t>demás del traslado de personas ajenas a la institución por situaciones especiales.</w:t>
      </w:r>
      <w:r>
        <w:rPr>
          <w:rFonts w:ascii="Arial" w:eastAsia="Times New Roman" w:hAnsi="Arial" w:cs="Arial"/>
          <w:sz w:val="24"/>
          <w:szCs w:val="24"/>
          <w:lang w:eastAsia="es-CR"/>
        </w:rPr>
        <w:t xml:space="preserve"> Se presupuestan ¢6.200,00 miles.</w:t>
      </w:r>
    </w:p>
    <w:p w14:paraId="1EE04F02" w14:textId="77777777" w:rsidR="008A48B9" w:rsidRDefault="008A48B9" w:rsidP="008A48B9">
      <w:pPr>
        <w:spacing w:after="0" w:line="240" w:lineRule="auto"/>
        <w:jc w:val="both"/>
        <w:rPr>
          <w:rFonts w:ascii="Arial" w:eastAsia="Times New Roman" w:hAnsi="Arial" w:cs="Arial"/>
          <w:sz w:val="16"/>
          <w:szCs w:val="16"/>
          <w:lang w:eastAsia="es-CR"/>
        </w:rPr>
      </w:pPr>
    </w:p>
    <w:p w14:paraId="1E43CBB5" w14:textId="77777777" w:rsidR="008A48B9" w:rsidRPr="00C02244" w:rsidRDefault="008A48B9" w:rsidP="008A48B9">
      <w:pPr>
        <w:spacing w:after="0" w:line="240" w:lineRule="auto"/>
        <w:jc w:val="both"/>
        <w:rPr>
          <w:rFonts w:ascii="Arial" w:eastAsia="Times New Roman" w:hAnsi="Arial" w:cs="Arial"/>
          <w:sz w:val="24"/>
          <w:szCs w:val="24"/>
          <w:lang w:eastAsia="es-CR"/>
        </w:rPr>
      </w:pPr>
      <w:r w:rsidRPr="00C02244">
        <w:rPr>
          <w:rFonts w:ascii="Arial" w:hAnsi="Arial" w:cs="Arial"/>
          <w:color w:val="000000"/>
          <w:sz w:val="24"/>
          <w:szCs w:val="24"/>
          <w:shd w:val="clear" w:color="auto" w:fill="FFFFFF"/>
        </w:rPr>
        <w:t>Control Interno requiere recursos para el pago costos de alimentación y hospedaje en el desarrollo de la gestión</w:t>
      </w:r>
      <w:r w:rsidRPr="00AB50A5">
        <w:rPr>
          <w:rFonts w:ascii="Arial" w:hAnsi="Arial" w:cs="Arial"/>
          <w:color w:val="000000"/>
          <w:sz w:val="24"/>
          <w:szCs w:val="24"/>
          <w:shd w:val="clear" w:color="auto" w:fill="FFFFFF"/>
        </w:rPr>
        <w:t>.</w:t>
      </w:r>
      <w:r w:rsidRPr="00AB50A5">
        <w:rPr>
          <w:rFonts w:ascii="Arial" w:eastAsia="Times New Roman" w:hAnsi="Arial" w:cs="Arial"/>
          <w:sz w:val="24"/>
          <w:szCs w:val="24"/>
          <w:lang w:eastAsia="es-CR"/>
        </w:rPr>
        <w:t xml:space="preserve"> Se presupuestan ¢600,00 miles.</w:t>
      </w:r>
      <w:r>
        <w:rPr>
          <w:rFonts w:ascii="Arial" w:eastAsia="Times New Roman" w:hAnsi="Arial" w:cs="Arial"/>
          <w:sz w:val="24"/>
          <w:szCs w:val="24"/>
          <w:lang w:eastAsia="es-CR"/>
        </w:rPr>
        <w:t xml:space="preserve"> </w:t>
      </w:r>
    </w:p>
    <w:p w14:paraId="29EA9946" w14:textId="77777777" w:rsidR="008A48B9" w:rsidRDefault="008A48B9" w:rsidP="008A48B9">
      <w:pPr>
        <w:spacing w:after="0" w:line="240" w:lineRule="auto"/>
        <w:jc w:val="both"/>
        <w:rPr>
          <w:rFonts w:ascii="Arial" w:eastAsia="Times New Roman" w:hAnsi="Arial" w:cs="Arial"/>
          <w:sz w:val="24"/>
          <w:szCs w:val="24"/>
          <w:lang w:eastAsia="es-CR"/>
        </w:rPr>
      </w:pPr>
    </w:p>
    <w:p w14:paraId="2806E6F3" w14:textId="77777777" w:rsidR="008A48B9" w:rsidRDefault="008A48B9" w:rsidP="008A48B9">
      <w:pPr>
        <w:spacing w:after="0" w:line="240" w:lineRule="auto"/>
        <w:jc w:val="both"/>
        <w:rPr>
          <w:rFonts w:ascii="Arial" w:eastAsia="Times New Roman" w:hAnsi="Arial" w:cs="Arial"/>
          <w:sz w:val="24"/>
          <w:szCs w:val="24"/>
          <w:lang w:eastAsia="es-CR"/>
        </w:rPr>
      </w:pPr>
      <w:r w:rsidRPr="00AB50A5">
        <w:rPr>
          <w:rFonts w:ascii="Arial" w:eastAsia="Times New Roman" w:hAnsi="Arial" w:cs="Arial"/>
          <w:sz w:val="24"/>
          <w:szCs w:val="24"/>
          <w:lang w:eastAsia="es-CR"/>
        </w:rPr>
        <w:t>Dirección</w:t>
      </w:r>
      <w:r>
        <w:rPr>
          <w:rFonts w:ascii="Arial" w:eastAsia="Times New Roman" w:hAnsi="Arial" w:cs="Arial"/>
          <w:sz w:val="24"/>
          <w:szCs w:val="24"/>
          <w:lang w:eastAsia="es-CR"/>
        </w:rPr>
        <w:t xml:space="preserve"> de Equidad y</w:t>
      </w:r>
      <w:r w:rsidRPr="00AB50A5">
        <w:rPr>
          <w:rFonts w:ascii="Arial" w:eastAsia="Times New Roman" w:hAnsi="Arial" w:cs="Arial"/>
          <w:sz w:val="24"/>
          <w:szCs w:val="24"/>
          <w:lang w:eastAsia="es-CR"/>
        </w:rPr>
        <w:t xml:space="preserve"> Género </w:t>
      </w:r>
      <w:r w:rsidRPr="00AB50A5">
        <w:rPr>
          <w:rFonts w:ascii="Arial" w:eastAsia="Times New Roman" w:hAnsi="Arial" w:cs="Arial"/>
          <w:sz w:val="24"/>
          <w:szCs w:val="24"/>
          <w:lang w:val="es-US"/>
        </w:rPr>
        <w:t xml:space="preserve">requiere de esta partida en viáticos para las visitas a las regiones </w:t>
      </w:r>
      <w:r w:rsidRPr="00AB50A5">
        <w:rPr>
          <w:rFonts w:ascii="Arial" w:hAnsi="Arial" w:cs="Arial"/>
          <w:sz w:val="24"/>
          <w:szCs w:val="24"/>
        </w:rPr>
        <w:t>en cumplimiento de las funciones</w:t>
      </w:r>
      <w:r>
        <w:rPr>
          <w:rFonts w:ascii="Arial" w:eastAsia="Times New Roman" w:hAnsi="Arial" w:cs="Arial"/>
          <w:sz w:val="24"/>
          <w:szCs w:val="24"/>
          <w:lang w:val="es-US"/>
        </w:rPr>
        <w:t xml:space="preserve">. </w:t>
      </w:r>
      <w:r w:rsidRPr="002D150F">
        <w:rPr>
          <w:rFonts w:ascii="Arial" w:eastAsia="Times New Roman" w:hAnsi="Arial" w:cs="Arial"/>
          <w:sz w:val="24"/>
          <w:szCs w:val="24"/>
          <w:lang w:val="es-US"/>
        </w:rPr>
        <w:t xml:space="preserve">Se presupuestan </w:t>
      </w:r>
      <w:r w:rsidRPr="00AB50A5">
        <w:rPr>
          <w:rFonts w:ascii="Arial" w:eastAsia="Times New Roman" w:hAnsi="Arial" w:cs="Arial"/>
          <w:sz w:val="24"/>
          <w:szCs w:val="24"/>
          <w:lang w:eastAsia="es-CR"/>
        </w:rPr>
        <w:t>¢400,00 miles.</w:t>
      </w:r>
    </w:p>
    <w:p w14:paraId="2BD6CDEC" w14:textId="77777777" w:rsidR="008A48B9" w:rsidRDefault="008A48B9" w:rsidP="008A48B9">
      <w:pPr>
        <w:spacing w:after="0" w:line="240" w:lineRule="auto"/>
        <w:jc w:val="both"/>
        <w:rPr>
          <w:rFonts w:ascii="Arial" w:eastAsia="Times New Roman" w:hAnsi="Arial" w:cs="Arial"/>
          <w:sz w:val="24"/>
          <w:szCs w:val="24"/>
          <w:lang w:eastAsia="es-CR"/>
        </w:rPr>
      </w:pPr>
    </w:p>
    <w:p w14:paraId="6AA6A1CF" w14:textId="77777777" w:rsidR="008A48B9" w:rsidRPr="00AB50A5" w:rsidRDefault="008A48B9" w:rsidP="008A48B9">
      <w:pPr>
        <w:jc w:val="both"/>
        <w:rPr>
          <w:rFonts w:ascii="Arial" w:eastAsia="Times New Roman" w:hAnsi="Arial" w:cs="Arial"/>
          <w:sz w:val="24"/>
          <w:szCs w:val="24"/>
          <w:lang w:eastAsia="es-CR"/>
        </w:rPr>
      </w:pPr>
      <w:r w:rsidRPr="00B41049">
        <w:rPr>
          <w:rFonts w:ascii="Arial" w:eastAsia="Times New Roman" w:hAnsi="Arial" w:cs="Arial"/>
          <w:sz w:val="24"/>
          <w:szCs w:val="24"/>
          <w:lang w:eastAsia="es-CR"/>
        </w:rPr>
        <w:t>Dirección Cooperación</w:t>
      </w:r>
      <w:r w:rsidRPr="00C1278A">
        <w:rPr>
          <w:rFonts w:ascii="Arial" w:eastAsia="Times New Roman" w:hAnsi="Arial" w:cs="Arial"/>
          <w:sz w:val="24"/>
          <w:szCs w:val="24"/>
          <w:lang w:eastAsia="es-CR"/>
        </w:rPr>
        <w:t xml:space="preserve"> </w:t>
      </w:r>
      <w:r w:rsidRPr="00951E73">
        <w:rPr>
          <w:rFonts w:ascii="Arial" w:eastAsia="Times New Roman" w:hAnsi="Arial" w:cs="Arial"/>
          <w:sz w:val="24"/>
          <w:szCs w:val="24"/>
          <w:lang w:eastAsia="es-CR"/>
        </w:rPr>
        <w:t>y Asuntos Internacionales</w:t>
      </w:r>
      <w:r w:rsidRPr="00B41049">
        <w:rPr>
          <w:rFonts w:ascii="Arial" w:eastAsia="Times New Roman" w:hAnsi="Arial" w:cs="Arial"/>
          <w:sz w:val="24"/>
          <w:szCs w:val="24"/>
          <w:lang w:eastAsia="es-CR"/>
        </w:rPr>
        <w:t xml:space="preserve"> requiere el pago</w:t>
      </w:r>
      <w:r w:rsidRPr="00951E73">
        <w:rPr>
          <w:rFonts w:ascii="Arial" w:eastAsia="Times New Roman" w:hAnsi="Arial" w:cs="Arial"/>
          <w:sz w:val="24"/>
          <w:szCs w:val="24"/>
          <w:lang w:eastAsia="es-CR"/>
        </w:rPr>
        <w:t xml:space="preserve"> de viáticos de </w:t>
      </w:r>
      <w:r>
        <w:rPr>
          <w:rFonts w:ascii="Arial" w:eastAsia="Times New Roman" w:hAnsi="Arial" w:cs="Arial"/>
          <w:sz w:val="24"/>
          <w:szCs w:val="24"/>
          <w:lang w:eastAsia="es-CR"/>
        </w:rPr>
        <w:t xml:space="preserve">sus </w:t>
      </w:r>
      <w:r w:rsidRPr="00951E73">
        <w:rPr>
          <w:rFonts w:ascii="Arial" w:eastAsia="Times New Roman" w:hAnsi="Arial" w:cs="Arial"/>
          <w:sz w:val="24"/>
          <w:szCs w:val="24"/>
          <w:lang w:eastAsia="es-CR"/>
        </w:rPr>
        <w:t xml:space="preserve">funcionarios </w:t>
      </w:r>
      <w:r>
        <w:rPr>
          <w:rFonts w:ascii="Arial" w:eastAsia="Times New Roman" w:hAnsi="Arial" w:cs="Arial"/>
          <w:sz w:val="24"/>
          <w:szCs w:val="24"/>
          <w:lang w:eastAsia="es-CR"/>
        </w:rPr>
        <w:t xml:space="preserve">para cuando deban </w:t>
      </w:r>
      <w:r w:rsidRPr="00951E73">
        <w:rPr>
          <w:rFonts w:ascii="Arial" w:eastAsia="Times New Roman" w:hAnsi="Arial" w:cs="Arial"/>
          <w:sz w:val="24"/>
          <w:szCs w:val="24"/>
          <w:lang w:eastAsia="es-CR"/>
        </w:rPr>
        <w:t xml:space="preserve">desplazarse de su centro de trabajo a las diferentes </w:t>
      </w:r>
      <w:r w:rsidRPr="00AB50A5">
        <w:rPr>
          <w:rFonts w:ascii="Arial" w:eastAsia="Times New Roman" w:hAnsi="Arial" w:cs="Arial"/>
          <w:sz w:val="24"/>
          <w:szCs w:val="24"/>
          <w:lang w:eastAsia="es-CR"/>
        </w:rPr>
        <w:t>lugares y regiones del país. Se presupuestan ¢1.125,00 miles.</w:t>
      </w:r>
    </w:p>
    <w:p w14:paraId="159A828E" w14:textId="77777777" w:rsidR="008A48B9" w:rsidRPr="004B0DAA" w:rsidRDefault="008A48B9" w:rsidP="008A48B9">
      <w:pPr>
        <w:spacing w:after="0" w:line="240" w:lineRule="auto"/>
        <w:jc w:val="both"/>
        <w:rPr>
          <w:rFonts w:ascii="Arial" w:eastAsia="Times New Roman" w:hAnsi="Arial" w:cs="Arial"/>
          <w:color w:val="FF0000"/>
          <w:sz w:val="24"/>
          <w:szCs w:val="24"/>
          <w:lang w:eastAsia="es-CR"/>
        </w:rPr>
      </w:pPr>
      <w:r w:rsidRPr="00AB50A5">
        <w:rPr>
          <w:rFonts w:ascii="Arial" w:eastAsia="Times New Roman" w:hAnsi="Arial" w:cs="Arial"/>
          <w:sz w:val="24"/>
          <w:szCs w:val="24"/>
          <w:lang w:eastAsia="es-CR"/>
        </w:rPr>
        <w:t xml:space="preserve">Dirección de Capital Humano </w:t>
      </w:r>
      <w:r w:rsidRPr="00AB50A5">
        <w:rPr>
          <w:rFonts w:ascii="Arial" w:eastAsia="Times New Roman" w:hAnsi="Arial" w:cs="Arial"/>
          <w:sz w:val="24"/>
          <w:szCs w:val="24"/>
          <w:lang w:val="es-US"/>
        </w:rPr>
        <w:t xml:space="preserve">requiere de esta partida en viáticos para las visitas a las regiones </w:t>
      </w:r>
      <w:r w:rsidRPr="00AB50A5">
        <w:rPr>
          <w:rFonts w:ascii="Arial" w:hAnsi="Arial" w:cs="Arial"/>
          <w:sz w:val="24"/>
          <w:szCs w:val="24"/>
        </w:rPr>
        <w:t>en cumplimiento de las funciones</w:t>
      </w:r>
      <w:r w:rsidRPr="00AB50A5">
        <w:rPr>
          <w:rFonts w:ascii="Arial" w:eastAsia="Times New Roman" w:hAnsi="Arial" w:cs="Arial"/>
          <w:sz w:val="24"/>
          <w:szCs w:val="24"/>
          <w:lang w:val="es-US"/>
        </w:rPr>
        <w:t xml:space="preserve">. Se presupuestan </w:t>
      </w:r>
      <w:r w:rsidRPr="00AB50A5">
        <w:rPr>
          <w:rFonts w:ascii="Arial" w:eastAsia="Times New Roman" w:hAnsi="Arial" w:cs="Arial"/>
          <w:sz w:val="24"/>
          <w:szCs w:val="24"/>
          <w:lang w:eastAsia="es-CR"/>
        </w:rPr>
        <w:t>¢5.000,00 miles</w:t>
      </w:r>
      <w:r w:rsidRPr="00AB50A5">
        <w:rPr>
          <w:rFonts w:ascii="Arial" w:eastAsia="Times New Roman" w:hAnsi="Arial" w:cs="Arial"/>
          <w:color w:val="FF0000"/>
          <w:sz w:val="24"/>
          <w:szCs w:val="24"/>
          <w:lang w:eastAsia="es-CR"/>
        </w:rPr>
        <w:t>.</w:t>
      </w:r>
    </w:p>
    <w:p w14:paraId="638F3AD4" w14:textId="77777777" w:rsidR="008A48B9" w:rsidRDefault="008A48B9" w:rsidP="008A48B9">
      <w:pPr>
        <w:spacing w:after="0" w:line="240" w:lineRule="auto"/>
        <w:jc w:val="both"/>
        <w:rPr>
          <w:rFonts w:ascii="Arial" w:hAnsi="Arial" w:cs="Arial"/>
          <w:bCs/>
          <w:sz w:val="24"/>
          <w:szCs w:val="24"/>
        </w:rPr>
      </w:pPr>
    </w:p>
    <w:p w14:paraId="08D0CE88" w14:textId="77777777" w:rsidR="008A48B9" w:rsidRDefault="008A48B9" w:rsidP="008A48B9">
      <w:pPr>
        <w:spacing w:after="0" w:line="240" w:lineRule="auto"/>
        <w:jc w:val="both"/>
        <w:rPr>
          <w:rFonts w:ascii="Arial" w:eastAsia="Times New Roman" w:hAnsi="Arial" w:cs="Arial"/>
          <w:sz w:val="24"/>
          <w:szCs w:val="24"/>
          <w:lang w:eastAsia="es-CR"/>
        </w:rPr>
      </w:pPr>
      <w:r w:rsidRPr="00556E95">
        <w:rPr>
          <w:rFonts w:ascii="Arial" w:hAnsi="Arial" w:cs="Arial"/>
          <w:bCs/>
          <w:sz w:val="24"/>
          <w:szCs w:val="24"/>
        </w:rPr>
        <w:t xml:space="preserve">La Dirección de Servicios Generales requiere recursos para el pago </w:t>
      </w:r>
      <w:r w:rsidRPr="00556E95">
        <w:rPr>
          <w:rFonts w:ascii="Arial CE" w:eastAsia="Times New Roman" w:hAnsi="Arial CE" w:cs="Arial CE"/>
          <w:sz w:val="24"/>
          <w:szCs w:val="24"/>
          <w:lang w:eastAsia="es-CR"/>
        </w:rPr>
        <w:t>d</w:t>
      </w:r>
      <w:r>
        <w:rPr>
          <w:rFonts w:ascii="Arial CE" w:eastAsia="Times New Roman" w:hAnsi="Arial CE" w:cs="Arial CE"/>
          <w:sz w:val="24"/>
          <w:szCs w:val="24"/>
          <w:lang w:eastAsia="es-CR"/>
        </w:rPr>
        <w:t>e</w:t>
      </w:r>
      <w:r w:rsidRPr="00556E95">
        <w:rPr>
          <w:rFonts w:ascii="Arial CE" w:eastAsia="Times New Roman" w:hAnsi="Arial CE" w:cs="Arial CE"/>
          <w:sz w:val="24"/>
          <w:szCs w:val="24"/>
          <w:lang w:eastAsia="es-CR"/>
        </w:rPr>
        <w:t xml:space="preserve"> las giras </w:t>
      </w:r>
      <w:r>
        <w:rPr>
          <w:rFonts w:ascii="Arial CE" w:eastAsia="Times New Roman" w:hAnsi="Arial CE" w:cs="Arial CE"/>
          <w:sz w:val="24"/>
          <w:szCs w:val="24"/>
          <w:lang w:eastAsia="es-CR"/>
        </w:rPr>
        <w:t>q</w:t>
      </w:r>
      <w:r w:rsidRPr="00556E95">
        <w:rPr>
          <w:rFonts w:ascii="Arial CE" w:eastAsia="Times New Roman" w:hAnsi="Arial CE" w:cs="Arial CE"/>
          <w:sz w:val="24"/>
          <w:szCs w:val="24"/>
          <w:lang w:eastAsia="es-CR"/>
        </w:rPr>
        <w:t>ue el personal del Archivo Central, Mensajería,</w:t>
      </w:r>
      <w:r>
        <w:rPr>
          <w:rFonts w:ascii="Arial CE" w:eastAsia="Times New Roman" w:hAnsi="Arial CE" w:cs="Arial CE"/>
          <w:sz w:val="24"/>
          <w:szCs w:val="24"/>
          <w:lang w:eastAsia="es-CR"/>
        </w:rPr>
        <w:t xml:space="preserve"> </w:t>
      </w:r>
      <w:r w:rsidRPr="00556E95">
        <w:rPr>
          <w:rFonts w:ascii="Arial CE" w:eastAsia="Times New Roman" w:hAnsi="Arial CE" w:cs="Arial CE"/>
          <w:sz w:val="24"/>
          <w:szCs w:val="24"/>
          <w:lang w:eastAsia="es-CR"/>
        </w:rPr>
        <w:t xml:space="preserve">requieren </w:t>
      </w:r>
      <w:r>
        <w:rPr>
          <w:rFonts w:ascii="Arial CE" w:eastAsia="Times New Roman" w:hAnsi="Arial CE" w:cs="Arial CE"/>
          <w:sz w:val="24"/>
          <w:szCs w:val="24"/>
          <w:lang w:eastAsia="es-CR"/>
        </w:rPr>
        <w:t>p</w:t>
      </w:r>
      <w:r w:rsidRPr="00556E95">
        <w:rPr>
          <w:rFonts w:ascii="Arial CE" w:eastAsia="Times New Roman" w:hAnsi="Arial CE" w:cs="Arial CE"/>
          <w:sz w:val="24"/>
          <w:szCs w:val="24"/>
          <w:lang w:eastAsia="es-CR"/>
        </w:rPr>
        <w:t xml:space="preserve">ara </w:t>
      </w:r>
      <w:r>
        <w:rPr>
          <w:rFonts w:ascii="Arial CE" w:eastAsia="Times New Roman" w:hAnsi="Arial CE" w:cs="Arial CE"/>
          <w:sz w:val="24"/>
          <w:szCs w:val="24"/>
          <w:lang w:eastAsia="es-CR"/>
        </w:rPr>
        <w:t>el cumplimiento de sus labores y la i</w:t>
      </w:r>
      <w:r w:rsidRPr="00556E95">
        <w:rPr>
          <w:rFonts w:ascii="Arial CE" w:eastAsia="Times New Roman" w:hAnsi="Arial CE" w:cs="Arial CE"/>
          <w:sz w:val="24"/>
          <w:szCs w:val="24"/>
          <w:lang w:eastAsia="es-CR"/>
        </w:rPr>
        <w:t>mplementación de sistemas de control documental y supervisión los servicios contratados a nivel nacional</w:t>
      </w:r>
      <w:r>
        <w:rPr>
          <w:rFonts w:ascii="Arial CE" w:eastAsia="Times New Roman" w:hAnsi="Arial CE" w:cs="Arial CE"/>
          <w:sz w:val="24"/>
          <w:szCs w:val="24"/>
          <w:lang w:eastAsia="es-CR"/>
        </w:rPr>
        <w:t xml:space="preserve">.  Además, </w:t>
      </w:r>
      <w:r w:rsidRPr="00556E95">
        <w:rPr>
          <w:rFonts w:ascii="Arial CE" w:eastAsia="Times New Roman" w:hAnsi="Arial CE" w:cs="Arial CE"/>
          <w:sz w:val="24"/>
          <w:szCs w:val="24"/>
          <w:lang w:eastAsia="es-CR"/>
        </w:rPr>
        <w:t>para choferes, inspectores</w:t>
      </w:r>
      <w:r>
        <w:rPr>
          <w:rFonts w:ascii="Arial CE" w:eastAsia="Times New Roman" w:hAnsi="Arial CE" w:cs="Arial CE"/>
          <w:sz w:val="24"/>
          <w:szCs w:val="24"/>
          <w:lang w:eastAsia="es-CR"/>
        </w:rPr>
        <w:t xml:space="preserve"> y aquellos funcionarios </w:t>
      </w:r>
      <w:r w:rsidRPr="00556E95">
        <w:rPr>
          <w:rFonts w:ascii="Arial CE" w:eastAsia="Times New Roman" w:hAnsi="Arial CE" w:cs="Arial CE"/>
          <w:sz w:val="24"/>
          <w:szCs w:val="24"/>
          <w:lang w:eastAsia="es-CR"/>
        </w:rPr>
        <w:t xml:space="preserve">que brindan el servicio de reparto de </w:t>
      </w:r>
      <w:r>
        <w:rPr>
          <w:rFonts w:ascii="Arial CE" w:eastAsia="Times New Roman" w:hAnsi="Arial CE" w:cs="Arial CE"/>
          <w:sz w:val="24"/>
          <w:szCs w:val="24"/>
          <w:lang w:eastAsia="es-CR"/>
        </w:rPr>
        <w:t>a</w:t>
      </w:r>
      <w:r w:rsidRPr="00556E95">
        <w:rPr>
          <w:rFonts w:ascii="Arial CE" w:eastAsia="Times New Roman" w:hAnsi="Arial CE" w:cs="Arial CE"/>
          <w:sz w:val="24"/>
          <w:szCs w:val="24"/>
          <w:lang w:eastAsia="es-CR"/>
        </w:rPr>
        <w:t>gua potable en situaciones de emergencia en todo el país</w:t>
      </w:r>
      <w:r>
        <w:rPr>
          <w:rFonts w:ascii="Arial CE" w:eastAsia="Times New Roman" w:hAnsi="Arial CE" w:cs="Arial CE"/>
          <w:sz w:val="24"/>
          <w:szCs w:val="24"/>
          <w:lang w:eastAsia="es-CR"/>
        </w:rPr>
        <w:t>.</w:t>
      </w:r>
      <w:r w:rsidRPr="00556E95">
        <w:rPr>
          <w:rFonts w:ascii="Arial" w:eastAsia="Times New Roman" w:hAnsi="Arial" w:cs="Arial"/>
          <w:sz w:val="24"/>
          <w:szCs w:val="24"/>
          <w:lang w:eastAsia="es-CR"/>
        </w:rPr>
        <w:t xml:space="preserve"> </w:t>
      </w:r>
      <w:r>
        <w:rPr>
          <w:rFonts w:ascii="Arial" w:eastAsia="Times New Roman" w:hAnsi="Arial" w:cs="Arial"/>
          <w:sz w:val="24"/>
          <w:szCs w:val="24"/>
          <w:lang w:eastAsia="es-CR"/>
        </w:rPr>
        <w:t>Se presupuestan ¢140.000,00 miles.</w:t>
      </w:r>
    </w:p>
    <w:p w14:paraId="4D8FE004" w14:textId="77777777" w:rsidR="008A48B9" w:rsidRPr="00556E95" w:rsidRDefault="008A48B9" w:rsidP="008A48B9">
      <w:pPr>
        <w:spacing w:after="0" w:line="240" w:lineRule="auto"/>
        <w:jc w:val="both"/>
        <w:rPr>
          <w:rFonts w:ascii="Arial CE" w:eastAsia="Times New Roman" w:hAnsi="Arial CE" w:cs="Arial CE"/>
          <w:sz w:val="24"/>
          <w:szCs w:val="24"/>
          <w:lang w:eastAsia="es-CR"/>
        </w:rPr>
      </w:pPr>
    </w:p>
    <w:p w14:paraId="2391E487" w14:textId="77777777" w:rsidR="008A48B9" w:rsidRDefault="008A48B9" w:rsidP="008A48B9">
      <w:pPr>
        <w:jc w:val="both"/>
        <w:rPr>
          <w:rFonts w:ascii="Arial" w:eastAsia="Times New Roman" w:hAnsi="Arial" w:cs="Arial"/>
          <w:sz w:val="24"/>
          <w:szCs w:val="24"/>
          <w:lang w:eastAsia="es-CR"/>
        </w:rPr>
      </w:pPr>
      <w:r w:rsidRPr="004425B5">
        <w:rPr>
          <w:rFonts w:ascii="Arial" w:eastAsia="Times New Roman" w:hAnsi="Arial" w:cs="Arial"/>
          <w:sz w:val="24"/>
          <w:szCs w:val="24"/>
          <w:lang w:eastAsia="es-CR"/>
        </w:rPr>
        <w:t>La Dirección de Unidad Técnica de Agua Potable y Saneamiento requiere recursos el</w:t>
      </w:r>
      <w:r>
        <w:rPr>
          <w:rFonts w:ascii="Arial" w:eastAsia="Times New Roman" w:hAnsi="Arial" w:cs="Arial"/>
          <w:sz w:val="24"/>
          <w:szCs w:val="24"/>
          <w:lang w:eastAsia="es-CR"/>
        </w:rPr>
        <w:t xml:space="preserve"> pago de </w:t>
      </w:r>
      <w:r w:rsidRPr="007D640C">
        <w:rPr>
          <w:rFonts w:ascii="Arial" w:eastAsia="Times New Roman" w:hAnsi="Arial" w:cs="Arial"/>
          <w:sz w:val="24"/>
          <w:szCs w:val="24"/>
          <w:lang w:eastAsia="es-CR"/>
        </w:rPr>
        <w:t>viáticos dentro país</w:t>
      </w:r>
      <w:r>
        <w:rPr>
          <w:rFonts w:ascii="Arial" w:eastAsia="Times New Roman" w:hAnsi="Arial" w:cs="Arial"/>
          <w:sz w:val="24"/>
          <w:szCs w:val="24"/>
          <w:lang w:eastAsia="es-CR"/>
        </w:rPr>
        <w:t xml:space="preserve"> para</w:t>
      </w:r>
      <w:r w:rsidRPr="004425B5">
        <w:rPr>
          <w:rFonts w:ascii="Arial" w:eastAsia="Times New Roman" w:hAnsi="Arial" w:cs="Arial"/>
          <w:sz w:val="24"/>
          <w:szCs w:val="24"/>
          <w:lang w:eastAsia="es-CR"/>
        </w:rPr>
        <w:t xml:space="preserve"> </w:t>
      </w:r>
      <w:r w:rsidRPr="00320AE3">
        <w:rPr>
          <w:rFonts w:ascii="Arial" w:eastAsia="Times New Roman" w:hAnsi="Arial" w:cs="Arial"/>
          <w:sz w:val="24"/>
          <w:szCs w:val="24"/>
          <w:lang w:eastAsia="es-CR"/>
        </w:rPr>
        <w:t>sus funcionarios para cuando deban asistir a actividades</w:t>
      </w:r>
      <w:r>
        <w:rPr>
          <w:rFonts w:ascii="Arial" w:eastAsia="Times New Roman" w:hAnsi="Arial" w:cs="Arial"/>
          <w:sz w:val="24"/>
          <w:szCs w:val="24"/>
          <w:lang w:eastAsia="es-CR"/>
        </w:rPr>
        <w:t xml:space="preserve"> y</w:t>
      </w:r>
      <w:r w:rsidRPr="00320AE3">
        <w:rPr>
          <w:rFonts w:ascii="Arial" w:eastAsia="Times New Roman" w:hAnsi="Arial" w:cs="Arial"/>
          <w:sz w:val="24"/>
          <w:szCs w:val="24"/>
          <w:lang w:eastAsia="es-CR"/>
        </w:rPr>
        <w:t xml:space="preserve"> reuniones fuera de la Institución</w:t>
      </w:r>
      <w:r>
        <w:rPr>
          <w:rFonts w:ascii="Arial" w:eastAsia="Times New Roman" w:hAnsi="Arial" w:cs="Arial"/>
          <w:sz w:val="24"/>
          <w:szCs w:val="24"/>
          <w:lang w:eastAsia="es-CR"/>
        </w:rPr>
        <w:t>.</w:t>
      </w:r>
      <w:r w:rsidRPr="007D640C">
        <w:rPr>
          <w:rFonts w:ascii="Arial" w:eastAsia="Times New Roman" w:hAnsi="Arial" w:cs="Arial"/>
          <w:sz w:val="24"/>
          <w:szCs w:val="24"/>
          <w:lang w:eastAsia="es-CR"/>
        </w:rPr>
        <w:t xml:space="preserve"> </w:t>
      </w:r>
      <w:r>
        <w:rPr>
          <w:rFonts w:ascii="Arial" w:eastAsia="Times New Roman" w:hAnsi="Arial" w:cs="Arial"/>
          <w:sz w:val="24"/>
          <w:szCs w:val="24"/>
          <w:lang w:eastAsia="es-CR"/>
        </w:rPr>
        <w:t>Se presupuestan ¢2.300,00 miles.</w:t>
      </w:r>
    </w:p>
    <w:p w14:paraId="2EF8D82D" w14:textId="77777777" w:rsidR="008A48B9" w:rsidRPr="004F5681" w:rsidRDefault="008A48B9" w:rsidP="008A48B9">
      <w:pPr>
        <w:spacing w:after="0" w:line="240" w:lineRule="auto"/>
        <w:jc w:val="both"/>
        <w:rPr>
          <w:rFonts w:ascii="Arial" w:hAnsi="Arial" w:cs="Arial"/>
          <w:color w:val="000000"/>
          <w:sz w:val="24"/>
          <w:szCs w:val="24"/>
          <w:shd w:val="clear" w:color="auto" w:fill="FFFFFF"/>
        </w:rPr>
      </w:pPr>
      <w:r w:rsidRPr="004F5681">
        <w:rPr>
          <w:rFonts w:ascii="Arial" w:hAnsi="Arial" w:cs="Arial"/>
          <w:color w:val="000000"/>
          <w:sz w:val="24"/>
          <w:szCs w:val="24"/>
          <w:shd w:val="clear" w:color="auto" w:fill="FFFFFF"/>
        </w:rPr>
        <w:t>La Dirección</w:t>
      </w:r>
      <w:r>
        <w:rPr>
          <w:rFonts w:ascii="Arial" w:hAnsi="Arial" w:cs="Arial"/>
          <w:color w:val="000000"/>
          <w:sz w:val="24"/>
          <w:szCs w:val="24"/>
          <w:shd w:val="clear" w:color="auto" w:fill="FFFFFF"/>
        </w:rPr>
        <w:t xml:space="preserve"> de</w:t>
      </w:r>
      <w:r w:rsidRPr="004F5681">
        <w:rPr>
          <w:rFonts w:ascii="Arial" w:hAnsi="Arial" w:cs="Arial"/>
          <w:color w:val="000000"/>
          <w:sz w:val="24"/>
          <w:szCs w:val="24"/>
          <w:shd w:val="clear" w:color="auto" w:fill="FFFFFF"/>
        </w:rPr>
        <w:t xml:space="preserve"> Tarifa</w:t>
      </w:r>
      <w:r>
        <w:rPr>
          <w:rFonts w:ascii="Arial" w:hAnsi="Arial" w:cs="Arial"/>
          <w:color w:val="000000"/>
          <w:sz w:val="24"/>
          <w:szCs w:val="24"/>
          <w:shd w:val="clear" w:color="auto" w:fill="FFFFFF"/>
        </w:rPr>
        <w:t>s</w:t>
      </w:r>
      <w:r w:rsidRPr="004F5681">
        <w:rPr>
          <w:rFonts w:ascii="Arial" w:hAnsi="Arial" w:cs="Arial"/>
          <w:color w:val="000000"/>
          <w:sz w:val="24"/>
          <w:szCs w:val="24"/>
          <w:shd w:val="clear" w:color="auto" w:fill="FFFFFF"/>
        </w:rPr>
        <w:t xml:space="preserve"> requiere recursos </w:t>
      </w:r>
      <w:r>
        <w:rPr>
          <w:rFonts w:ascii="Arial" w:hAnsi="Arial" w:cs="Arial"/>
          <w:color w:val="000000"/>
          <w:sz w:val="24"/>
          <w:szCs w:val="24"/>
          <w:shd w:val="clear" w:color="auto" w:fill="FFFFFF"/>
        </w:rPr>
        <w:t>co</w:t>
      </w:r>
      <w:r w:rsidRPr="004F5681">
        <w:rPr>
          <w:rFonts w:ascii="Arial" w:hAnsi="Arial" w:cs="Arial"/>
          <w:color w:val="000000"/>
          <w:sz w:val="24"/>
          <w:szCs w:val="24"/>
          <w:shd w:val="clear" w:color="auto" w:fill="FFFFFF"/>
        </w:rPr>
        <w:t>n el fin de transportar el persona</w:t>
      </w:r>
      <w:r>
        <w:rPr>
          <w:rFonts w:ascii="Arial" w:hAnsi="Arial" w:cs="Arial"/>
          <w:color w:val="000000"/>
          <w:sz w:val="24"/>
          <w:szCs w:val="24"/>
          <w:shd w:val="clear" w:color="auto" w:fill="FFFFFF"/>
        </w:rPr>
        <w:t>l</w:t>
      </w:r>
      <w:r w:rsidRPr="004F5681">
        <w:rPr>
          <w:rFonts w:ascii="Arial" w:hAnsi="Arial" w:cs="Arial"/>
          <w:color w:val="000000"/>
          <w:sz w:val="24"/>
          <w:szCs w:val="24"/>
          <w:shd w:val="clear" w:color="auto" w:fill="FFFFFF"/>
        </w:rPr>
        <w:t xml:space="preserve"> de esta dependencia </w:t>
      </w:r>
      <w:r>
        <w:rPr>
          <w:rFonts w:ascii="Arial" w:hAnsi="Arial" w:cs="Arial"/>
          <w:color w:val="000000"/>
          <w:sz w:val="24"/>
          <w:szCs w:val="24"/>
          <w:shd w:val="clear" w:color="auto" w:fill="FFFFFF"/>
        </w:rPr>
        <w:t>a</w:t>
      </w:r>
      <w:r w:rsidRPr="004F5681">
        <w:rPr>
          <w:rFonts w:ascii="Arial" w:hAnsi="Arial" w:cs="Arial"/>
          <w:color w:val="000000"/>
          <w:sz w:val="24"/>
          <w:szCs w:val="24"/>
          <w:shd w:val="clear" w:color="auto" w:fill="FFFFFF"/>
        </w:rPr>
        <w:t xml:space="preserve"> las diferentes áreas geográficas del país, para cumplir debidamente con los objetivos programados para el diseño de la tarifa</w:t>
      </w:r>
      <w:r w:rsidRPr="004F5681">
        <w:rPr>
          <w:rFonts w:ascii="Arial" w:eastAsia="Times New Roman" w:hAnsi="Arial" w:cs="Arial"/>
          <w:sz w:val="24"/>
          <w:szCs w:val="24"/>
          <w:lang w:eastAsia="es-CR"/>
        </w:rPr>
        <w:t xml:space="preserve">. </w:t>
      </w:r>
      <w:bookmarkStart w:id="136" w:name="_Hlk45919310"/>
      <w:r w:rsidRPr="004F5681">
        <w:rPr>
          <w:rFonts w:ascii="Arial" w:eastAsia="Times New Roman" w:hAnsi="Arial" w:cs="Arial"/>
          <w:sz w:val="24"/>
          <w:szCs w:val="24"/>
          <w:lang w:eastAsia="es-CR"/>
        </w:rPr>
        <w:t>Se presupuestan ¢</w:t>
      </w:r>
      <w:bookmarkEnd w:id="136"/>
      <w:r>
        <w:rPr>
          <w:rFonts w:ascii="Arial" w:eastAsia="Times New Roman" w:hAnsi="Arial" w:cs="Arial"/>
          <w:sz w:val="24"/>
          <w:szCs w:val="24"/>
          <w:lang w:eastAsia="es-CR"/>
        </w:rPr>
        <w:t>1.694,99 miles.</w:t>
      </w:r>
    </w:p>
    <w:p w14:paraId="1B89F49E" w14:textId="77777777" w:rsidR="008A48B9" w:rsidRDefault="008A48B9" w:rsidP="008A48B9">
      <w:pPr>
        <w:spacing w:after="0" w:line="240" w:lineRule="auto"/>
        <w:jc w:val="both"/>
        <w:rPr>
          <w:rFonts w:ascii="Calibri Light" w:hAnsi="Calibri Light"/>
          <w:color w:val="000000"/>
          <w:sz w:val="20"/>
          <w:szCs w:val="20"/>
          <w:shd w:val="clear" w:color="auto" w:fill="FFFFFF"/>
        </w:rPr>
      </w:pPr>
    </w:p>
    <w:p w14:paraId="167A02B4" w14:textId="77777777" w:rsidR="008A48B9" w:rsidRDefault="008A48B9" w:rsidP="008A48B9">
      <w:pPr>
        <w:spacing w:after="0" w:line="240" w:lineRule="auto"/>
        <w:jc w:val="both"/>
        <w:rPr>
          <w:rFonts w:ascii="Arial" w:eastAsia="Times New Roman" w:hAnsi="Arial" w:cs="Arial"/>
          <w:sz w:val="24"/>
          <w:szCs w:val="24"/>
          <w:lang w:eastAsia="es-CR"/>
        </w:rPr>
      </w:pPr>
      <w:r w:rsidRPr="004425B5">
        <w:rPr>
          <w:rFonts w:ascii="Arial" w:eastAsia="Times New Roman" w:hAnsi="Arial" w:cs="Arial"/>
          <w:sz w:val="24"/>
          <w:szCs w:val="24"/>
          <w:lang w:eastAsia="es-CR"/>
        </w:rPr>
        <w:t>La Dirección Salud Ocupacional requiere recursos para sus funcionarios para cuando deban asistir a actividades</w:t>
      </w:r>
      <w:r>
        <w:rPr>
          <w:rFonts w:ascii="Arial" w:eastAsia="Times New Roman" w:hAnsi="Arial" w:cs="Arial"/>
          <w:sz w:val="24"/>
          <w:szCs w:val="24"/>
          <w:lang w:eastAsia="es-CR"/>
        </w:rPr>
        <w:t xml:space="preserve"> en el </w:t>
      </w:r>
      <w:r w:rsidRPr="004425B5">
        <w:rPr>
          <w:rFonts w:ascii="Arial" w:eastAsia="Times New Roman" w:hAnsi="Arial" w:cs="Arial"/>
          <w:sz w:val="24"/>
          <w:szCs w:val="24"/>
          <w:lang w:eastAsia="es-CR"/>
        </w:rPr>
        <w:t>desempeño de sus labores o bien reuniones fuera de la Institución. Se presupuestan ¢1</w:t>
      </w:r>
      <w:r>
        <w:rPr>
          <w:rFonts w:ascii="Arial" w:eastAsia="Times New Roman" w:hAnsi="Arial" w:cs="Arial"/>
          <w:sz w:val="24"/>
          <w:szCs w:val="24"/>
          <w:lang w:eastAsia="es-CR"/>
        </w:rPr>
        <w:t>1</w:t>
      </w:r>
      <w:r w:rsidRPr="004425B5">
        <w:rPr>
          <w:rFonts w:ascii="Arial" w:eastAsia="Times New Roman" w:hAnsi="Arial" w:cs="Arial"/>
          <w:sz w:val="24"/>
          <w:szCs w:val="24"/>
          <w:lang w:eastAsia="es-CR"/>
        </w:rPr>
        <w:t>.</w:t>
      </w:r>
      <w:r>
        <w:rPr>
          <w:rFonts w:ascii="Arial" w:eastAsia="Times New Roman" w:hAnsi="Arial" w:cs="Arial"/>
          <w:sz w:val="24"/>
          <w:szCs w:val="24"/>
          <w:lang w:eastAsia="es-CR"/>
        </w:rPr>
        <w:t>300</w:t>
      </w:r>
      <w:r w:rsidRPr="004425B5">
        <w:rPr>
          <w:rFonts w:ascii="Arial" w:eastAsia="Times New Roman" w:hAnsi="Arial" w:cs="Arial"/>
          <w:sz w:val="24"/>
          <w:szCs w:val="24"/>
          <w:lang w:eastAsia="es-CR"/>
        </w:rPr>
        <w:t>,00 miles.</w:t>
      </w:r>
      <w:r>
        <w:rPr>
          <w:rFonts w:ascii="Arial" w:eastAsia="Times New Roman" w:hAnsi="Arial" w:cs="Arial"/>
          <w:sz w:val="24"/>
          <w:szCs w:val="24"/>
          <w:lang w:eastAsia="es-CR"/>
        </w:rPr>
        <w:t xml:space="preserve">  </w:t>
      </w:r>
    </w:p>
    <w:p w14:paraId="61C67ACC" w14:textId="77777777" w:rsidR="008A48B9" w:rsidRDefault="008A48B9" w:rsidP="008A48B9">
      <w:pPr>
        <w:spacing w:after="0" w:line="240" w:lineRule="auto"/>
        <w:jc w:val="both"/>
        <w:rPr>
          <w:rFonts w:ascii="Arial" w:eastAsia="Times New Roman" w:hAnsi="Arial" w:cs="Arial"/>
          <w:sz w:val="24"/>
          <w:szCs w:val="24"/>
          <w:lang w:eastAsia="es-CR"/>
        </w:rPr>
      </w:pPr>
    </w:p>
    <w:p w14:paraId="1661C1EC" w14:textId="77777777" w:rsidR="008A48B9" w:rsidRPr="005E289C" w:rsidRDefault="008A48B9" w:rsidP="008A48B9">
      <w:pPr>
        <w:spacing w:after="0" w:line="240" w:lineRule="auto"/>
        <w:jc w:val="both"/>
        <w:rPr>
          <w:rFonts w:ascii="Arial" w:eastAsia="Times New Roman" w:hAnsi="Arial" w:cs="Arial"/>
          <w:sz w:val="24"/>
          <w:szCs w:val="24"/>
          <w:lang w:eastAsia="es-CR"/>
        </w:rPr>
      </w:pPr>
      <w:r w:rsidRPr="005E289C">
        <w:rPr>
          <w:rFonts w:ascii="Arial" w:eastAsia="Times New Roman" w:hAnsi="Arial" w:cs="Arial"/>
          <w:sz w:val="24"/>
          <w:szCs w:val="24"/>
          <w:lang w:eastAsia="es-CR"/>
        </w:rPr>
        <w:t xml:space="preserve">La Dirección Jurídica requiere el pago de </w:t>
      </w:r>
      <w:r>
        <w:rPr>
          <w:rFonts w:ascii="Arial" w:eastAsia="Times New Roman" w:hAnsi="Arial" w:cs="Arial"/>
          <w:sz w:val="24"/>
          <w:szCs w:val="24"/>
          <w:lang w:eastAsia="es-CR"/>
        </w:rPr>
        <w:t>viáticos re</w:t>
      </w:r>
      <w:r w:rsidRPr="005E289C">
        <w:rPr>
          <w:rFonts w:ascii="Arial" w:hAnsi="Arial" w:cs="Arial"/>
          <w:color w:val="000000"/>
          <w:sz w:val="24"/>
          <w:szCs w:val="24"/>
          <w:shd w:val="clear" w:color="auto" w:fill="FFFFFF"/>
        </w:rPr>
        <w:t xml:space="preserve">lacionados </w:t>
      </w:r>
      <w:r>
        <w:rPr>
          <w:rFonts w:ascii="Arial" w:hAnsi="Arial" w:cs="Arial"/>
          <w:color w:val="000000"/>
          <w:sz w:val="24"/>
          <w:szCs w:val="24"/>
          <w:shd w:val="clear" w:color="auto" w:fill="FFFFFF"/>
        </w:rPr>
        <w:t xml:space="preserve">a los desplazamientos </w:t>
      </w:r>
      <w:r w:rsidRPr="005E289C">
        <w:rPr>
          <w:rFonts w:ascii="Arial" w:hAnsi="Arial" w:cs="Arial"/>
          <w:color w:val="000000"/>
          <w:sz w:val="24"/>
          <w:szCs w:val="24"/>
          <w:shd w:val="clear" w:color="auto" w:fill="FFFFFF"/>
        </w:rPr>
        <w:t xml:space="preserve">que sus </w:t>
      </w:r>
      <w:r>
        <w:rPr>
          <w:rFonts w:ascii="Arial" w:hAnsi="Arial" w:cs="Arial"/>
          <w:color w:val="000000"/>
          <w:sz w:val="24"/>
          <w:szCs w:val="24"/>
          <w:shd w:val="clear" w:color="auto" w:fill="FFFFFF"/>
        </w:rPr>
        <w:t xml:space="preserve">funcionarios </w:t>
      </w:r>
      <w:r w:rsidRPr="005E289C">
        <w:rPr>
          <w:rFonts w:ascii="Arial" w:hAnsi="Arial" w:cs="Arial"/>
          <w:color w:val="000000"/>
          <w:sz w:val="24"/>
          <w:szCs w:val="24"/>
          <w:shd w:val="clear" w:color="auto" w:fill="FFFFFF"/>
        </w:rPr>
        <w:t>deb</w:t>
      </w:r>
      <w:r>
        <w:rPr>
          <w:rFonts w:ascii="Arial" w:hAnsi="Arial" w:cs="Arial"/>
          <w:color w:val="000000"/>
          <w:sz w:val="24"/>
          <w:szCs w:val="24"/>
          <w:shd w:val="clear" w:color="auto" w:fill="FFFFFF"/>
        </w:rPr>
        <w:t>erán</w:t>
      </w:r>
      <w:r w:rsidRPr="005E289C">
        <w:rPr>
          <w:rFonts w:ascii="Arial" w:hAnsi="Arial" w:cs="Arial"/>
          <w:color w:val="000000"/>
          <w:sz w:val="24"/>
          <w:szCs w:val="24"/>
          <w:shd w:val="clear" w:color="auto" w:fill="FFFFFF"/>
        </w:rPr>
        <w:t xml:space="preserve"> cumplir </w:t>
      </w:r>
      <w:r>
        <w:rPr>
          <w:rFonts w:ascii="Arial" w:hAnsi="Arial" w:cs="Arial"/>
          <w:color w:val="000000"/>
          <w:sz w:val="24"/>
          <w:szCs w:val="24"/>
          <w:shd w:val="clear" w:color="auto" w:fill="FFFFFF"/>
        </w:rPr>
        <w:t>en el desempeño de sus labores.</w:t>
      </w:r>
      <w:r w:rsidRPr="005E289C">
        <w:rPr>
          <w:rFonts w:ascii="Arial" w:eastAsia="Times New Roman" w:hAnsi="Arial" w:cs="Arial"/>
          <w:sz w:val="24"/>
          <w:szCs w:val="24"/>
          <w:lang w:eastAsia="es-CR"/>
        </w:rPr>
        <w:t xml:space="preserve"> </w:t>
      </w:r>
      <w:r w:rsidRPr="004F5681">
        <w:rPr>
          <w:rFonts w:ascii="Arial" w:eastAsia="Times New Roman" w:hAnsi="Arial" w:cs="Arial"/>
          <w:sz w:val="24"/>
          <w:szCs w:val="24"/>
          <w:lang w:eastAsia="es-CR"/>
        </w:rPr>
        <w:t>Se presupuestan ¢</w:t>
      </w:r>
      <w:r>
        <w:rPr>
          <w:rFonts w:ascii="Arial" w:eastAsia="Times New Roman" w:hAnsi="Arial" w:cs="Arial"/>
          <w:sz w:val="24"/>
          <w:szCs w:val="24"/>
          <w:lang w:eastAsia="es-CR"/>
        </w:rPr>
        <w:t>11.322,00 miles.</w:t>
      </w:r>
    </w:p>
    <w:p w14:paraId="3F593E18" w14:textId="77777777" w:rsidR="008A48B9" w:rsidRDefault="008A48B9" w:rsidP="008A48B9">
      <w:pPr>
        <w:spacing w:after="0" w:line="240" w:lineRule="auto"/>
        <w:jc w:val="both"/>
        <w:rPr>
          <w:rFonts w:ascii="Arial" w:eastAsia="Times New Roman" w:hAnsi="Arial" w:cs="Arial"/>
          <w:b/>
          <w:bCs/>
          <w:sz w:val="24"/>
          <w:szCs w:val="24"/>
          <w:lang w:val="es-US"/>
        </w:rPr>
      </w:pPr>
    </w:p>
    <w:p w14:paraId="5DB003DF" w14:textId="77777777" w:rsidR="008A48B9" w:rsidRDefault="008A48B9" w:rsidP="008A48B9">
      <w:pPr>
        <w:jc w:val="both"/>
        <w:rPr>
          <w:rFonts w:ascii="Arial" w:eastAsia="Times New Roman" w:hAnsi="Arial" w:cs="Arial"/>
          <w:sz w:val="24"/>
          <w:szCs w:val="24"/>
          <w:lang w:eastAsia="es-CR"/>
        </w:rPr>
      </w:pPr>
      <w:r w:rsidRPr="00556837">
        <w:rPr>
          <w:rFonts w:ascii="Arial" w:eastAsia="Times New Roman" w:hAnsi="Arial" w:cs="Arial"/>
          <w:sz w:val="24"/>
          <w:szCs w:val="24"/>
          <w:lang w:eastAsia="es-CR"/>
        </w:rPr>
        <w:t xml:space="preserve">La Dirección de Planificación requiere recursos para el </w:t>
      </w:r>
      <w:r>
        <w:rPr>
          <w:rFonts w:ascii="Arial" w:eastAsia="Times New Roman" w:hAnsi="Arial" w:cs="Arial"/>
          <w:sz w:val="24"/>
          <w:szCs w:val="24"/>
          <w:lang w:eastAsia="es-CR"/>
        </w:rPr>
        <w:t xml:space="preserve">pago viáticos dentro del país para </w:t>
      </w:r>
      <w:r w:rsidRPr="00556837">
        <w:rPr>
          <w:rFonts w:ascii="Arial CE" w:eastAsia="Times New Roman" w:hAnsi="Arial CE" w:cs="Arial CE"/>
          <w:sz w:val="24"/>
          <w:szCs w:val="24"/>
          <w:lang w:eastAsia="es-CR"/>
        </w:rPr>
        <w:t>el levantamiento de información de necesidades y capacitaciones de las regiones</w:t>
      </w:r>
      <w:r>
        <w:rPr>
          <w:rFonts w:ascii="Arial CE" w:eastAsia="Times New Roman" w:hAnsi="Arial CE" w:cs="Arial CE"/>
          <w:sz w:val="24"/>
          <w:szCs w:val="24"/>
          <w:lang w:eastAsia="es-CR"/>
        </w:rPr>
        <w:t>.</w:t>
      </w:r>
      <w:r w:rsidRPr="00D60922">
        <w:rPr>
          <w:rFonts w:ascii="Arial" w:eastAsia="Times New Roman" w:hAnsi="Arial" w:cs="Arial"/>
          <w:sz w:val="24"/>
          <w:szCs w:val="24"/>
          <w:lang w:eastAsia="es-CR"/>
        </w:rPr>
        <w:t xml:space="preserve"> </w:t>
      </w:r>
      <w:r w:rsidRPr="004F5681">
        <w:rPr>
          <w:rFonts w:ascii="Arial" w:eastAsia="Times New Roman" w:hAnsi="Arial" w:cs="Arial"/>
          <w:sz w:val="24"/>
          <w:szCs w:val="24"/>
          <w:lang w:eastAsia="es-CR"/>
        </w:rPr>
        <w:t>Se presupuestan ¢</w:t>
      </w:r>
      <w:r>
        <w:rPr>
          <w:rFonts w:ascii="Arial" w:eastAsia="Times New Roman" w:hAnsi="Arial" w:cs="Arial"/>
          <w:sz w:val="24"/>
          <w:szCs w:val="24"/>
          <w:lang w:eastAsia="es-CR"/>
        </w:rPr>
        <w:t>1.060,00 miles.</w:t>
      </w:r>
    </w:p>
    <w:p w14:paraId="44916418" w14:textId="77777777" w:rsidR="008A48B9" w:rsidRPr="0099680D" w:rsidRDefault="008A48B9" w:rsidP="008A48B9">
      <w:pPr>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Dirección Comunicación requiere recursos para el pago de viáticos dentro del país </w:t>
      </w:r>
      <w:r w:rsidRPr="004425B5">
        <w:rPr>
          <w:rFonts w:ascii="Arial" w:eastAsia="Times New Roman" w:hAnsi="Arial" w:cs="Arial"/>
          <w:sz w:val="24"/>
          <w:szCs w:val="24"/>
          <w:lang w:eastAsia="es-CR"/>
        </w:rPr>
        <w:t>de sus funcionarios para cuando deban asistir a actividades</w:t>
      </w:r>
      <w:r>
        <w:rPr>
          <w:rFonts w:ascii="Arial" w:eastAsia="Times New Roman" w:hAnsi="Arial" w:cs="Arial"/>
          <w:sz w:val="24"/>
          <w:szCs w:val="24"/>
          <w:lang w:eastAsia="es-CR"/>
        </w:rPr>
        <w:t xml:space="preserve"> en el </w:t>
      </w:r>
      <w:r w:rsidRPr="004425B5">
        <w:rPr>
          <w:rFonts w:ascii="Arial" w:eastAsia="Times New Roman" w:hAnsi="Arial" w:cs="Arial"/>
          <w:sz w:val="24"/>
          <w:szCs w:val="24"/>
          <w:lang w:eastAsia="es-CR"/>
        </w:rPr>
        <w:t>desempeño de sus labores o bien reuniones fuera de la Institución</w:t>
      </w:r>
      <w:r>
        <w:rPr>
          <w:rFonts w:ascii="Arial" w:eastAsia="Times New Roman" w:hAnsi="Arial" w:cs="Arial"/>
          <w:sz w:val="24"/>
          <w:szCs w:val="24"/>
          <w:lang w:eastAsia="es-CR"/>
        </w:rPr>
        <w:t>. Se presupuestan ¢28.000,00 miles.</w:t>
      </w:r>
    </w:p>
    <w:p w14:paraId="18B9BDA5" w14:textId="77777777" w:rsidR="008A48B9" w:rsidRPr="0099680D" w:rsidRDefault="008A48B9" w:rsidP="008A48B9">
      <w:pPr>
        <w:spacing w:after="0" w:line="240" w:lineRule="auto"/>
        <w:jc w:val="both"/>
        <w:rPr>
          <w:rFonts w:ascii="Arial" w:eastAsia="Times New Roman" w:hAnsi="Arial" w:cs="Arial"/>
          <w:sz w:val="24"/>
          <w:szCs w:val="24"/>
          <w:lang w:val="es-US"/>
        </w:rPr>
      </w:pPr>
      <w:r w:rsidRPr="0099680D">
        <w:rPr>
          <w:rFonts w:ascii="Arial" w:eastAsia="Times New Roman" w:hAnsi="Arial" w:cs="Arial"/>
          <w:sz w:val="24"/>
          <w:szCs w:val="24"/>
          <w:lang w:val="es-US"/>
        </w:rPr>
        <w:lastRenderedPageBreak/>
        <w:t>Junta Directiva requiere recursos para el pago de viáticos dentro del país</w:t>
      </w:r>
      <w:r>
        <w:rPr>
          <w:rFonts w:ascii="Arial" w:eastAsia="Times New Roman" w:hAnsi="Arial" w:cs="Arial"/>
          <w:sz w:val="24"/>
          <w:szCs w:val="24"/>
          <w:lang w:val="es-US"/>
        </w:rPr>
        <w:t xml:space="preserve"> de los miembros de la Junta Directiva y funcionarios de oficina de la Junta Directiva</w:t>
      </w:r>
      <w:r w:rsidRPr="0099680D">
        <w:rPr>
          <w:rFonts w:ascii="Arial" w:eastAsia="Times New Roman" w:hAnsi="Arial" w:cs="Arial"/>
          <w:sz w:val="24"/>
          <w:szCs w:val="24"/>
          <w:lang w:val="es-US"/>
        </w:rPr>
        <w:t>. Se presupuestan ¢150,00 miles.</w:t>
      </w:r>
    </w:p>
    <w:p w14:paraId="28AD1D03" w14:textId="77777777" w:rsidR="008A48B9" w:rsidRDefault="008A48B9" w:rsidP="008A48B9">
      <w:pPr>
        <w:spacing w:after="0" w:line="240" w:lineRule="auto"/>
        <w:jc w:val="both"/>
        <w:rPr>
          <w:rFonts w:ascii="Arial" w:eastAsia="Times New Roman" w:hAnsi="Arial" w:cs="Arial"/>
          <w:b/>
          <w:bCs/>
          <w:sz w:val="24"/>
          <w:szCs w:val="24"/>
          <w:lang w:val="es-US"/>
        </w:rPr>
      </w:pPr>
    </w:p>
    <w:p w14:paraId="143ECD2A" w14:textId="77777777" w:rsidR="008A48B9" w:rsidRDefault="008A48B9" w:rsidP="008A48B9">
      <w:pPr>
        <w:spacing w:after="0" w:line="240" w:lineRule="auto"/>
        <w:jc w:val="both"/>
        <w:rPr>
          <w:rFonts w:ascii="Arial" w:eastAsia="Times New Roman" w:hAnsi="Arial" w:cs="Arial"/>
          <w:sz w:val="24"/>
          <w:szCs w:val="24"/>
          <w:lang w:val="es-US"/>
        </w:rPr>
      </w:pPr>
      <w:r w:rsidRPr="006D4A7C">
        <w:rPr>
          <w:rFonts w:ascii="Arial" w:eastAsia="Times New Roman" w:hAnsi="Arial" w:cs="Arial"/>
          <w:sz w:val="24"/>
          <w:szCs w:val="24"/>
          <w:lang w:val="es-US"/>
        </w:rPr>
        <w:t>Sistema Comercial Open requiere recursos para el pago de viáticos dentro del país. Se presupuestan ¢2.000,00 miles.</w:t>
      </w:r>
    </w:p>
    <w:p w14:paraId="48518C44" w14:textId="77777777" w:rsidR="008A48B9" w:rsidRDefault="008A48B9" w:rsidP="008A48B9">
      <w:pPr>
        <w:spacing w:after="0" w:line="240" w:lineRule="auto"/>
        <w:jc w:val="both"/>
        <w:rPr>
          <w:rFonts w:ascii="Arial" w:eastAsia="Times New Roman" w:hAnsi="Arial" w:cs="Arial"/>
          <w:sz w:val="24"/>
          <w:szCs w:val="24"/>
          <w:lang w:val="es-US"/>
        </w:rPr>
      </w:pPr>
    </w:p>
    <w:p w14:paraId="7B7ED588" w14:textId="77777777" w:rsidR="008A48B9" w:rsidRDefault="008A48B9" w:rsidP="008A48B9">
      <w:pPr>
        <w:spacing w:after="0" w:line="240" w:lineRule="auto"/>
        <w:jc w:val="both"/>
        <w:rPr>
          <w:rFonts w:ascii="Arial" w:eastAsia="Times New Roman" w:hAnsi="Arial" w:cs="Arial"/>
          <w:b/>
          <w:bCs/>
          <w:sz w:val="24"/>
          <w:szCs w:val="24"/>
          <w:lang w:val="es-US"/>
        </w:rPr>
      </w:pPr>
      <w:r>
        <w:rPr>
          <w:rFonts w:ascii="Arial" w:eastAsia="Times New Roman" w:hAnsi="Arial" w:cs="Arial"/>
          <w:b/>
          <w:bCs/>
          <w:sz w:val="24"/>
          <w:szCs w:val="24"/>
          <w:lang w:val="es-US"/>
        </w:rPr>
        <w:t>1.05.03 Transporte en el exterior                                                                         8.115,00</w:t>
      </w:r>
    </w:p>
    <w:p w14:paraId="4BD2B186" w14:textId="77777777" w:rsidR="008A48B9" w:rsidRDefault="008A48B9" w:rsidP="008A48B9">
      <w:pPr>
        <w:spacing w:after="0" w:line="240" w:lineRule="auto"/>
        <w:jc w:val="both"/>
        <w:rPr>
          <w:rFonts w:ascii="Arial" w:eastAsia="Times New Roman" w:hAnsi="Arial" w:cs="Arial"/>
          <w:sz w:val="24"/>
          <w:szCs w:val="24"/>
          <w:lang w:eastAsia="es-CR"/>
        </w:rPr>
      </w:pPr>
      <w:bookmarkStart w:id="137" w:name="_Hlk45631081"/>
    </w:p>
    <w:bookmarkEnd w:id="137"/>
    <w:p w14:paraId="6CF149E7" w14:textId="77777777" w:rsidR="008A48B9"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Para el pago de</w:t>
      </w:r>
      <w:r w:rsidRPr="00B41049">
        <w:rPr>
          <w:rFonts w:ascii="Arial" w:eastAsia="Times New Roman" w:hAnsi="Arial" w:cs="Arial"/>
          <w:sz w:val="24"/>
          <w:szCs w:val="24"/>
          <w:lang w:eastAsia="es-CR"/>
        </w:rPr>
        <w:t xml:space="preserve"> adquisi</w:t>
      </w:r>
      <w:r>
        <w:rPr>
          <w:rFonts w:ascii="Arial" w:eastAsia="Times New Roman" w:hAnsi="Arial" w:cs="Arial"/>
          <w:sz w:val="24"/>
          <w:szCs w:val="24"/>
          <w:lang w:eastAsia="es-CR"/>
        </w:rPr>
        <w:t>ci</w:t>
      </w:r>
      <w:r w:rsidRPr="00B41049">
        <w:rPr>
          <w:rFonts w:ascii="Arial" w:eastAsia="Times New Roman" w:hAnsi="Arial" w:cs="Arial"/>
          <w:sz w:val="24"/>
          <w:szCs w:val="24"/>
          <w:lang w:eastAsia="es-CR"/>
        </w:rPr>
        <w:t xml:space="preserve">ón de boletos aéreos para los miembros </w:t>
      </w:r>
      <w:r>
        <w:rPr>
          <w:rFonts w:ascii="Arial" w:eastAsia="Times New Roman" w:hAnsi="Arial" w:cs="Arial"/>
          <w:sz w:val="24"/>
          <w:szCs w:val="24"/>
          <w:lang w:eastAsia="es-CR"/>
        </w:rPr>
        <w:t xml:space="preserve">de la </w:t>
      </w:r>
      <w:r w:rsidRPr="00B41049">
        <w:rPr>
          <w:rFonts w:ascii="Arial" w:eastAsia="Times New Roman" w:hAnsi="Arial" w:cs="Arial"/>
          <w:sz w:val="24"/>
          <w:szCs w:val="24"/>
          <w:lang w:eastAsia="es-CR"/>
        </w:rPr>
        <w:t xml:space="preserve">Administración Superior </w:t>
      </w:r>
      <w:r>
        <w:rPr>
          <w:rFonts w:ascii="Arial" w:eastAsia="Times New Roman" w:hAnsi="Arial" w:cs="Arial"/>
          <w:sz w:val="24"/>
          <w:szCs w:val="24"/>
          <w:lang w:eastAsia="es-CR"/>
        </w:rPr>
        <w:t xml:space="preserve">y otros funcionarios </w:t>
      </w:r>
      <w:r w:rsidRPr="00B41049">
        <w:rPr>
          <w:rFonts w:ascii="Arial" w:eastAsia="Times New Roman" w:hAnsi="Arial" w:cs="Arial"/>
          <w:sz w:val="24"/>
          <w:szCs w:val="24"/>
          <w:lang w:eastAsia="es-CR"/>
        </w:rPr>
        <w:t xml:space="preserve">que deban trasladarse fuera del país para asistir a las </w:t>
      </w:r>
      <w:r>
        <w:rPr>
          <w:rFonts w:ascii="Arial" w:eastAsia="Times New Roman" w:hAnsi="Arial" w:cs="Arial"/>
          <w:sz w:val="24"/>
          <w:szCs w:val="24"/>
          <w:lang w:eastAsia="es-CR"/>
        </w:rPr>
        <w:t>a</w:t>
      </w:r>
      <w:r w:rsidRPr="00B41049">
        <w:rPr>
          <w:rFonts w:ascii="Arial" w:eastAsia="Times New Roman" w:hAnsi="Arial" w:cs="Arial"/>
          <w:sz w:val="24"/>
          <w:szCs w:val="24"/>
          <w:lang w:eastAsia="es-CR"/>
        </w:rPr>
        <w:t xml:space="preserve">ctividades </w:t>
      </w:r>
      <w:r>
        <w:rPr>
          <w:rFonts w:ascii="Arial" w:eastAsia="Times New Roman" w:hAnsi="Arial" w:cs="Arial"/>
          <w:sz w:val="24"/>
          <w:szCs w:val="24"/>
          <w:lang w:eastAsia="es-CR"/>
        </w:rPr>
        <w:t>o</w:t>
      </w:r>
      <w:r w:rsidRPr="00B41049">
        <w:rPr>
          <w:rFonts w:ascii="Arial" w:eastAsia="Times New Roman" w:hAnsi="Arial" w:cs="Arial"/>
          <w:sz w:val="24"/>
          <w:szCs w:val="24"/>
          <w:lang w:eastAsia="es-CR"/>
        </w:rPr>
        <w:t xml:space="preserve">ficiales en el </w:t>
      </w:r>
      <w:r>
        <w:rPr>
          <w:rFonts w:ascii="Arial" w:eastAsia="Times New Roman" w:hAnsi="Arial" w:cs="Arial"/>
          <w:sz w:val="24"/>
          <w:szCs w:val="24"/>
          <w:lang w:eastAsia="es-CR"/>
        </w:rPr>
        <w:t>e</w:t>
      </w:r>
      <w:r w:rsidRPr="00B41049">
        <w:rPr>
          <w:rFonts w:ascii="Arial" w:eastAsia="Times New Roman" w:hAnsi="Arial" w:cs="Arial"/>
          <w:sz w:val="24"/>
          <w:szCs w:val="24"/>
          <w:lang w:eastAsia="es-CR"/>
        </w:rPr>
        <w:t xml:space="preserve">xterior referente al tema de agua potable y saneamiento. </w:t>
      </w:r>
      <w:r>
        <w:rPr>
          <w:rFonts w:ascii="Arial" w:eastAsia="Times New Roman" w:hAnsi="Arial" w:cs="Arial"/>
          <w:sz w:val="24"/>
          <w:szCs w:val="24"/>
          <w:lang w:eastAsia="es-CR"/>
        </w:rPr>
        <w:t>Se presupuestan ¢8.115,00 miles.</w:t>
      </w:r>
    </w:p>
    <w:p w14:paraId="7FAD1627" w14:textId="77777777" w:rsidR="008A48B9" w:rsidRPr="00B41049" w:rsidRDefault="008A48B9" w:rsidP="008A48B9">
      <w:pPr>
        <w:spacing w:after="0" w:line="240" w:lineRule="auto"/>
        <w:jc w:val="both"/>
        <w:rPr>
          <w:rFonts w:ascii="Arial" w:eastAsia="Times New Roman" w:hAnsi="Arial" w:cs="Arial"/>
          <w:sz w:val="24"/>
          <w:szCs w:val="24"/>
          <w:lang w:eastAsia="es-CR"/>
        </w:rPr>
      </w:pPr>
    </w:p>
    <w:p w14:paraId="2E37E475" w14:textId="77777777" w:rsidR="008A48B9" w:rsidRPr="00E84692" w:rsidRDefault="008A48B9" w:rsidP="008A48B9">
      <w:pPr>
        <w:spacing w:after="0" w:line="240" w:lineRule="auto"/>
        <w:jc w:val="both"/>
        <w:rPr>
          <w:rFonts w:ascii="Arial" w:eastAsia="Times New Roman" w:hAnsi="Arial" w:cs="Arial"/>
          <w:b/>
          <w:bCs/>
          <w:sz w:val="24"/>
          <w:szCs w:val="24"/>
          <w:lang w:eastAsia="es-CR"/>
        </w:rPr>
      </w:pPr>
      <w:r w:rsidRPr="00E84692">
        <w:rPr>
          <w:rFonts w:ascii="Arial" w:eastAsia="Times New Roman" w:hAnsi="Arial" w:cs="Arial"/>
          <w:b/>
          <w:bCs/>
          <w:sz w:val="24"/>
          <w:szCs w:val="24"/>
          <w:lang w:eastAsia="es-CR"/>
        </w:rPr>
        <w:t>1</w:t>
      </w:r>
      <w:r w:rsidRPr="00E67438">
        <w:rPr>
          <w:rFonts w:ascii="Arial" w:eastAsia="Times New Roman" w:hAnsi="Arial" w:cs="Arial"/>
          <w:b/>
          <w:bCs/>
          <w:sz w:val="24"/>
          <w:szCs w:val="24"/>
          <w:lang w:eastAsia="es-CR"/>
        </w:rPr>
        <w:t>.05.04</w:t>
      </w:r>
      <w:r w:rsidRPr="00E84692">
        <w:rPr>
          <w:rFonts w:ascii="Arial" w:eastAsia="Times New Roman" w:hAnsi="Arial" w:cs="Arial"/>
          <w:b/>
          <w:bCs/>
          <w:sz w:val="24"/>
          <w:szCs w:val="24"/>
          <w:lang w:eastAsia="es-CR"/>
        </w:rPr>
        <w:t xml:space="preserve"> Viáticos en el </w:t>
      </w:r>
      <w:r>
        <w:rPr>
          <w:rFonts w:ascii="Arial" w:eastAsia="Times New Roman" w:hAnsi="Arial" w:cs="Arial"/>
          <w:b/>
          <w:bCs/>
          <w:sz w:val="24"/>
          <w:szCs w:val="24"/>
          <w:lang w:eastAsia="es-CR"/>
        </w:rPr>
        <w:t>e</w:t>
      </w:r>
      <w:r w:rsidRPr="00E84692">
        <w:rPr>
          <w:rFonts w:ascii="Arial" w:eastAsia="Times New Roman" w:hAnsi="Arial" w:cs="Arial"/>
          <w:b/>
          <w:bCs/>
          <w:sz w:val="24"/>
          <w:szCs w:val="24"/>
          <w:lang w:eastAsia="es-CR"/>
        </w:rPr>
        <w:t>xterior</w:t>
      </w:r>
      <w:r>
        <w:rPr>
          <w:rFonts w:ascii="Arial" w:eastAsia="Times New Roman" w:hAnsi="Arial" w:cs="Arial"/>
          <w:b/>
          <w:bCs/>
          <w:sz w:val="24"/>
          <w:szCs w:val="24"/>
          <w:lang w:eastAsia="es-CR"/>
        </w:rPr>
        <w:t xml:space="preserve">                                                                                        9.997,00</w:t>
      </w:r>
    </w:p>
    <w:p w14:paraId="314433F2" w14:textId="77777777" w:rsidR="008A48B9" w:rsidRPr="00E84692" w:rsidRDefault="008A48B9" w:rsidP="008A48B9">
      <w:pPr>
        <w:spacing w:after="0" w:line="240" w:lineRule="auto"/>
        <w:jc w:val="both"/>
        <w:rPr>
          <w:rFonts w:ascii="Arial" w:eastAsia="Times New Roman" w:hAnsi="Arial" w:cs="Arial"/>
          <w:b/>
          <w:bCs/>
          <w:sz w:val="24"/>
          <w:szCs w:val="24"/>
          <w:lang w:eastAsia="es-CR"/>
        </w:rPr>
      </w:pPr>
    </w:p>
    <w:p w14:paraId="2089A3C8" w14:textId="77777777" w:rsidR="008A48B9"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Para el p</w:t>
      </w:r>
      <w:r w:rsidRPr="00E67438">
        <w:rPr>
          <w:rFonts w:ascii="Arial" w:eastAsia="Times New Roman" w:hAnsi="Arial" w:cs="Arial"/>
          <w:sz w:val="24"/>
          <w:szCs w:val="24"/>
          <w:lang w:eastAsia="es-CR"/>
        </w:rPr>
        <w:t xml:space="preserve">ago por concepto de hospedaje y alimentación y otros, que se les reconoce a los miembros de Administración Superior </w:t>
      </w:r>
      <w:r>
        <w:rPr>
          <w:rFonts w:ascii="Arial" w:eastAsia="Times New Roman" w:hAnsi="Arial" w:cs="Arial"/>
          <w:sz w:val="24"/>
          <w:szCs w:val="24"/>
          <w:lang w:eastAsia="es-CR"/>
        </w:rPr>
        <w:t xml:space="preserve">u otros funcionarios </w:t>
      </w:r>
      <w:r w:rsidRPr="00E67438">
        <w:rPr>
          <w:rFonts w:ascii="Arial" w:eastAsia="Times New Roman" w:hAnsi="Arial" w:cs="Arial"/>
          <w:sz w:val="24"/>
          <w:szCs w:val="24"/>
          <w:lang w:eastAsia="es-CR"/>
        </w:rPr>
        <w:t xml:space="preserve">que deban asistir </w:t>
      </w:r>
      <w:r>
        <w:rPr>
          <w:rFonts w:ascii="Arial" w:eastAsia="Times New Roman" w:hAnsi="Arial" w:cs="Arial"/>
          <w:sz w:val="24"/>
          <w:szCs w:val="24"/>
          <w:lang w:eastAsia="es-CR"/>
        </w:rPr>
        <w:t>a</w:t>
      </w:r>
      <w:r w:rsidRPr="00E67438">
        <w:rPr>
          <w:rFonts w:ascii="Arial" w:eastAsia="Times New Roman" w:hAnsi="Arial" w:cs="Arial"/>
          <w:sz w:val="24"/>
          <w:szCs w:val="24"/>
          <w:lang w:eastAsia="es-CR"/>
        </w:rPr>
        <w:t xml:space="preserve">ctividades </w:t>
      </w:r>
      <w:r>
        <w:rPr>
          <w:rFonts w:ascii="Arial" w:eastAsia="Times New Roman" w:hAnsi="Arial" w:cs="Arial"/>
          <w:sz w:val="24"/>
          <w:szCs w:val="24"/>
          <w:lang w:eastAsia="es-CR"/>
        </w:rPr>
        <w:t>o</w:t>
      </w:r>
      <w:r w:rsidRPr="00E67438">
        <w:rPr>
          <w:rFonts w:ascii="Arial" w:eastAsia="Times New Roman" w:hAnsi="Arial" w:cs="Arial"/>
          <w:sz w:val="24"/>
          <w:szCs w:val="24"/>
          <w:lang w:eastAsia="es-CR"/>
        </w:rPr>
        <w:t xml:space="preserve">ficiales en el </w:t>
      </w:r>
      <w:r>
        <w:rPr>
          <w:rFonts w:ascii="Arial" w:eastAsia="Times New Roman" w:hAnsi="Arial" w:cs="Arial"/>
          <w:sz w:val="24"/>
          <w:szCs w:val="24"/>
          <w:lang w:eastAsia="es-CR"/>
        </w:rPr>
        <w:t>e</w:t>
      </w:r>
      <w:r w:rsidRPr="00E67438">
        <w:rPr>
          <w:rFonts w:ascii="Arial" w:eastAsia="Times New Roman" w:hAnsi="Arial" w:cs="Arial"/>
          <w:sz w:val="24"/>
          <w:szCs w:val="24"/>
          <w:lang w:eastAsia="es-CR"/>
        </w:rPr>
        <w:t>xterior, esto por motivo de participación institucional</w:t>
      </w:r>
      <w:r>
        <w:rPr>
          <w:rFonts w:ascii="Arial" w:eastAsia="Times New Roman" w:hAnsi="Arial" w:cs="Arial"/>
          <w:sz w:val="24"/>
          <w:szCs w:val="24"/>
          <w:lang w:eastAsia="es-CR"/>
        </w:rPr>
        <w:t>. Se presupuestan ¢9.997,00 miles.</w:t>
      </w:r>
    </w:p>
    <w:p w14:paraId="5B5CF377" w14:textId="77777777" w:rsidR="008A48B9" w:rsidRDefault="008A48B9" w:rsidP="008A48B9">
      <w:pPr>
        <w:spacing w:after="0" w:line="240" w:lineRule="auto"/>
        <w:jc w:val="both"/>
        <w:rPr>
          <w:rFonts w:ascii="Arial CE" w:eastAsia="Times New Roman" w:hAnsi="Arial CE" w:cs="Arial CE"/>
          <w:sz w:val="16"/>
          <w:szCs w:val="16"/>
          <w:lang w:eastAsia="es-CR"/>
        </w:rPr>
      </w:pPr>
    </w:p>
    <w:p w14:paraId="17F504D5" w14:textId="77777777" w:rsidR="008A48B9" w:rsidRPr="00BA7BC6" w:rsidRDefault="008A48B9" w:rsidP="008A48B9">
      <w:pPr>
        <w:jc w:val="both"/>
        <w:rPr>
          <w:rFonts w:ascii="Arial" w:eastAsia="Times New Roman" w:hAnsi="Arial" w:cs="Arial"/>
          <w:b/>
          <w:bCs/>
          <w:sz w:val="24"/>
          <w:szCs w:val="24"/>
          <w:lang w:eastAsia="es-CR"/>
        </w:rPr>
      </w:pPr>
      <w:r w:rsidRPr="00D47D2C">
        <w:rPr>
          <w:rFonts w:ascii="Arial" w:eastAsia="Times New Roman" w:hAnsi="Arial" w:cs="Arial"/>
          <w:b/>
          <w:bCs/>
          <w:sz w:val="24"/>
          <w:szCs w:val="24"/>
          <w:lang w:eastAsia="es-CR"/>
        </w:rPr>
        <w:t>1.06.01</w:t>
      </w:r>
      <w:r w:rsidRPr="00241BFF">
        <w:rPr>
          <w:rFonts w:ascii="Arial" w:eastAsia="Times New Roman" w:hAnsi="Arial" w:cs="Arial"/>
          <w:b/>
          <w:bCs/>
          <w:sz w:val="24"/>
          <w:szCs w:val="24"/>
          <w:lang w:eastAsia="es-CR"/>
        </w:rPr>
        <w:t xml:space="preserve"> Seguros</w:t>
      </w:r>
      <w:r>
        <w:rPr>
          <w:rFonts w:ascii="Arial" w:eastAsia="Times New Roman" w:hAnsi="Arial" w:cs="Arial"/>
          <w:b/>
          <w:bCs/>
          <w:sz w:val="24"/>
          <w:szCs w:val="24"/>
          <w:lang w:eastAsia="es-CR"/>
        </w:rPr>
        <w:t xml:space="preserve">                                                                                                          </w:t>
      </w:r>
      <w:r w:rsidRPr="00BA7BC6">
        <w:rPr>
          <w:rFonts w:ascii="Arial" w:eastAsia="Times New Roman" w:hAnsi="Arial" w:cs="Arial"/>
          <w:b/>
          <w:bCs/>
          <w:sz w:val="24"/>
          <w:szCs w:val="24"/>
          <w:lang w:eastAsia="es-CR"/>
        </w:rPr>
        <w:t>787.500,00</w:t>
      </w:r>
    </w:p>
    <w:p w14:paraId="2DC728BC" w14:textId="77777777" w:rsidR="008A48B9" w:rsidRPr="00BA7BC6" w:rsidRDefault="008A48B9" w:rsidP="008A48B9">
      <w:pPr>
        <w:jc w:val="both"/>
        <w:rPr>
          <w:rFonts w:ascii="Arial" w:eastAsia="Times New Roman" w:hAnsi="Arial" w:cs="Arial"/>
          <w:sz w:val="24"/>
          <w:szCs w:val="24"/>
          <w:lang w:eastAsia="es-CR"/>
        </w:rPr>
      </w:pPr>
      <w:r w:rsidRPr="00BA7BC6">
        <w:rPr>
          <w:rFonts w:ascii="Arial" w:eastAsia="Times New Roman" w:hAnsi="Arial" w:cs="Arial"/>
          <w:sz w:val="24"/>
          <w:szCs w:val="24"/>
          <w:lang w:eastAsia="es-CR"/>
        </w:rPr>
        <w:t>La Dirección Salud Ocupacional requiere recursos para</w:t>
      </w:r>
      <w:r w:rsidRPr="00BA7BC6">
        <w:rPr>
          <w:rFonts w:ascii="Arial" w:hAnsi="Arial" w:cs="Arial"/>
          <w:color w:val="000000"/>
          <w:sz w:val="24"/>
          <w:szCs w:val="24"/>
          <w:shd w:val="clear" w:color="auto" w:fill="FFFFFF"/>
        </w:rPr>
        <w:t xml:space="preserve"> de la póliza de riesgos laborales ante el INS, con el fin de cubrir a todos los funcionarios del AyA con este seguro, ante un eventual accidente o enfermedad laboral.</w:t>
      </w:r>
      <w:r w:rsidRPr="00BA7BC6">
        <w:rPr>
          <w:rFonts w:ascii="Arial" w:eastAsia="Times New Roman" w:hAnsi="Arial" w:cs="Arial"/>
          <w:sz w:val="24"/>
          <w:szCs w:val="24"/>
          <w:lang w:eastAsia="es-CR"/>
        </w:rPr>
        <w:t xml:space="preserve"> Se presupuestan ¢787.500,00 miles.</w:t>
      </w:r>
    </w:p>
    <w:p w14:paraId="4C728778" w14:textId="77777777" w:rsidR="008A48B9" w:rsidRDefault="008A48B9" w:rsidP="008A48B9">
      <w:pPr>
        <w:autoSpaceDE w:val="0"/>
        <w:autoSpaceDN w:val="0"/>
        <w:adjustRightInd w:val="0"/>
        <w:spacing w:after="0" w:line="240" w:lineRule="auto"/>
        <w:jc w:val="both"/>
        <w:rPr>
          <w:rFonts w:ascii="Arial" w:hAnsi="Arial" w:cs="Arial"/>
          <w:color w:val="000000"/>
          <w:sz w:val="24"/>
          <w:szCs w:val="24"/>
        </w:rPr>
      </w:pPr>
      <w:r w:rsidRPr="00BA7BC6">
        <w:rPr>
          <w:rFonts w:ascii="Arial" w:hAnsi="Arial" w:cs="Arial"/>
          <w:color w:val="000000"/>
          <w:sz w:val="24"/>
          <w:szCs w:val="24"/>
        </w:rPr>
        <w:t>Se detalla a continuación, las pólizas suscritas con el Instituto Nacional de Seguros:</w:t>
      </w:r>
    </w:p>
    <w:p w14:paraId="60C3D1E5" w14:textId="77777777" w:rsidR="008A48B9" w:rsidRPr="00BA7BC6" w:rsidRDefault="008A48B9" w:rsidP="008A48B9">
      <w:pPr>
        <w:autoSpaceDE w:val="0"/>
        <w:autoSpaceDN w:val="0"/>
        <w:adjustRightInd w:val="0"/>
        <w:spacing w:after="0" w:line="240" w:lineRule="auto"/>
        <w:jc w:val="both"/>
        <w:rPr>
          <w:rFonts w:ascii="Arial" w:hAnsi="Arial" w:cs="Arial"/>
          <w:color w:val="000000"/>
          <w:sz w:val="24"/>
          <w:szCs w:val="24"/>
        </w:rPr>
      </w:pPr>
      <w:r w:rsidRPr="00BA7BC6">
        <w:rPr>
          <w:rFonts w:ascii="Arial" w:hAnsi="Arial" w:cs="Arial"/>
          <w:color w:val="000000"/>
          <w:sz w:val="24"/>
          <w:szCs w:val="24"/>
        </w:rPr>
        <w:t xml:space="preserve"> </w:t>
      </w:r>
    </w:p>
    <w:p w14:paraId="53582D16" w14:textId="77777777" w:rsidR="008A48B9" w:rsidRDefault="008A48B9" w:rsidP="008A48B9">
      <w:pPr>
        <w:autoSpaceDE w:val="0"/>
        <w:autoSpaceDN w:val="0"/>
        <w:adjustRightInd w:val="0"/>
        <w:spacing w:after="0" w:line="240" w:lineRule="auto"/>
        <w:jc w:val="both"/>
        <w:rPr>
          <w:rFonts w:ascii="Arial" w:hAnsi="Arial" w:cs="Arial"/>
          <w:color w:val="000000"/>
          <w:sz w:val="24"/>
          <w:szCs w:val="24"/>
        </w:rPr>
      </w:pPr>
      <w:r w:rsidRPr="00BA7BC6">
        <w:rPr>
          <w:rFonts w:ascii="Arial" w:hAnsi="Arial" w:cs="Arial"/>
          <w:color w:val="000000"/>
          <w:sz w:val="24"/>
          <w:szCs w:val="24"/>
        </w:rPr>
        <w:t>¢4</w:t>
      </w:r>
      <w:r>
        <w:rPr>
          <w:rFonts w:ascii="Arial" w:hAnsi="Arial" w:cs="Arial"/>
          <w:color w:val="000000"/>
          <w:sz w:val="24"/>
          <w:szCs w:val="24"/>
        </w:rPr>
        <w:t>1</w:t>
      </w:r>
      <w:r w:rsidRPr="00BA7BC6">
        <w:rPr>
          <w:rFonts w:ascii="Arial" w:hAnsi="Arial" w:cs="Arial"/>
          <w:color w:val="000000"/>
          <w:sz w:val="24"/>
          <w:szCs w:val="24"/>
        </w:rPr>
        <w:t xml:space="preserve">0.000.00 miles para el pago de la póliza de Riesgos del Trabajo: “En cumplimiento con lo establecido en el Código de Trabajo y la Norma del Seguro de Riesgos de Trabajo, anualmente se debe tramitar el pago de la prima correspondiente a dicho seguro, el cual protege de todos los funcionarios del AyA en caso de accidente o enfermedad laboral para su debida atención”. </w:t>
      </w:r>
    </w:p>
    <w:p w14:paraId="78C6783C" w14:textId="77777777" w:rsidR="008A48B9" w:rsidRPr="00BA7BC6" w:rsidRDefault="008A48B9" w:rsidP="008A48B9">
      <w:pPr>
        <w:autoSpaceDE w:val="0"/>
        <w:autoSpaceDN w:val="0"/>
        <w:adjustRightInd w:val="0"/>
        <w:spacing w:after="0" w:line="240" w:lineRule="auto"/>
        <w:jc w:val="both"/>
        <w:rPr>
          <w:rFonts w:ascii="Arial" w:hAnsi="Arial" w:cs="Arial"/>
          <w:color w:val="000000"/>
          <w:sz w:val="24"/>
          <w:szCs w:val="24"/>
        </w:rPr>
      </w:pPr>
    </w:p>
    <w:p w14:paraId="70FF8E6E" w14:textId="77777777" w:rsidR="008A48B9" w:rsidRDefault="008A48B9" w:rsidP="008A48B9">
      <w:pPr>
        <w:autoSpaceDE w:val="0"/>
        <w:autoSpaceDN w:val="0"/>
        <w:adjustRightInd w:val="0"/>
        <w:spacing w:after="0" w:line="240" w:lineRule="auto"/>
        <w:jc w:val="both"/>
        <w:rPr>
          <w:rFonts w:ascii="Arial" w:hAnsi="Arial" w:cs="Arial"/>
          <w:color w:val="000000"/>
          <w:sz w:val="24"/>
          <w:szCs w:val="24"/>
        </w:rPr>
      </w:pPr>
      <w:r w:rsidRPr="00BA7BC6">
        <w:rPr>
          <w:rFonts w:ascii="Arial" w:hAnsi="Arial" w:cs="Arial"/>
          <w:color w:val="000000"/>
          <w:sz w:val="24"/>
          <w:szCs w:val="24"/>
        </w:rPr>
        <w:t>¢</w:t>
      </w:r>
      <w:r>
        <w:rPr>
          <w:rFonts w:ascii="Arial" w:hAnsi="Arial" w:cs="Arial"/>
          <w:color w:val="000000"/>
          <w:sz w:val="24"/>
          <w:szCs w:val="24"/>
        </w:rPr>
        <w:t>377</w:t>
      </w:r>
      <w:r w:rsidRPr="00BA7BC6">
        <w:rPr>
          <w:rFonts w:ascii="Arial" w:hAnsi="Arial" w:cs="Arial"/>
          <w:color w:val="000000"/>
          <w:sz w:val="24"/>
          <w:szCs w:val="24"/>
        </w:rPr>
        <w:t>.</w:t>
      </w:r>
      <w:r>
        <w:rPr>
          <w:rFonts w:ascii="Arial" w:hAnsi="Arial" w:cs="Arial"/>
          <w:color w:val="000000"/>
          <w:sz w:val="24"/>
          <w:szCs w:val="24"/>
        </w:rPr>
        <w:t>5</w:t>
      </w:r>
      <w:r w:rsidRPr="00BA7BC6">
        <w:rPr>
          <w:rFonts w:ascii="Arial" w:hAnsi="Arial" w:cs="Arial"/>
          <w:color w:val="000000"/>
          <w:sz w:val="24"/>
          <w:szCs w:val="24"/>
        </w:rPr>
        <w:t>00.00 miles para las siguientes pólizas</w:t>
      </w:r>
      <w:r>
        <w:rPr>
          <w:rFonts w:ascii="Arial" w:hAnsi="Arial" w:cs="Arial"/>
          <w:color w:val="000000"/>
          <w:sz w:val="24"/>
          <w:szCs w:val="24"/>
        </w:rPr>
        <w:t>:</w:t>
      </w:r>
    </w:p>
    <w:p w14:paraId="1707FCE3" w14:textId="77777777" w:rsidR="008A48B9" w:rsidRPr="00BA7BC6" w:rsidRDefault="008A48B9" w:rsidP="008A48B9">
      <w:pPr>
        <w:autoSpaceDE w:val="0"/>
        <w:autoSpaceDN w:val="0"/>
        <w:adjustRightInd w:val="0"/>
        <w:spacing w:after="0" w:line="240" w:lineRule="auto"/>
        <w:jc w:val="both"/>
        <w:rPr>
          <w:rFonts w:ascii="Arial" w:hAnsi="Arial" w:cs="Arial"/>
          <w:color w:val="000000"/>
          <w:sz w:val="24"/>
          <w:szCs w:val="24"/>
        </w:rPr>
      </w:pPr>
    </w:p>
    <w:p w14:paraId="287D4BBC" w14:textId="77777777" w:rsidR="008A48B9" w:rsidRPr="00BA7BC6" w:rsidRDefault="008A48B9" w:rsidP="00901F53">
      <w:pPr>
        <w:pStyle w:val="Prrafodelista"/>
        <w:numPr>
          <w:ilvl w:val="0"/>
          <w:numId w:val="22"/>
        </w:numPr>
        <w:autoSpaceDE w:val="0"/>
        <w:autoSpaceDN w:val="0"/>
        <w:adjustRightInd w:val="0"/>
        <w:spacing w:after="0" w:line="240" w:lineRule="auto"/>
        <w:jc w:val="both"/>
        <w:rPr>
          <w:rFonts w:ascii="Arial" w:hAnsi="Arial" w:cs="Arial"/>
          <w:color w:val="000000"/>
          <w:sz w:val="24"/>
          <w:szCs w:val="24"/>
        </w:rPr>
      </w:pPr>
      <w:r w:rsidRPr="00BA7BC6">
        <w:rPr>
          <w:rFonts w:ascii="Arial" w:hAnsi="Arial" w:cs="Arial"/>
          <w:color w:val="000000"/>
          <w:sz w:val="24"/>
          <w:szCs w:val="24"/>
        </w:rPr>
        <w:t>Póliza todo riesgo y daño físico INC-000010485, periodo a pagar del 22-06-20</w:t>
      </w:r>
      <w:r>
        <w:rPr>
          <w:rFonts w:ascii="Arial" w:hAnsi="Arial" w:cs="Arial"/>
          <w:color w:val="000000"/>
          <w:sz w:val="24"/>
          <w:szCs w:val="24"/>
        </w:rPr>
        <w:t>20</w:t>
      </w:r>
      <w:r w:rsidRPr="00BA7BC6">
        <w:rPr>
          <w:rFonts w:ascii="Arial" w:hAnsi="Arial" w:cs="Arial"/>
          <w:color w:val="000000"/>
          <w:sz w:val="24"/>
          <w:szCs w:val="24"/>
        </w:rPr>
        <w:t xml:space="preserve"> al 22-06-202</w:t>
      </w:r>
      <w:r>
        <w:rPr>
          <w:rFonts w:ascii="Arial" w:hAnsi="Arial" w:cs="Arial"/>
          <w:color w:val="000000"/>
          <w:sz w:val="24"/>
          <w:szCs w:val="24"/>
        </w:rPr>
        <w:t>1</w:t>
      </w:r>
      <w:r w:rsidRPr="00BA7BC6">
        <w:rPr>
          <w:rFonts w:ascii="Arial" w:hAnsi="Arial" w:cs="Arial"/>
          <w:color w:val="000000"/>
          <w:sz w:val="24"/>
          <w:szCs w:val="24"/>
        </w:rPr>
        <w:t xml:space="preserve"> monto </w:t>
      </w:r>
      <w:r>
        <w:rPr>
          <w:rFonts w:ascii="Arial" w:hAnsi="Arial" w:cs="Arial"/>
          <w:color w:val="000000"/>
          <w:sz w:val="24"/>
          <w:szCs w:val="24"/>
        </w:rPr>
        <w:t>a</w:t>
      </w:r>
      <w:r w:rsidRPr="00BA7BC6">
        <w:rPr>
          <w:rFonts w:ascii="Arial" w:hAnsi="Arial" w:cs="Arial"/>
          <w:color w:val="000000"/>
          <w:sz w:val="24"/>
          <w:szCs w:val="24"/>
        </w:rPr>
        <w:t>proximado de ¢172.000.00 miles.</w:t>
      </w:r>
    </w:p>
    <w:p w14:paraId="69CF38C5" w14:textId="77777777" w:rsidR="008A48B9" w:rsidRDefault="008A48B9" w:rsidP="008A48B9">
      <w:pPr>
        <w:autoSpaceDE w:val="0"/>
        <w:autoSpaceDN w:val="0"/>
        <w:adjustRightInd w:val="0"/>
        <w:spacing w:after="0" w:line="240" w:lineRule="auto"/>
        <w:ind w:left="720"/>
        <w:jc w:val="both"/>
        <w:rPr>
          <w:rFonts w:ascii="Arial" w:hAnsi="Arial" w:cs="Arial"/>
          <w:color w:val="000000"/>
          <w:sz w:val="24"/>
          <w:szCs w:val="24"/>
        </w:rPr>
      </w:pPr>
      <w:r>
        <w:rPr>
          <w:rFonts w:ascii="Arial" w:hAnsi="Arial" w:cs="Arial"/>
          <w:color w:val="000000"/>
          <w:sz w:val="24"/>
          <w:szCs w:val="24"/>
        </w:rPr>
        <w:t>Co</w:t>
      </w:r>
      <w:r w:rsidRPr="00BA7BC6">
        <w:rPr>
          <w:rFonts w:ascii="Arial" w:hAnsi="Arial" w:cs="Arial"/>
          <w:color w:val="000000"/>
          <w:sz w:val="24"/>
          <w:szCs w:val="24"/>
        </w:rPr>
        <w:t>berturas: 1- Riesgo catastróficos, 2- Otros riesgos</w:t>
      </w:r>
      <w:r>
        <w:rPr>
          <w:rFonts w:ascii="Arial" w:hAnsi="Arial" w:cs="Arial"/>
          <w:color w:val="000000"/>
          <w:sz w:val="24"/>
          <w:szCs w:val="24"/>
        </w:rPr>
        <w:t>, cubre</w:t>
      </w:r>
      <w:r w:rsidRPr="00BA7BC6">
        <w:rPr>
          <w:rFonts w:ascii="Arial" w:hAnsi="Arial" w:cs="Arial"/>
          <w:color w:val="000000"/>
          <w:sz w:val="24"/>
          <w:szCs w:val="24"/>
        </w:rPr>
        <w:t xml:space="preserve"> 1- Conducción El</w:t>
      </w:r>
      <w:r>
        <w:rPr>
          <w:rFonts w:ascii="Arial" w:hAnsi="Arial" w:cs="Arial"/>
          <w:color w:val="000000"/>
          <w:sz w:val="24"/>
          <w:szCs w:val="24"/>
        </w:rPr>
        <w:t xml:space="preserve"> </w:t>
      </w:r>
      <w:r w:rsidRPr="00BA7BC6">
        <w:rPr>
          <w:rFonts w:ascii="Arial" w:hAnsi="Arial" w:cs="Arial"/>
          <w:color w:val="000000"/>
          <w:sz w:val="24"/>
          <w:szCs w:val="24"/>
        </w:rPr>
        <w:t>Llano-Tres Ríos, Puente Mulas-Captación Estación de Bombeo, Planta Tres Ríos,</w:t>
      </w:r>
    </w:p>
    <w:p w14:paraId="4DC1D6BA" w14:textId="77777777" w:rsidR="008A48B9" w:rsidRPr="00BA7BC6" w:rsidRDefault="008A48B9" w:rsidP="008A48B9">
      <w:pPr>
        <w:autoSpaceDE w:val="0"/>
        <w:autoSpaceDN w:val="0"/>
        <w:adjustRightInd w:val="0"/>
        <w:spacing w:after="0" w:line="240" w:lineRule="auto"/>
        <w:ind w:firstLine="720"/>
        <w:jc w:val="both"/>
        <w:rPr>
          <w:rFonts w:ascii="Arial" w:hAnsi="Arial" w:cs="Arial"/>
          <w:color w:val="000000"/>
          <w:sz w:val="24"/>
          <w:szCs w:val="24"/>
        </w:rPr>
      </w:pPr>
      <w:r w:rsidRPr="00BA7BC6">
        <w:rPr>
          <w:rFonts w:ascii="Arial" w:hAnsi="Arial" w:cs="Arial"/>
          <w:color w:val="000000"/>
          <w:sz w:val="24"/>
          <w:szCs w:val="24"/>
        </w:rPr>
        <w:t xml:space="preserve">Túnel La Carpintera, Conducción Puente Mulas Tanques del Sur y Edificio Sede. </w:t>
      </w:r>
    </w:p>
    <w:p w14:paraId="20576C66" w14:textId="77777777" w:rsidR="008A48B9" w:rsidRDefault="008A48B9" w:rsidP="008A48B9">
      <w:pPr>
        <w:autoSpaceDE w:val="0"/>
        <w:autoSpaceDN w:val="0"/>
        <w:adjustRightInd w:val="0"/>
        <w:spacing w:after="0" w:line="240" w:lineRule="auto"/>
        <w:jc w:val="both"/>
        <w:rPr>
          <w:rFonts w:ascii="Arial" w:hAnsi="Arial" w:cs="Arial"/>
          <w:color w:val="000000"/>
          <w:sz w:val="24"/>
          <w:szCs w:val="24"/>
        </w:rPr>
      </w:pPr>
    </w:p>
    <w:p w14:paraId="54E63BD4" w14:textId="77777777" w:rsidR="008A48B9" w:rsidRPr="00DB192F" w:rsidRDefault="008A48B9" w:rsidP="00901F53">
      <w:pPr>
        <w:pStyle w:val="Prrafodelista"/>
        <w:numPr>
          <w:ilvl w:val="0"/>
          <w:numId w:val="22"/>
        </w:numPr>
        <w:autoSpaceDE w:val="0"/>
        <w:autoSpaceDN w:val="0"/>
        <w:adjustRightInd w:val="0"/>
        <w:spacing w:after="0" w:line="240" w:lineRule="auto"/>
        <w:jc w:val="both"/>
        <w:rPr>
          <w:rFonts w:ascii="Arial" w:hAnsi="Arial" w:cs="Arial"/>
          <w:color w:val="000000"/>
          <w:sz w:val="24"/>
          <w:szCs w:val="24"/>
        </w:rPr>
      </w:pPr>
      <w:r w:rsidRPr="00DB192F">
        <w:rPr>
          <w:rFonts w:ascii="Arial" w:hAnsi="Arial" w:cs="Arial"/>
          <w:color w:val="000000"/>
          <w:sz w:val="24"/>
          <w:szCs w:val="24"/>
        </w:rPr>
        <w:t xml:space="preserve">Póliza de automóviles para el año 2021, por ¢85.500.00 miles incluyendo el IVA por periodos de 6 meses y ¢5.000.00 miles para el pago de inclusiones de los </w:t>
      </w:r>
      <w:r w:rsidRPr="00DB192F">
        <w:rPr>
          <w:rFonts w:ascii="Arial" w:hAnsi="Arial" w:cs="Arial"/>
          <w:color w:val="000000"/>
          <w:sz w:val="24"/>
          <w:szCs w:val="24"/>
        </w:rPr>
        <w:lastRenderedPageBreak/>
        <w:t>automóviles nuevos.</w:t>
      </w:r>
      <w:r>
        <w:rPr>
          <w:rFonts w:ascii="Arial" w:hAnsi="Arial" w:cs="Arial"/>
          <w:color w:val="000000"/>
          <w:sz w:val="24"/>
          <w:szCs w:val="24"/>
        </w:rPr>
        <w:t xml:space="preserve"> </w:t>
      </w:r>
      <w:r w:rsidRPr="00BA7BC6">
        <w:rPr>
          <w:rFonts w:ascii="Arial" w:hAnsi="Arial" w:cs="Arial"/>
          <w:color w:val="000000"/>
          <w:sz w:val="24"/>
          <w:szCs w:val="24"/>
        </w:rPr>
        <w:t>Cobertura toda la flotilla institucional, coberturas de responsabilidad civil a lesión de muerte y daños a terceros.</w:t>
      </w:r>
    </w:p>
    <w:p w14:paraId="1F920564" w14:textId="77777777" w:rsidR="008A48B9" w:rsidRDefault="008A48B9" w:rsidP="008A48B9">
      <w:pPr>
        <w:pStyle w:val="Prrafodelista"/>
        <w:autoSpaceDE w:val="0"/>
        <w:autoSpaceDN w:val="0"/>
        <w:adjustRightInd w:val="0"/>
        <w:spacing w:after="0" w:line="240" w:lineRule="auto"/>
        <w:jc w:val="both"/>
        <w:rPr>
          <w:rFonts w:ascii="Arial" w:hAnsi="Arial" w:cs="Arial"/>
          <w:color w:val="000000"/>
          <w:sz w:val="24"/>
          <w:szCs w:val="24"/>
        </w:rPr>
      </w:pPr>
    </w:p>
    <w:p w14:paraId="3FE58AD8" w14:textId="77777777" w:rsidR="008A48B9" w:rsidRPr="00DB192F" w:rsidRDefault="008A48B9" w:rsidP="00901F53">
      <w:pPr>
        <w:pStyle w:val="Prrafodelista"/>
        <w:numPr>
          <w:ilvl w:val="0"/>
          <w:numId w:val="22"/>
        </w:numPr>
        <w:autoSpaceDE w:val="0"/>
        <w:autoSpaceDN w:val="0"/>
        <w:adjustRightInd w:val="0"/>
        <w:spacing w:after="0" w:line="240" w:lineRule="auto"/>
        <w:jc w:val="both"/>
        <w:rPr>
          <w:rFonts w:ascii="Arial" w:eastAsia="Times New Roman" w:hAnsi="Arial" w:cs="Arial"/>
          <w:b/>
          <w:bCs/>
          <w:sz w:val="24"/>
          <w:szCs w:val="24"/>
          <w:lang w:eastAsia="es-CR"/>
        </w:rPr>
      </w:pPr>
      <w:r w:rsidRPr="00BA7BC6">
        <w:rPr>
          <w:rFonts w:ascii="Arial" w:hAnsi="Arial" w:cs="Arial"/>
          <w:color w:val="000000"/>
          <w:sz w:val="24"/>
          <w:szCs w:val="24"/>
        </w:rPr>
        <w:t>Póliza responsabilidad civil rcg-1138 por el periodo del 01/12/</w:t>
      </w:r>
      <w:r>
        <w:rPr>
          <w:rFonts w:ascii="Arial" w:hAnsi="Arial" w:cs="Arial"/>
          <w:color w:val="000000"/>
          <w:sz w:val="24"/>
          <w:szCs w:val="24"/>
        </w:rPr>
        <w:t>20</w:t>
      </w:r>
      <w:r w:rsidRPr="00BA7BC6">
        <w:rPr>
          <w:rFonts w:ascii="Arial" w:hAnsi="Arial" w:cs="Arial"/>
          <w:color w:val="000000"/>
          <w:sz w:val="24"/>
          <w:szCs w:val="24"/>
        </w:rPr>
        <w:t xml:space="preserve"> al 30/11/2</w:t>
      </w:r>
      <w:r>
        <w:rPr>
          <w:rFonts w:ascii="Arial" w:hAnsi="Arial" w:cs="Arial"/>
          <w:color w:val="000000"/>
          <w:sz w:val="24"/>
          <w:szCs w:val="24"/>
        </w:rPr>
        <w:t>1</w:t>
      </w:r>
      <w:r w:rsidRPr="00BA7BC6">
        <w:rPr>
          <w:rFonts w:ascii="Arial" w:hAnsi="Arial" w:cs="Arial"/>
          <w:color w:val="000000"/>
          <w:sz w:val="24"/>
          <w:szCs w:val="24"/>
        </w:rPr>
        <w:t xml:space="preserve"> monto a pagar aproximadamente ¢1</w:t>
      </w:r>
      <w:r>
        <w:rPr>
          <w:rFonts w:ascii="Arial" w:hAnsi="Arial" w:cs="Arial"/>
          <w:color w:val="000000"/>
          <w:sz w:val="24"/>
          <w:szCs w:val="24"/>
        </w:rPr>
        <w:t>15.000,00 miles</w:t>
      </w:r>
      <w:r w:rsidRPr="00BA7BC6">
        <w:rPr>
          <w:rFonts w:ascii="Arial" w:hAnsi="Arial" w:cs="Arial"/>
          <w:color w:val="000000"/>
          <w:sz w:val="24"/>
          <w:szCs w:val="24"/>
        </w:rPr>
        <w:t xml:space="preserve"> incluyendo el IVA.</w:t>
      </w:r>
      <w:r w:rsidRPr="00DB192F">
        <w:rPr>
          <w:rFonts w:ascii="Arial" w:hAnsi="Arial" w:cs="Arial"/>
          <w:color w:val="000000"/>
          <w:sz w:val="24"/>
          <w:szCs w:val="24"/>
        </w:rPr>
        <w:t xml:space="preserve"> Cobertura toda la responsabilidad civil, que se pueda ocasionar el Instituto a terceras personas por el funcionamiento propio de las actividades que realiza</w:t>
      </w:r>
      <w:r>
        <w:rPr>
          <w:rFonts w:ascii="Arial" w:hAnsi="Arial" w:cs="Arial"/>
          <w:color w:val="000000"/>
          <w:sz w:val="24"/>
          <w:szCs w:val="24"/>
        </w:rPr>
        <w:t>,</w:t>
      </w:r>
      <w:r w:rsidRPr="00DB192F">
        <w:rPr>
          <w:rFonts w:ascii="Arial" w:hAnsi="Arial" w:cs="Arial"/>
          <w:color w:val="000000"/>
          <w:sz w:val="24"/>
          <w:szCs w:val="24"/>
        </w:rPr>
        <w:t xml:space="preserve"> así como cualquier evento donde pueda haber afectación a la integridad física o bienes. Cobertura de responsabilidad civil.</w:t>
      </w:r>
    </w:p>
    <w:p w14:paraId="640C5F2D" w14:textId="77777777" w:rsidR="008A48B9" w:rsidRPr="00BA7BC6" w:rsidRDefault="008A48B9" w:rsidP="008A48B9">
      <w:pPr>
        <w:jc w:val="both"/>
        <w:rPr>
          <w:rFonts w:ascii="Arial" w:eastAsia="Times New Roman" w:hAnsi="Arial" w:cs="Arial"/>
          <w:b/>
          <w:bCs/>
          <w:sz w:val="24"/>
          <w:szCs w:val="24"/>
          <w:lang w:eastAsia="es-CR"/>
        </w:rPr>
      </w:pPr>
    </w:p>
    <w:p w14:paraId="49AC31F7" w14:textId="77777777" w:rsidR="008A48B9" w:rsidRPr="00BA7BC6" w:rsidRDefault="008A48B9" w:rsidP="008A48B9">
      <w:pPr>
        <w:spacing w:after="0" w:line="240" w:lineRule="auto"/>
        <w:jc w:val="both"/>
        <w:rPr>
          <w:rFonts w:ascii="Arial" w:eastAsia="Times New Roman" w:hAnsi="Arial" w:cs="Arial"/>
          <w:b/>
          <w:bCs/>
          <w:sz w:val="24"/>
          <w:szCs w:val="24"/>
          <w:lang w:val="es-US"/>
        </w:rPr>
      </w:pPr>
      <w:r w:rsidRPr="00BA7BC6">
        <w:rPr>
          <w:rFonts w:ascii="Arial" w:eastAsia="Times New Roman" w:hAnsi="Arial" w:cs="Arial"/>
          <w:b/>
          <w:bCs/>
          <w:sz w:val="24"/>
          <w:szCs w:val="24"/>
          <w:lang w:val="es-US"/>
        </w:rPr>
        <w:t xml:space="preserve">1.07.01 Actividades de capacitación </w:t>
      </w:r>
      <w:r>
        <w:rPr>
          <w:rFonts w:ascii="Arial" w:eastAsia="Times New Roman" w:hAnsi="Arial" w:cs="Arial"/>
          <w:b/>
          <w:bCs/>
          <w:sz w:val="24"/>
          <w:szCs w:val="24"/>
          <w:lang w:val="es-US"/>
        </w:rPr>
        <w:t xml:space="preserve">                                                               </w:t>
      </w:r>
      <w:r w:rsidRPr="00BA7BC6">
        <w:rPr>
          <w:rFonts w:ascii="Arial" w:eastAsia="Times New Roman" w:hAnsi="Arial" w:cs="Arial"/>
          <w:b/>
          <w:bCs/>
          <w:sz w:val="24"/>
          <w:szCs w:val="24"/>
          <w:lang w:val="es-US"/>
        </w:rPr>
        <w:t>218.040,00</w:t>
      </w:r>
    </w:p>
    <w:p w14:paraId="6E05AACB" w14:textId="77777777" w:rsidR="008A48B9" w:rsidRPr="009B5277" w:rsidRDefault="008A48B9" w:rsidP="008A48B9">
      <w:pPr>
        <w:spacing w:before="100" w:beforeAutospacing="1"/>
        <w:jc w:val="both"/>
        <w:rPr>
          <w:rFonts w:ascii="Arial" w:eastAsia="Times New Roman" w:hAnsi="Arial" w:cs="Arial"/>
          <w:sz w:val="24"/>
          <w:szCs w:val="24"/>
          <w:lang w:val="es-ES"/>
        </w:rPr>
      </w:pPr>
      <w:r>
        <w:rPr>
          <w:rFonts w:ascii="Arial" w:eastAsia="Times New Roman" w:hAnsi="Arial" w:cs="Arial"/>
          <w:color w:val="1C1C1C"/>
          <w:sz w:val="24"/>
          <w:szCs w:val="24"/>
          <w:lang w:val="es-ES"/>
        </w:rPr>
        <w:t>La</w:t>
      </w:r>
      <w:r w:rsidRPr="009B5277">
        <w:rPr>
          <w:rFonts w:ascii="Arial" w:eastAsia="Times New Roman" w:hAnsi="Arial" w:cs="Arial"/>
          <w:color w:val="1C1C1C"/>
          <w:sz w:val="24"/>
          <w:szCs w:val="24"/>
          <w:lang w:val="es-ES"/>
        </w:rPr>
        <w:t xml:space="preserve"> Dirección de Gestión Capital Humano prepar</w:t>
      </w:r>
      <w:r>
        <w:rPr>
          <w:rFonts w:ascii="Arial" w:eastAsia="Times New Roman" w:hAnsi="Arial" w:cs="Arial"/>
          <w:color w:val="1C1C1C"/>
          <w:sz w:val="24"/>
          <w:szCs w:val="24"/>
          <w:lang w:val="es-ES"/>
        </w:rPr>
        <w:t>a</w:t>
      </w:r>
      <w:r w:rsidRPr="009B5277">
        <w:rPr>
          <w:rFonts w:ascii="Arial" w:eastAsia="Times New Roman" w:hAnsi="Arial" w:cs="Arial"/>
          <w:color w:val="1C1C1C"/>
          <w:sz w:val="24"/>
          <w:szCs w:val="24"/>
          <w:lang w:val="es-ES"/>
        </w:rPr>
        <w:t xml:space="preserve"> en forma integrada un plan que contemple todas las necesidades institucionales, que permitan actualizar, fortalecer y desarrollar los perfiles ocupacionales para atender la demanda de hoy y a futuro sobre todo en las áreas sustantivas del quehacer institucional, potenciando con ello nuestra capacidad innovadora, con funcionarios que sean capaces de hacer cada vez mejor su trabajo y con ello contribuir al mejoramiento continuo del servicio que brinda la institución.</w:t>
      </w:r>
    </w:p>
    <w:p w14:paraId="6A761452" w14:textId="77777777" w:rsidR="008A48B9" w:rsidRPr="009B5277" w:rsidRDefault="008A48B9" w:rsidP="008A48B9">
      <w:pPr>
        <w:spacing w:before="100" w:beforeAutospacing="1"/>
        <w:jc w:val="both"/>
        <w:rPr>
          <w:rFonts w:ascii="Arial" w:eastAsia="Times New Roman" w:hAnsi="Arial" w:cs="Arial"/>
          <w:sz w:val="24"/>
          <w:szCs w:val="24"/>
        </w:rPr>
      </w:pPr>
      <w:r w:rsidRPr="009B5277">
        <w:rPr>
          <w:rFonts w:ascii="Arial" w:eastAsia="Times New Roman" w:hAnsi="Arial" w:cs="Arial"/>
          <w:color w:val="1C1C1C"/>
          <w:sz w:val="24"/>
          <w:szCs w:val="24"/>
        </w:rPr>
        <w:t>El fortalecimiento y desarrollo humano es indispensable para cumplir con la misión y visión institucional y son necesarios para el crecimiento y actualización de toda la población laboral desde el nivel operativo hasta el nivel profesional y ejecutivo que comprende la estructura organizacional.</w:t>
      </w:r>
    </w:p>
    <w:p w14:paraId="4EF68141" w14:textId="77777777" w:rsidR="008A48B9" w:rsidRDefault="008A48B9" w:rsidP="008A48B9">
      <w:pPr>
        <w:spacing w:after="0" w:line="240" w:lineRule="auto"/>
        <w:jc w:val="both"/>
        <w:rPr>
          <w:rFonts w:ascii="Arial" w:eastAsia="Times New Roman" w:hAnsi="Arial" w:cs="Arial"/>
          <w:color w:val="1C1C1C"/>
          <w:sz w:val="24"/>
          <w:szCs w:val="24"/>
          <w:lang w:val="es-ES"/>
        </w:rPr>
      </w:pPr>
      <w:r w:rsidRPr="003D4DA8">
        <w:rPr>
          <w:rFonts w:ascii="Arial" w:eastAsia="Times New Roman" w:hAnsi="Arial" w:cs="Arial"/>
          <w:color w:val="1C1C1C"/>
          <w:sz w:val="24"/>
          <w:szCs w:val="24"/>
          <w:lang w:val="es-ES"/>
        </w:rPr>
        <w:t>AyA es una Institución de una gran complejidad organizativa y técnica donde confluyen diversas disciplinas, que hacen que la población laboral sea muy heterogénea en sus competencias, que exigen de un gran y consciente esfuerzo institucional para lograr un realineamiento estratégico, infraestructura, plataforma tecnológica y de procedimientos, en función del mejoramiento en el servicio al usuario, en donde la gestión del capital</w:t>
      </w:r>
      <w:r w:rsidRPr="00BA5A06">
        <w:rPr>
          <w:rFonts w:ascii="Tahoma" w:eastAsia="Times New Roman" w:hAnsi="Tahoma" w:cs="Tahoma"/>
          <w:color w:val="1C1C1C"/>
          <w:sz w:val="24"/>
          <w:szCs w:val="24"/>
          <w:lang w:val="es-ES"/>
        </w:rPr>
        <w:t xml:space="preserve"> </w:t>
      </w:r>
      <w:r w:rsidRPr="003D4DA8">
        <w:rPr>
          <w:rFonts w:ascii="Arial" w:eastAsia="Times New Roman" w:hAnsi="Arial" w:cs="Arial"/>
          <w:color w:val="1C1C1C"/>
          <w:sz w:val="24"/>
          <w:szCs w:val="24"/>
          <w:lang w:val="es-ES"/>
        </w:rPr>
        <w:t xml:space="preserve">humano es indispensable para crear el conocimiento aplicado a todos los procesos y actividades institucionales. </w:t>
      </w:r>
    </w:p>
    <w:p w14:paraId="61C970EE" w14:textId="77777777" w:rsidR="008A48B9" w:rsidRDefault="008A48B9" w:rsidP="008A48B9">
      <w:pPr>
        <w:spacing w:after="0" w:line="240" w:lineRule="auto"/>
        <w:jc w:val="both"/>
        <w:rPr>
          <w:rFonts w:ascii="Arial" w:eastAsia="Times New Roman" w:hAnsi="Arial" w:cs="Arial"/>
          <w:color w:val="1C1C1C"/>
          <w:sz w:val="24"/>
          <w:szCs w:val="24"/>
          <w:lang w:val="es-ES"/>
        </w:rPr>
      </w:pPr>
    </w:p>
    <w:p w14:paraId="07FE3DE5" w14:textId="4C5DED69" w:rsidR="008A48B9" w:rsidRDefault="008A48B9" w:rsidP="008A48B9">
      <w:pPr>
        <w:spacing w:after="0" w:line="240" w:lineRule="auto"/>
        <w:jc w:val="both"/>
        <w:rPr>
          <w:rFonts w:ascii="Arial" w:eastAsia="Times New Roman" w:hAnsi="Arial" w:cs="Arial"/>
          <w:sz w:val="24"/>
          <w:szCs w:val="24"/>
          <w:lang w:val="es-US"/>
        </w:rPr>
      </w:pPr>
      <w:r w:rsidRPr="00F651D3">
        <w:rPr>
          <w:rFonts w:ascii="Arial" w:eastAsia="Times New Roman" w:hAnsi="Arial" w:cs="Arial"/>
          <w:sz w:val="24"/>
          <w:szCs w:val="24"/>
          <w:lang w:val="es-US"/>
        </w:rPr>
        <w:t>El Plan de Capacitación para los funcionarios del AyA según el requerimiento de capacitaciones para el 2021 tiene un costo de ¢817.183,98 miles</w:t>
      </w:r>
      <w:r>
        <w:rPr>
          <w:rFonts w:ascii="Arial" w:eastAsia="Times New Roman" w:hAnsi="Arial" w:cs="Arial"/>
          <w:sz w:val="24"/>
          <w:szCs w:val="24"/>
          <w:lang w:val="es-US"/>
        </w:rPr>
        <w:t>; sin embargo,</w:t>
      </w:r>
      <w:r w:rsidRPr="00F651D3">
        <w:rPr>
          <w:rFonts w:ascii="Arial" w:eastAsia="Times New Roman" w:hAnsi="Arial" w:cs="Arial"/>
          <w:sz w:val="24"/>
          <w:szCs w:val="24"/>
          <w:lang w:val="es-US"/>
        </w:rPr>
        <w:t xml:space="preserve"> en cumplimiento de la Regla Fiscal para el 2021 únicamente se </w:t>
      </w:r>
      <w:r>
        <w:rPr>
          <w:rFonts w:ascii="Arial" w:eastAsia="Times New Roman" w:hAnsi="Arial" w:cs="Arial"/>
          <w:sz w:val="24"/>
          <w:szCs w:val="24"/>
          <w:lang w:val="es-US"/>
        </w:rPr>
        <w:t>presupuesta</w:t>
      </w:r>
      <w:r w:rsidRPr="00F651D3">
        <w:rPr>
          <w:rFonts w:ascii="Arial" w:eastAsia="Times New Roman" w:hAnsi="Arial" w:cs="Arial"/>
          <w:sz w:val="24"/>
          <w:szCs w:val="24"/>
          <w:lang w:val="es-US"/>
        </w:rPr>
        <w:t xml:space="preserve"> ¢218.040,00 miles</w:t>
      </w:r>
      <w:r>
        <w:rPr>
          <w:rFonts w:ascii="Arial" w:eastAsia="Times New Roman" w:hAnsi="Arial" w:cs="Arial"/>
          <w:sz w:val="24"/>
          <w:szCs w:val="24"/>
          <w:lang w:val="es-US"/>
        </w:rPr>
        <w:t>.</w:t>
      </w:r>
      <w:r w:rsidRPr="00F651D3">
        <w:rPr>
          <w:rFonts w:ascii="Arial" w:eastAsia="Times New Roman" w:hAnsi="Arial" w:cs="Arial"/>
          <w:sz w:val="24"/>
          <w:szCs w:val="24"/>
          <w:lang w:val="es-US"/>
        </w:rPr>
        <w:t xml:space="preserve">  </w:t>
      </w:r>
    </w:p>
    <w:p w14:paraId="4A69B594" w14:textId="6B40930A" w:rsidR="00554914" w:rsidRDefault="00554914" w:rsidP="008A48B9">
      <w:pPr>
        <w:spacing w:after="0" w:line="240" w:lineRule="auto"/>
        <w:jc w:val="both"/>
        <w:rPr>
          <w:rFonts w:ascii="Arial" w:eastAsia="Times New Roman" w:hAnsi="Arial" w:cs="Arial"/>
          <w:sz w:val="24"/>
          <w:szCs w:val="24"/>
          <w:lang w:val="es-US"/>
        </w:rPr>
      </w:pPr>
    </w:p>
    <w:p w14:paraId="2755C3FF" w14:textId="204CCDB4" w:rsidR="008A5839" w:rsidRDefault="008A5839" w:rsidP="008A48B9">
      <w:pPr>
        <w:spacing w:after="0" w:line="240" w:lineRule="auto"/>
        <w:jc w:val="both"/>
        <w:rPr>
          <w:rFonts w:ascii="Arial" w:eastAsia="Times New Roman" w:hAnsi="Arial" w:cs="Arial"/>
          <w:sz w:val="24"/>
          <w:szCs w:val="24"/>
          <w:lang w:val="es-US"/>
        </w:rPr>
      </w:pPr>
    </w:p>
    <w:p w14:paraId="3D7C317B" w14:textId="60831346" w:rsidR="008A5839" w:rsidRDefault="008A5839" w:rsidP="008A48B9">
      <w:pPr>
        <w:spacing w:after="0" w:line="240" w:lineRule="auto"/>
        <w:jc w:val="both"/>
        <w:rPr>
          <w:rFonts w:ascii="Arial" w:eastAsia="Times New Roman" w:hAnsi="Arial" w:cs="Arial"/>
          <w:sz w:val="24"/>
          <w:szCs w:val="24"/>
          <w:lang w:val="es-US"/>
        </w:rPr>
      </w:pPr>
    </w:p>
    <w:p w14:paraId="1F874B3C" w14:textId="245DF85E" w:rsidR="008A5839" w:rsidRDefault="008A5839" w:rsidP="008A48B9">
      <w:pPr>
        <w:spacing w:after="0" w:line="240" w:lineRule="auto"/>
        <w:jc w:val="both"/>
        <w:rPr>
          <w:rFonts w:ascii="Arial" w:eastAsia="Times New Roman" w:hAnsi="Arial" w:cs="Arial"/>
          <w:sz w:val="24"/>
          <w:szCs w:val="24"/>
          <w:lang w:val="es-US"/>
        </w:rPr>
      </w:pPr>
    </w:p>
    <w:p w14:paraId="440DF122" w14:textId="65E88E06" w:rsidR="008A5839" w:rsidRDefault="008A5839" w:rsidP="008A48B9">
      <w:pPr>
        <w:spacing w:after="0" w:line="240" w:lineRule="auto"/>
        <w:jc w:val="both"/>
        <w:rPr>
          <w:rFonts w:ascii="Arial" w:eastAsia="Times New Roman" w:hAnsi="Arial" w:cs="Arial"/>
          <w:sz w:val="24"/>
          <w:szCs w:val="24"/>
          <w:lang w:val="es-US"/>
        </w:rPr>
      </w:pPr>
    </w:p>
    <w:p w14:paraId="259D72DE" w14:textId="244C7DB3" w:rsidR="008A5839" w:rsidRDefault="008A5839" w:rsidP="008A48B9">
      <w:pPr>
        <w:spacing w:after="0" w:line="240" w:lineRule="auto"/>
        <w:jc w:val="both"/>
        <w:rPr>
          <w:rFonts w:ascii="Arial" w:eastAsia="Times New Roman" w:hAnsi="Arial" w:cs="Arial"/>
          <w:sz w:val="24"/>
          <w:szCs w:val="24"/>
          <w:lang w:val="es-US"/>
        </w:rPr>
      </w:pPr>
    </w:p>
    <w:p w14:paraId="257F07B5" w14:textId="15576FC4" w:rsidR="008A5839" w:rsidRDefault="008A5839" w:rsidP="008A48B9">
      <w:pPr>
        <w:spacing w:after="0" w:line="240" w:lineRule="auto"/>
        <w:jc w:val="both"/>
        <w:rPr>
          <w:rFonts w:ascii="Arial" w:eastAsia="Times New Roman" w:hAnsi="Arial" w:cs="Arial"/>
          <w:sz w:val="24"/>
          <w:szCs w:val="24"/>
          <w:lang w:val="es-US"/>
        </w:rPr>
      </w:pPr>
    </w:p>
    <w:p w14:paraId="566770D8" w14:textId="77777777" w:rsidR="008A5839" w:rsidRDefault="008A5839" w:rsidP="008A48B9">
      <w:pPr>
        <w:spacing w:after="0" w:line="240" w:lineRule="auto"/>
        <w:jc w:val="both"/>
        <w:rPr>
          <w:rFonts w:ascii="Arial" w:eastAsia="Times New Roman" w:hAnsi="Arial" w:cs="Arial"/>
          <w:sz w:val="24"/>
          <w:szCs w:val="24"/>
          <w:lang w:val="es-US"/>
        </w:rPr>
      </w:pPr>
    </w:p>
    <w:p w14:paraId="3F992F17" w14:textId="56334B3A" w:rsidR="008A48B9" w:rsidRPr="007D6E43" w:rsidRDefault="00A436A3" w:rsidP="007D6E43">
      <w:pPr>
        <w:jc w:val="center"/>
        <w:rPr>
          <w:rFonts w:ascii="Arial" w:hAnsi="Arial" w:cs="Arial"/>
          <w:b/>
          <w:bCs/>
          <w:sz w:val="24"/>
          <w:szCs w:val="24"/>
        </w:rPr>
      </w:pPr>
      <w:r>
        <w:rPr>
          <w:rFonts w:ascii="Arial" w:hAnsi="Arial" w:cs="Arial"/>
          <w:b/>
          <w:bCs/>
          <w:sz w:val="24"/>
          <w:szCs w:val="24"/>
        </w:rPr>
        <w:lastRenderedPageBreak/>
        <w:t>Cuadro 1</w:t>
      </w:r>
      <w:r w:rsidR="00C07C26">
        <w:rPr>
          <w:rFonts w:ascii="Arial" w:hAnsi="Arial" w:cs="Arial"/>
          <w:b/>
          <w:bCs/>
          <w:sz w:val="24"/>
          <w:szCs w:val="24"/>
        </w:rPr>
        <w:t>3</w:t>
      </w:r>
    </w:p>
    <w:p w14:paraId="749F830E" w14:textId="77777777" w:rsidR="008A48B9" w:rsidRPr="001B4A53" w:rsidRDefault="008A48B9" w:rsidP="00792991">
      <w:pPr>
        <w:spacing w:after="0"/>
        <w:jc w:val="center"/>
        <w:rPr>
          <w:rFonts w:ascii="Arial" w:hAnsi="Arial" w:cs="Arial"/>
          <w:b/>
          <w:bCs/>
          <w:sz w:val="24"/>
          <w:szCs w:val="24"/>
        </w:rPr>
      </w:pPr>
      <w:bookmarkStart w:id="138" w:name="_Hlk49241591"/>
      <w:r w:rsidRPr="001B4A53">
        <w:rPr>
          <w:rFonts w:ascii="Arial" w:hAnsi="Arial" w:cs="Arial"/>
          <w:b/>
          <w:bCs/>
          <w:sz w:val="24"/>
          <w:szCs w:val="24"/>
        </w:rPr>
        <w:t>Plan de Capacitación Presupuesto Estimado 2020</w:t>
      </w:r>
    </w:p>
    <w:p w14:paraId="2673ABCB" w14:textId="7C340FF9" w:rsidR="008A48B9" w:rsidRPr="00296389" w:rsidRDefault="00792991" w:rsidP="00792991">
      <w:pPr>
        <w:spacing w:after="0"/>
        <w:jc w:val="center"/>
        <w:rPr>
          <w:rFonts w:ascii="Arial" w:eastAsia="Times New Roman" w:hAnsi="Arial" w:cs="Arial"/>
          <w:b/>
          <w:bCs/>
          <w:sz w:val="24"/>
          <w:szCs w:val="24"/>
        </w:rPr>
      </w:pPr>
      <w:r>
        <w:rPr>
          <w:rFonts w:ascii="Arial" w:hAnsi="Arial" w:cs="Arial"/>
          <w:b/>
          <w:bCs/>
          <w:sz w:val="24"/>
          <w:szCs w:val="24"/>
        </w:rPr>
        <w:t>e</w:t>
      </w:r>
      <w:r w:rsidR="008A48B9" w:rsidRPr="001B4A53">
        <w:rPr>
          <w:rFonts w:ascii="Arial" w:hAnsi="Arial" w:cs="Arial"/>
          <w:b/>
          <w:bCs/>
          <w:sz w:val="24"/>
          <w:szCs w:val="24"/>
        </w:rPr>
        <w:t>n miles de colones</w:t>
      </w:r>
      <w:bookmarkEnd w:id="138"/>
    </w:p>
    <w:bookmarkStart w:id="139" w:name="_Hlk49241758"/>
    <w:p w14:paraId="4812DEB9" w14:textId="190F1E6B" w:rsidR="004B4F78" w:rsidRDefault="00792991">
      <w:r>
        <w:object w:dxaOrig="9332" w:dyaOrig="8254" w14:anchorId="5C4F3106">
          <v:shape id="_x0000_i1071" type="#_x0000_t75" style="width:466.25pt;height:428.5pt" o:ole="">
            <v:imagedata r:id="rId159" o:title=""/>
          </v:shape>
          <o:OLEObject Type="Embed" ProgID="Excel.Sheet.12" ShapeID="_x0000_i1071" DrawAspect="Content" ObjectID="_1662926553" r:id="rId160"/>
        </w:object>
      </w:r>
      <w:r w:rsidR="004B4F78">
        <w:br w:type="page"/>
      </w:r>
    </w:p>
    <w:p w14:paraId="18424935" w14:textId="6C2B81D4" w:rsidR="00792991" w:rsidRDefault="00792991">
      <w:r>
        <w:object w:dxaOrig="9332" w:dyaOrig="11526" w14:anchorId="51CF7B44">
          <v:shape id="_x0000_i1072" type="#_x0000_t75" style="width:466.25pt;height:619.5pt" o:ole="">
            <v:imagedata r:id="rId161" o:title=""/>
          </v:shape>
          <o:OLEObject Type="Embed" ProgID="Excel.Sheet.12" ShapeID="_x0000_i1072" DrawAspect="Content" ObjectID="_1662926554" r:id="rId162"/>
        </w:object>
      </w:r>
    </w:p>
    <w:p w14:paraId="5C208A9D" w14:textId="77777777" w:rsidR="00792991" w:rsidRDefault="00792991"/>
    <w:p w14:paraId="78BF30C3" w14:textId="225AB5D7" w:rsidR="00792991" w:rsidRDefault="00792991">
      <w:r>
        <w:object w:dxaOrig="9332" w:dyaOrig="8984" w14:anchorId="40CB963A">
          <v:shape id="_x0000_i1073" type="#_x0000_t75" style="width:466.25pt;height:506.75pt" o:ole="">
            <v:imagedata r:id="rId163" o:title=""/>
          </v:shape>
          <o:OLEObject Type="Embed" ProgID="Excel.Sheet.12" ShapeID="_x0000_i1073" DrawAspect="Content" ObjectID="_1662926555" r:id="rId164"/>
        </w:object>
      </w:r>
    </w:p>
    <w:p w14:paraId="0CFEB86C" w14:textId="22F5CD5F" w:rsidR="00150DDF" w:rsidRDefault="00150DDF"/>
    <w:p w14:paraId="4AD46996" w14:textId="51E3828C" w:rsidR="00150DDF" w:rsidRDefault="00150DDF"/>
    <w:p w14:paraId="201413A5" w14:textId="3D42722A" w:rsidR="00150DDF" w:rsidRDefault="00150DDF"/>
    <w:p w14:paraId="39228B34" w14:textId="7D430A7A" w:rsidR="00150DDF" w:rsidRDefault="00150DDF"/>
    <w:p w14:paraId="0FF5DA31" w14:textId="703361B0" w:rsidR="00150DDF" w:rsidRDefault="00150DDF">
      <w:r>
        <w:object w:dxaOrig="9332" w:dyaOrig="11026" w14:anchorId="66C00958">
          <v:shape id="_x0000_i1074" type="#_x0000_t75" style="width:466.25pt;height:551.25pt" o:ole="">
            <v:imagedata r:id="rId165" o:title=""/>
          </v:shape>
          <o:OLEObject Type="Embed" ProgID="Excel.Sheet.12" ShapeID="_x0000_i1074" DrawAspect="Content" ObjectID="_1662926556" r:id="rId166"/>
        </w:object>
      </w:r>
    </w:p>
    <w:p w14:paraId="7E378C47" w14:textId="340D7D00" w:rsidR="00150DDF" w:rsidRDefault="00150DDF"/>
    <w:p w14:paraId="0481308F" w14:textId="6B30A355" w:rsidR="00150DDF" w:rsidRDefault="00150DDF"/>
    <w:p w14:paraId="43F6D55C" w14:textId="6F641066" w:rsidR="00150DDF" w:rsidRDefault="00150DDF"/>
    <w:p w14:paraId="6CD5FB0F" w14:textId="128B5837" w:rsidR="00150DDF" w:rsidRDefault="00150DDF">
      <w:r>
        <w:object w:dxaOrig="9332" w:dyaOrig="12558" w14:anchorId="09AB7A9C">
          <v:shape id="_x0000_i1075" type="#_x0000_t75" style="width:466.25pt;height:628pt" o:ole="">
            <v:imagedata r:id="rId167" o:title=""/>
          </v:shape>
          <o:OLEObject Type="Embed" ProgID="Excel.Sheet.12" ShapeID="_x0000_i1075" DrawAspect="Content" ObjectID="_1662926557" r:id="rId168"/>
        </w:object>
      </w:r>
    </w:p>
    <w:p w14:paraId="06C3E989" w14:textId="48146658" w:rsidR="00150DDF" w:rsidRDefault="00150DDF">
      <w:r>
        <w:object w:dxaOrig="9332" w:dyaOrig="12159" w14:anchorId="3F9B68E8">
          <v:shape id="_x0000_i1076" type="#_x0000_t75" style="width:466.25pt;height:608pt" o:ole="">
            <v:imagedata r:id="rId169" o:title=""/>
          </v:shape>
          <o:OLEObject Type="Embed" ProgID="Excel.Sheet.12" ShapeID="_x0000_i1076" DrawAspect="Content" ObjectID="_1662926558" r:id="rId170"/>
        </w:object>
      </w:r>
    </w:p>
    <w:p w14:paraId="51A7248B" w14:textId="1431DBE3" w:rsidR="00150DDF" w:rsidRDefault="00150DDF"/>
    <w:p w14:paraId="57CD62D0" w14:textId="431E9ACE" w:rsidR="00150DDF" w:rsidRDefault="00150DDF">
      <w:r>
        <w:object w:dxaOrig="9332" w:dyaOrig="11377" w14:anchorId="61A0AB73">
          <v:shape id="_x0000_i1077" type="#_x0000_t75" style="width:466.25pt;height:568.75pt" o:ole="">
            <v:imagedata r:id="rId171" o:title=""/>
          </v:shape>
          <o:OLEObject Type="Embed" ProgID="Excel.Sheet.12" ShapeID="_x0000_i1077" DrawAspect="Content" ObjectID="_1662926559" r:id="rId172"/>
        </w:object>
      </w:r>
    </w:p>
    <w:p w14:paraId="08259FD0" w14:textId="2670B346" w:rsidR="00150DDF" w:rsidRDefault="00150DDF"/>
    <w:p w14:paraId="4C9A4D8F" w14:textId="569E4B94" w:rsidR="00150DDF" w:rsidRDefault="00150DDF"/>
    <w:p w14:paraId="11C6446F" w14:textId="73DAB13E" w:rsidR="00150DDF" w:rsidRDefault="00150DDF">
      <w:r>
        <w:object w:dxaOrig="9332" w:dyaOrig="12522" w14:anchorId="5D85DF77">
          <v:shape id="_x0000_i1078" type="#_x0000_t75" style="width:466.25pt;height:626pt" o:ole="">
            <v:imagedata r:id="rId173" o:title=""/>
          </v:shape>
          <o:OLEObject Type="Embed" ProgID="Excel.Sheet.12" ShapeID="_x0000_i1078" DrawAspect="Content" ObjectID="_1662926560" r:id="rId174"/>
        </w:object>
      </w:r>
    </w:p>
    <w:p w14:paraId="27CE8FA3" w14:textId="677E98CC" w:rsidR="00150DDF" w:rsidRDefault="00150DDF">
      <w:r>
        <w:object w:dxaOrig="9332" w:dyaOrig="12505" w14:anchorId="0C3BA6E7">
          <v:shape id="_x0000_i1079" type="#_x0000_t75" style="width:466.25pt;height:625.25pt" o:ole="">
            <v:imagedata r:id="rId175" o:title=""/>
          </v:shape>
          <o:OLEObject Type="Embed" ProgID="Excel.Sheet.12" ShapeID="_x0000_i1079" DrawAspect="Content" ObjectID="_1662926561" r:id="rId176"/>
        </w:object>
      </w:r>
    </w:p>
    <w:p w14:paraId="7EB8C2BE" w14:textId="6F33974F" w:rsidR="00150DDF" w:rsidRDefault="00150DDF">
      <w:r>
        <w:object w:dxaOrig="9332" w:dyaOrig="7414" w14:anchorId="2940B5A6">
          <v:shape id="_x0000_i1080" type="#_x0000_t75" style="width:466.25pt;height:371pt" o:ole="">
            <v:imagedata r:id="rId177" o:title=""/>
          </v:shape>
          <o:OLEObject Type="Embed" ProgID="Excel.Sheet.12" ShapeID="_x0000_i1080" DrawAspect="Content" ObjectID="_1662926562" r:id="rId178"/>
        </w:object>
      </w:r>
    </w:p>
    <w:p w14:paraId="6D223397" w14:textId="77777777" w:rsidR="00150DDF" w:rsidRDefault="00150DDF"/>
    <w:p w14:paraId="7FF258FD" w14:textId="77777777" w:rsidR="00792991" w:rsidRDefault="00792991"/>
    <w:p w14:paraId="10BF8490" w14:textId="77777777" w:rsidR="00792991" w:rsidRDefault="00792991"/>
    <w:p w14:paraId="25E12CB2" w14:textId="0F4CCF75" w:rsidR="004B4F78" w:rsidRDefault="004B4F78">
      <w:r>
        <w:br w:type="page"/>
      </w:r>
    </w:p>
    <w:bookmarkEnd w:id="139"/>
    <w:p w14:paraId="1BCD6900" w14:textId="56789358" w:rsidR="008A48B9" w:rsidRDefault="008A48B9" w:rsidP="008A48B9">
      <w:pPr>
        <w:spacing w:after="0" w:line="240" w:lineRule="auto"/>
        <w:jc w:val="both"/>
        <w:rPr>
          <w:rFonts w:ascii="Arial" w:eastAsia="Times New Roman" w:hAnsi="Arial" w:cs="Arial"/>
          <w:b/>
          <w:bCs/>
          <w:sz w:val="24"/>
          <w:szCs w:val="24"/>
          <w:lang w:val="es-US"/>
        </w:rPr>
      </w:pPr>
      <w:r w:rsidRPr="00460DE2">
        <w:rPr>
          <w:rFonts w:ascii="Arial" w:eastAsia="Times New Roman" w:hAnsi="Arial" w:cs="Arial"/>
          <w:b/>
          <w:bCs/>
          <w:sz w:val="24"/>
          <w:szCs w:val="24"/>
          <w:lang w:val="es-US"/>
        </w:rPr>
        <w:lastRenderedPageBreak/>
        <w:t>1.07.02</w:t>
      </w:r>
      <w:r>
        <w:rPr>
          <w:rFonts w:ascii="Arial" w:eastAsia="Times New Roman" w:hAnsi="Arial" w:cs="Arial"/>
          <w:b/>
          <w:bCs/>
          <w:sz w:val="24"/>
          <w:szCs w:val="24"/>
          <w:lang w:val="es-US"/>
        </w:rPr>
        <w:t xml:space="preserve"> Actividades protocolarias y sociales                                                     157.906,80</w:t>
      </w:r>
    </w:p>
    <w:p w14:paraId="3241EBCF" w14:textId="77777777" w:rsidR="008A48B9" w:rsidRDefault="008A48B9" w:rsidP="008A48B9">
      <w:pPr>
        <w:spacing w:after="0" w:line="240" w:lineRule="auto"/>
        <w:jc w:val="both"/>
        <w:rPr>
          <w:rFonts w:ascii="Arial" w:eastAsia="Times New Roman" w:hAnsi="Arial" w:cs="Arial"/>
          <w:b/>
          <w:bCs/>
          <w:sz w:val="24"/>
          <w:szCs w:val="24"/>
          <w:lang w:val="es-US"/>
        </w:rPr>
      </w:pPr>
    </w:p>
    <w:p w14:paraId="260030A1" w14:textId="77777777" w:rsidR="008A48B9" w:rsidRDefault="008A48B9" w:rsidP="008A48B9">
      <w:pPr>
        <w:spacing w:after="0" w:line="240" w:lineRule="auto"/>
        <w:jc w:val="both"/>
        <w:rPr>
          <w:rFonts w:ascii="Arial" w:eastAsia="Times New Roman" w:hAnsi="Arial" w:cs="Arial"/>
          <w:b/>
          <w:bCs/>
          <w:sz w:val="24"/>
          <w:szCs w:val="24"/>
          <w:lang w:val="es-US"/>
        </w:rPr>
      </w:pPr>
      <w:r w:rsidRPr="00554914">
        <w:rPr>
          <w:rFonts w:ascii="Arial" w:eastAsia="Times New Roman" w:hAnsi="Arial" w:cs="Arial"/>
          <w:sz w:val="24"/>
          <w:szCs w:val="24"/>
          <w:lang w:eastAsia="es-CR"/>
        </w:rPr>
        <w:t xml:space="preserve">La Gerencia General requiere recursos para el pago </w:t>
      </w:r>
      <w:r w:rsidRPr="00554914">
        <w:rPr>
          <w:rFonts w:ascii="Arial" w:hAnsi="Arial" w:cs="Arial"/>
          <w:color w:val="000000"/>
          <w:sz w:val="24"/>
          <w:szCs w:val="24"/>
          <w:shd w:val="clear" w:color="auto" w:fill="FFFFFF"/>
        </w:rPr>
        <w:t>talleres de sensibilización, presentaciones y/o capacitaciones propias de la ejecución de la contratación para "Apoyar a la Gerencia General del Instituto Costarricense de Acueductos y Alcantarillados en el desarrollo e implementación del Sistema de Gestión de la Calidad Institucional conforme a la norma INTE-ISO 9001:2015 e implementación de las normas INTE-ISO-IEC 17020:2012 y 17025:2017 en los laboratorios de: Flujo de Agua, Planta de Tratamiento de Aguas Residuales (PTAR) Los Tajos y Planta Potabilizadora de Tres Ríos".</w:t>
      </w:r>
      <w:r w:rsidRPr="00554914">
        <w:rPr>
          <w:rFonts w:ascii="Arial" w:eastAsia="Times New Roman" w:hAnsi="Arial" w:cs="Arial"/>
          <w:sz w:val="24"/>
          <w:szCs w:val="24"/>
          <w:lang w:eastAsia="es-CR"/>
        </w:rPr>
        <w:t xml:space="preserve"> Se presupuestan ¢10.576,80 miles.</w:t>
      </w:r>
    </w:p>
    <w:p w14:paraId="70564E74" w14:textId="77777777" w:rsidR="008A48B9" w:rsidRDefault="008A48B9" w:rsidP="008A48B9">
      <w:pPr>
        <w:spacing w:after="0" w:line="240" w:lineRule="auto"/>
        <w:jc w:val="both"/>
        <w:rPr>
          <w:rFonts w:ascii="Arial" w:eastAsia="Times New Roman" w:hAnsi="Arial" w:cs="Arial"/>
          <w:b/>
          <w:bCs/>
          <w:sz w:val="24"/>
          <w:szCs w:val="24"/>
          <w:lang w:val="es-US"/>
        </w:rPr>
      </w:pPr>
    </w:p>
    <w:p w14:paraId="3A0C9A4C" w14:textId="77777777" w:rsidR="008A48B9" w:rsidRDefault="008A48B9" w:rsidP="008A48B9">
      <w:pPr>
        <w:spacing w:after="0" w:line="240" w:lineRule="auto"/>
        <w:jc w:val="both"/>
        <w:rPr>
          <w:rFonts w:ascii="Arial" w:eastAsia="Times New Roman" w:hAnsi="Arial" w:cs="Arial"/>
          <w:bCs/>
          <w:sz w:val="24"/>
          <w:szCs w:val="24"/>
          <w:lang w:val="es-US"/>
        </w:rPr>
      </w:pPr>
      <w:r w:rsidRPr="00276E8A">
        <w:rPr>
          <w:rFonts w:ascii="Arial" w:hAnsi="Arial" w:cs="Arial"/>
          <w:color w:val="000000"/>
          <w:sz w:val="24"/>
          <w:szCs w:val="24"/>
          <w:shd w:val="clear" w:color="auto" w:fill="FFFFFF"/>
        </w:rPr>
        <w:t>La Presidencia</w:t>
      </w:r>
      <w:r>
        <w:rPr>
          <w:rFonts w:ascii="Arial" w:hAnsi="Arial" w:cs="Arial"/>
          <w:color w:val="000000"/>
          <w:sz w:val="24"/>
          <w:szCs w:val="24"/>
          <w:shd w:val="clear" w:color="auto" w:fill="FFFFFF"/>
        </w:rPr>
        <w:t xml:space="preserve"> Ejecutiva</w:t>
      </w:r>
      <w:r w:rsidRPr="00276E8A">
        <w:rPr>
          <w:rFonts w:ascii="Arial" w:hAnsi="Arial" w:cs="Arial"/>
          <w:color w:val="000000"/>
          <w:sz w:val="24"/>
          <w:szCs w:val="24"/>
          <w:shd w:val="clear" w:color="auto" w:fill="FFFFFF"/>
        </w:rPr>
        <w:t xml:space="preserve"> requiere recursos </w:t>
      </w:r>
      <w:r>
        <w:rPr>
          <w:rFonts w:ascii="Arial" w:hAnsi="Arial" w:cs="Arial"/>
          <w:color w:val="000000"/>
          <w:sz w:val="24"/>
          <w:szCs w:val="24"/>
          <w:shd w:val="clear" w:color="auto" w:fill="FFFFFF"/>
        </w:rPr>
        <w:t>p</w:t>
      </w:r>
      <w:r w:rsidRPr="00276E8A">
        <w:rPr>
          <w:rFonts w:ascii="Arial" w:hAnsi="Arial" w:cs="Arial"/>
          <w:color w:val="000000"/>
          <w:sz w:val="24"/>
          <w:szCs w:val="24"/>
          <w:shd w:val="clear" w:color="auto" w:fill="FFFFFF"/>
        </w:rPr>
        <w:t>ara atender todo lo relacionado con actividades de protocolo como reuniones oficiales por parte de la Presidencia Ejecutiva. As</w:t>
      </w:r>
      <w:r>
        <w:rPr>
          <w:rFonts w:ascii="Arial" w:hAnsi="Arial" w:cs="Arial"/>
          <w:color w:val="000000"/>
          <w:sz w:val="24"/>
          <w:szCs w:val="24"/>
          <w:shd w:val="clear" w:color="auto" w:fill="FFFFFF"/>
        </w:rPr>
        <w:t>í</w:t>
      </w:r>
      <w:r w:rsidRPr="00276E8A">
        <w:rPr>
          <w:rFonts w:ascii="Arial" w:hAnsi="Arial" w:cs="Arial"/>
          <w:color w:val="000000"/>
          <w:sz w:val="24"/>
          <w:szCs w:val="24"/>
          <w:shd w:val="clear" w:color="auto" w:fill="FFFFFF"/>
        </w:rPr>
        <w:t xml:space="preserve"> como cubrir gastos de recepciones oficiales y todo lo que implica estos talleres, que se puedan requerir para brindar la debida atención a las personas en actividades, talleres institucionales y con personas ajenas al AyA.</w:t>
      </w:r>
      <w:r>
        <w:rPr>
          <w:rFonts w:ascii="Arial" w:hAnsi="Arial" w:cs="Arial"/>
          <w:color w:val="000000"/>
          <w:sz w:val="24"/>
          <w:szCs w:val="24"/>
          <w:shd w:val="clear" w:color="auto" w:fill="FFFFFF"/>
        </w:rPr>
        <w:t xml:space="preserve"> Se</w:t>
      </w:r>
      <w:r>
        <w:rPr>
          <w:rFonts w:ascii="Arial" w:eastAsia="Times New Roman" w:hAnsi="Arial" w:cs="Arial"/>
          <w:bCs/>
          <w:sz w:val="24"/>
          <w:szCs w:val="24"/>
          <w:lang w:val="es-US"/>
        </w:rPr>
        <w:t xml:space="preserve"> presupuestan ¢500,00 miles.</w:t>
      </w:r>
    </w:p>
    <w:p w14:paraId="10882DA7" w14:textId="77777777" w:rsidR="008A48B9" w:rsidRDefault="008A48B9" w:rsidP="008A48B9">
      <w:pPr>
        <w:spacing w:after="0" w:line="240" w:lineRule="auto"/>
        <w:jc w:val="both"/>
        <w:rPr>
          <w:rFonts w:ascii="Arial" w:eastAsia="Times New Roman" w:hAnsi="Arial" w:cs="Arial"/>
          <w:bCs/>
          <w:sz w:val="24"/>
          <w:szCs w:val="24"/>
          <w:lang w:val="es-US"/>
        </w:rPr>
      </w:pPr>
    </w:p>
    <w:p w14:paraId="534C238D" w14:textId="77777777" w:rsidR="008A48B9" w:rsidRDefault="008A48B9" w:rsidP="008A48B9">
      <w:pPr>
        <w:spacing w:after="0" w:line="240" w:lineRule="auto"/>
        <w:jc w:val="both"/>
        <w:rPr>
          <w:rFonts w:ascii="Arial" w:hAnsi="Arial" w:cs="Arial"/>
          <w:color w:val="000000"/>
          <w:sz w:val="24"/>
          <w:szCs w:val="24"/>
          <w:shd w:val="clear" w:color="auto" w:fill="FFFFFF"/>
        </w:rPr>
      </w:pPr>
      <w:r w:rsidRPr="00B41049">
        <w:rPr>
          <w:rFonts w:ascii="Arial" w:eastAsia="Times New Roman" w:hAnsi="Arial" w:cs="Arial"/>
          <w:sz w:val="24"/>
          <w:szCs w:val="24"/>
          <w:lang w:eastAsia="es-CR"/>
        </w:rPr>
        <w:t>La</w:t>
      </w:r>
      <w:r>
        <w:rPr>
          <w:rFonts w:ascii="Arial" w:eastAsia="Times New Roman" w:hAnsi="Arial" w:cs="Arial"/>
          <w:sz w:val="24"/>
          <w:szCs w:val="24"/>
          <w:lang w:eastAsia="es-CR"/>
        </w:rPr>
        <w:t xml:space="preserve"> </w:t>
      </w:r>
      <w:r w:rsidRPr="00B41049">
        <w:rPr>
          <w:rFonts w:ascii="Arial" w:eastAsia="Times New Roman" w:hAnsi="Arial" w:cs="Arial"/>
          <w:sz w:val="24"/>
          <w:szCs w:val="24"/>
          <w:lang w:eastAsia="es-CR"/>
        </w:rPr>
        <w:t>Dirección Cooperación</w:t>
      </w:r>
      <w:r w:rsidRPr="00C1278A">
        <w:rPr>
          <w:rFonts w:ascii="Arial" w:eastAsia="Times New Roman" w:hAnsi="Arial" w:cs="Arial"/>
          <w:sz w:val="24"/>
          <w:szCs w:val="24"/>
          <w:lang w:eastAsia="es-CR"/>
        </w:rPr>
        <w:t xml:space="preserve"> </w:t>
      </w:r>
      <w:r w:rsidRPr="00951E73">
        <w:rPr>
          <w:rFonts w:ascii="Arial" w:eastAsia="Times New Roman" w:hAnsi="Arial" w:cs="Arial"/>
          <w:sz w:val="24"/>
          <w:szCs w:val="24"/>
          <w:lang w:eastAsia="es-CR"/>
        </w:rPr>
        <w:t>y Asuntos Internacionales</w:t>
      </w:r>
      <w:r>
        <w:rPr>
          <w:rFonts w:ascii="Arial" w:hAnsi="Arial" w:cs="Arial"/>
          <w:color w:val="000000"/>
          <w:sz w:val="24"/>
          <w:szCs w:val="24"/>
          <w:shd w:val="clear" w:color="auto" w:fill="FFFFFF"/>
        </w:rPr>
        <w:t xml:space="preserve"> requiere recursos para:</w:t>
      </w:r>
    </w:p>
    <w:p w14:paraId="2AFCC7CB" w14:textId="77777777" w:rsidR="008A48B9" w:rsidRDefault="008A48B9" w:rsidP="008A48B9">
      <w:pPr>
        <w:spacing w:after="0" w:line="240" w:lineRule="auto"/>
        <w:jc w:val="both"/>
        <w:rPr>
          <w:rFonts w:ascii="Arial" w:hAnsi="Arial" w:cs="Arial"/>
          <w:color w:val="000000"/>
          <w:sz w:val="24"/>
          <w:szCs w:val="24"/>
          <w:shd w:val="clear" w:color="auto" w:fill="FFFFFF"/>
        </w:rPr>
      </w:pPr>
    </w:p>
    <w:p w14:paraId="3E897BFB" w14:textId="77777777" w:rsidR="008A48B9" w:rsidRPr="001E24DF" w:rsidRDefault="008A48B9" w:rsidP="00901F53">
      <w:pPr>
        <w:pStyle w:val="Prrafodelista"/>
        <w:numPr>
          <w:ilvl w:val="0"/>
          <w:numId w:val="45"/>
        </w:numPr>
        <w:spacing w:after="0" w:line="240" w:lineRule="auto"/>
        <w:jc w:val="both"/>
        <w:rPr>
          <w:rFonts w:ascii="Arial" w:hAnsi="Arial" w:cs="Arial"/>
          <w:color w:val="000000"/>
          <w:sz w:val="24"/>
          <w:szCs w:val="24"/>
          <w:shd w:val="clear" w:color="auto" w:fill="FFFFFF"/>
        </w:rPr>
      </w:pPr>
      <w:r w:rsidRPr="001E24DF">
        <w:rPr>
          <w:rFonts w:ascii="Arial" w:hAnsi="Arial" w:cs="Arial"/>
          <w:color w:val="000000"/>
          <w:sz w:val="24"/>
          <w:szCs w:val="24"/>
          <w:shd w:val="clear" w:color="auto" w:fill="FFFFFF"/>
        </w:rPr>
        <w:t>El pago de actos de firmas de instrumentos jurídicos, recibimiento de misiones provenientes del exterior, reuniones periódicas de seguimiento, celebración de días internacionales, entre otras actividades, esto en el marco de la cooperación y los asuntos internacionales del AyA.</w:t>
      </w:r>
    </w:p>
    <w:p w14:paraId="3B661FBB" w14:textId="77777777" w:rsidR="008A48B9" w:rsidRDefault="008A48B9" w:rsidP="008A48B9">
      <w:pPr>
        <w:spacing w:after="0" w:line="240" w:lineRule="auto"/>
        <w:jc w:val="both"/>
        <w:rPr>
          <w:rFonts w:ascii="Arial" w:hAnsi="Arial" w:cs="Arial"/>
          <w:color w:val="000000"/>
          <w:sz w:val="24"/>
          <w:szCs w:val="24"/>
          <w:shd w:val="clear" w:color="auto" w:fill="FFFFFF"/>
        </w:rPr>
      </w:pPr>
    </w:p>
    <w:p w14:paraId="57DC10B7" w14:textId="77777777" w:rsidR="008A48B9" w:rsidRPr="001E24DF" w:rsidRDefault="008A48B9" w:rsidP="00901F53">
      <w:pPr>
        <w:pStyle w:val="Prrafodelista"/>
        <w:numPr>
          <w:ilvl w:val="0"/>
          <w:numId w:val="45"/>
        </w:numPr>
        <w:spacing w:after="0" w:line="240" w:lineRule="auto"/>
        <w:jc w:val="both"/>
        <w:rPr>
          <w:rFonts w:ascii="Arial" w:hAnsi="Arial" w:cs="Arial"/>
          <w:color w:val="000000"/>
          <w:sz w:val="24"/>
          <w:szCs w:val="24"/>
          <w:shd w:val="clear" w:color="auto" w:fill="FFFFFF"/>
        </w:rPr>
      </w:pPr>
      <w:r w:rsidRPr="001E24DF">
        <w:rPr>
          <w:rFonts w:ascii="Arial" w:hAnsi="Arial" w:cs="Arial"/>
          <w:color w:val="000000"/>
          <w:sz w:val="24"/>
          <w:szCs w:val="24"/>
          <w:shd w:val="clear" w:color="auto" w:fill="FFFFFF"/>
        </w:rPr>
        <w:t xml:space="preserve">Mismas actividades pueden ser concebidos en el marco de acciones con entes cooperantes como Agencias Internacionales de Cooperación como AECID, JICA, COSUDE, Cooperación Vasca; Organismos Internacionales ONU, FOCARD-APS, OPS, Asociación Latinoamericana de Operadores de Agua y Saneamiento (ALOAS), Red de Empresas Hermanas de Latinoamérica y El Caribe (WOP - LAC), Water For People, SWA,  Bancos Internacionales como BCIE, CAF, KFW, BM y Embajadas, entre otros. </w:t>
      </w:r>
    </w:p>
    <w:p w14:paraId="307A16C5" w14:textId="77777777" w:rsidR="008A48B9" w:rsidRDefault="008A48B9" w:rsidP="008A48B9">
      <w:pPr>
        <w:spacing w:after="0" w:line="240" w:lineRule="auto"/>
        <w:jc w:val="both"/>
        <w:rPr>
          <w:rFonts w:ascii="Arial" w:hAnsi="Arial" w:cs="Arial"/>
          <w:color w:val="000000"/>
          <w:sz w:val="24"/>
          <w:szCs w:val="24"/>
          <w:shd w:val="clear" w:color="auto" w:fill="FFFFFF"/>
        </w:rPr>
      </w:pPr>
    </w:p>
    <w:p w14:paraId="56C858AF" w14:textId="77777777" w:rsidR="008A48B9" w:rsidRPr="001E24DF" w:rsidRDefault="008A48B9" w:rsidP="00901F53">
      <w:pPr>
        <w:pStyle w:val="Prrafodelista"/>
        <w:numPr>
          <w:ilvl w:val="0"/>
          <w:numId w:val="45"/>
        </w:numPr>
        <w:spacing w:after="0" w:line="240" w:lineRule="auto"/>
        <w:jc w:val="both"/>
        <w:rPr>
          <w:rFonts w:ascii="Arial" w:eastAsia="Times New Roman" w:hAnsi="Arial" w:cs="Arial"/>
          <w:b/>
          <w:bCs/>
          <w:sz w:val="24"/>
          <w:szCs w:val="24"/>
          <w:lang w:val="es-US"/>
        </w:rPr>
      </w:pPr>
      <w:r w:rsidRPr="001E24DF">
        <w:rPr>
          <w:rFonts w:ascii="Arial" w:hAnsi="Arial" w:cs="Arial"/>
          <w:color w:val="000000"/>
          <w:sz w:val="24"/>
          <w:szCs w:val="24"/>
          <w:shd w:val="clear" w:color="auto" w:fill="FFFFFF"/>
        </w:rPr>
        <w:t>Así como actividades similares con entes nacionales como: MINSALUD, ARESEP, MINAET, MREC, INDER, entes Operadores: Municipalidades, ESPH, ASADAS; ONG´s y Academia entre otras instituciones. Se presupuestan ¢1.010,00 miles</w:t>
      </w:r>
    </w:p>
    <w:p w14:paraId="5EFF1899" w14:textId="77777777" w:rsidR="008A48B9" w:rsidRDefault="008A48B9" w:rsidP="008A48B9">
      <w:pPr>
        <w:spacing w:after="0" w:line="240" w:lineRule="auto"/>
        <w:jc w:val="both"/>
        <w:rPr>
          <w:rFonts w:ascii="Arial" w:eastAsia="Times New Roman" w:hAnsi="Arial" w:cs="Arial"/>
          <w:sz w:val="24"/>
          <w:szCs w:val="24"/>
          <w:lang w:val="es-US"/>
        </w:rPr>
      </w:pPr>
    </w:p>
    <w:p w14:paraId="7B5F9C6A" w14:textId="77777777" w:rsidR="008A48B9" w:rsidRDefault="008A48B9" w:rsidP="008A48B9">
      <w:pPr>
        <w:jc w:val="both"/>
        <w:rPr>
          <w:rFonts w:ascii="Arial" w:eastAsia="Times New Roman" w:hAnsi="Arial" w:cs="Arial"/>
          <w:sz w:val="24"/>
          <w:szCs w:val="24"/>
          <w:highlight w:val="yellow"/>
          <w:lang w:eastAsia="es-CR"/>
        </w:rPr>
      </w:pPr>
      <w:r>
        <w:rPr>
          <w:rFonts w:ascii="Arial" w:eastAsia="Times New Roman" w:hAnsi="Arial" w:cs="Arial"/>
          <w:sz w:val="24"/>
          <w:szCs w:val="24"/>
          <w:lang w:val="es-US"/>
        </w:rPr>
        <w:t xml:space="preserve">La </w:t>
      </w:r>
      <w:r w:rsidRPr="004B23F2">
        <w:rPr>
          <w:rFonts w:ascii="Arial" w:eastAsia="Times New Roman" w:hAnsi="Arial" w:cs="Arial"/>
          <w:sz w:val="24"/>
          <w:szCs w:val="24"/>
          <w:lang w:val="es-US"/>
        </w:rPr>
        <w:t xml:space="preserve">Dirección Planificación </w:t>
      </w:r>
      <w:bookmarkStart w:id="140" w:name="_Hlk46120265"/>
      <w:r w:rsidRPr="004B23F2">
        <w:rPr>
          <w:rFonts w:ascii="Arial" w:eastAsia="Times New Roman" w:hAnsi="Arial" w:cs="Arial"/>
          <w:sz w:val="24"/>
          <w:szCs w:val="24"/>
          <w:lang w:val="es-US"/>
        </w:rPr>
        <w:t>requiere recursos para el pago de</w:t>
      </w:r>
      <w:bookmarkEnd w:id="140"/>
      <w:r w:rsidRPr="004B23F2">
        <w:rPr>
          <w:rFonts w:ascii="Arial" w:eastAsia="Times New Roman" w:hAnsi="Arial" w:cs="Arial"/>
          <w:sz w:val="24"/>
          <w:szCs w:val="24"/>
          <w:lang w:val="es-US"/>
        </w:rPr>
        <w:t xml:space="preserve"> </w:t>
      </w:r>
      <w:r>
        <w:rPr>
          <w:rFonts w:ascii="Arial" w:eastAsia="Times New Roman" w:hAnsi="Arial" w:cs="Arial"/>
          <w:sz w:val="24"/>
          <w:szCs w:val="24"/>
          <w:lang w:val="es-US"/>
        </w:rPr>
        <w:t xml:space="preserve">actividades </w:t>
      </w:r>
      <w:r w:rsidRPr="004B23F2">
        <w:rPr>
          <w:rFonts w:ascii="Arial" w:eastAsia="Times New Roman" w:hAnsi="Arial" w:cs="Arial"/>
          <w:sz w:val="24"/>
          <w:szCs w:val="24"/>
          <w:lang w:eastAsia="es-CR"/>
        </w:rPr>
        <w:t>para atender a los personeros de las diferentes misiones, ministerios, bancos internacionales o nacionales, embajadas, etc. que nos visitan con la intención de analizar opciones de posibles financiamientos para proyectos, asesorías, o dar consultor</w:t>
      </w:r>
      <w:r>
        <w:rPr>
          <w:rFonts w:ascii="Arial" w:eastAsia="Times New Roman" w:hAnsi="Arial" w:cs="Arial"/>
          <w:sz w:val="24"/>
          <w:szCs w:val="24"/>
          <w:lang w:eastAsia="es-CR"/>
        </w:rPr>
        <w:t>í</w:t>
      </w:r>
      <w:r w:rsidRPr="004B23F2">
        <w:rPr>
          <w:rFonts w:ascii="Arial" w:eastAsia="Times New Roman" w:hAnsi="Arial" w:cs="Arial"/>
          <w:sz w:val="24"/>
          <w:szCs w:val="24"/>
          <w:lang w:eastAsia="es-CR"/>
        </w:rPr>
        <w:t>as, etc.</w:t>
      </w:r>
      <w:r>
        <w:rPr>
          <w:rFonts w:ascii="Arial" w:eastAsia="Times New Roman" w:hAnsi="Arial" w:cs="Arial"/>
          <w:sz w:val="24"/>
          <w:szCs w:val="24"/>
          <w:lang w:eastAsia="es-CR"/>
        </w:rPr>
        <w:t xml:space="preserve"> Se presupuestan ¢50,00 miles.</w:t>
      </w:r>
    </w:p>
    <w:p w14:paraId="1E0091DC" w14:textId="77777777" w:rsidR="008A48B9" w:rsidRDefault="008A48B9" w:rsidP="008A48B9">
      <w:pPr>
        <w:jc w:val="both"/>
        <w:rPr>
          <w:rFonts w:ascii="Arial" w:hAnsi="Arial" w:cs="Arial"/>
          <w:color w:val="000000"/>
          <w:sz w:val="24"/>
          <w:szCs w:val="24"/>
          <w:shd w:val="clear" w:color="auto" w:fill="FFFFFF"/>
        </w:rPr>
      </w:pPr>
      <w:r>
        <w:rPr>
          <w:rFonts w:ascii="Arial" w:eastAsia="Times New Roman" w:hAnsi="Arial" w:cs="Arial"/>
          <w:sz w:val="24"/>
          <w:szCs w:val="24"/>
          <w:lang w:eastAsia="es-CR"/>
        </w:rPr>
        <w:t xml:space="preserve">La </w:t>
      </w:r>
      <w:r w:rsidRPr="00EB4A3C">
        <w:rPr>
          <w:rFonts w:ascii="Arial" w:eastAsia="Times New Roman" w:hAnsi="Arial" w:cs="Arial"/>
          <w:sz w:val="24"/>
          <w:szCs w:val="24"/>
          <w:lang w:eastAsia="es-CR"/>
        </w:rPr>
        <w:t xml:space="preserve">Dirección Comunicación </w:t>
      </w:r>
      <w:r w:rsidRPr="00EB4A3C">
        <w:rPr>
          <w:rFonts w:ascii="Arial" w:eastAsia="Times New Roman" w:hAnsi="Arial" w:cs="Arial"/>
          <w:sz w:val="24"/>
          <w:szCs w:val="24"/>
          <w:lang w:val="es-US"/>
        </w:rPr>
        <w:t xml:space="preserve">requiere recursos para </w:t>
      </w:r>
      <w:r>
        <w:rPr>
          <w:rFonts w:ascii="Arial" w:eastAsia="Times New Roman" w:hAnsi="Arial" w:cs="Arial"/>
          <w:sz w:val="24"/>
          <w:szCs w:val="24"/>
          <w:lang w:val="es-US"/>
        </w:rPr>
        <w:t>cubrir este tipo de gastos en actividades relacionadas con</w:t>
      </w:r>
      <w:r>
        <w:rPr>
          <w:rFonts w:ascii="Arial" w:hAnsi="Arial" w:cs="Arial"/>
          <w:color w:val="000000"/>
          <w:sz w:val="24"/>
          <w:szCs w:val="24"/>
          <w:shd w:val="clear" w:color="auto" w:fill="FFFFFF"/>
        </w:rPr>
        <w:t>:</w:t>
      </w:r>
    </w:p>
    <w:p w14:paraId="16E8686F" w14:textId="77777777" w:rsidR="008A48B9" w:rsidRPr="00CA1790" w:rsidRDefault="008A48B9" w:rsidP="00901F53">
      <w:pPr>
        <w:pStyle w:val="Prrafodelista"/>
        <w:numPr>
          <w:ilvl w:val="0"/>
          <w:numId w:val="26"/>
        </w:numPr>
        <w:jc w:val="both"/>
        <w:rPr>
          <w:rFonts w:ascii="Arial" w:eastAsia="Times New Roman" w:hAnsi="Arial" w:cs="Arial"/>
          <w:color w:val="000000"/>
          <w:sz w:val="24"/>
          <w:szCs w:val="24"/>
          <w:lang w:eastAsia="es-CR"/>
        </w:rPr>
      </w:pPr>
      <w:r w:rsidRPr="00CA1790">
        <w:rPr>
          <w:rFonts w:ascii="Arial" w:hAnsi="Arial" w:cs="Arial"/>
          <w:color w:val="000000"/>
          <w:sz w:val="24"/>
          <w:szCs w:val="24"/>
          <w:shd w:val="clear" w:color="auto" w:fill="FFFFFF"/>
        </w:rPr>
        <w:lastRenderedPageBreak/>
        <w:t>Promover la participación de actores y sectores en la recuperación de la calidad del agua en microcuencas.</w:t>
      </w:r>
      <w:r w:rsidRPr="00CA1790">
        <w:rPr>
          <w:rFonts w:ascii="Arial" w:eastAsia="Times New Roman" w:hAnsi="Arial" w:cs="Arial"/>
          <w:sz w:val="24"/>
          <w:szCs w:val="24"/>
          <w:lang w:eastAsia="es-CR"/>
        </w:rPr>
        <w:t xml:space="preserve"> Se presupuestan ¢3,390,00 miles.</w:t>
      </w:r>
    </w:p>
    <w:p w14:paraId="6CFB370C" w14:textId="77777777" w:rsidR="008A48B9" w:rsidRPr="00CA1790" w:rsidRDefault="008A48B9" w:rsidP="00901F53">
      <w:pPr>
        <w:pStyle w:val="Prrafodelista"/>
        <w:numPr>
          <w:ilvl w:val="0"/>
          <w:numId w:val="26"/>
        </w:numPr>
        <w:jc w:val="both"/>
        <w:rPr>
          <w:rFonts w:ascii="Arial" w:eastAsia="Times New Roman" w:hAnsi="Arial" w:cs="Arial"/>
          <w:color w:val="FF0000"/>
          <w:sz w:val="24"/>
          <w:szCs w:val="24"/>
          <w:lang w:eastAsia="es-CR"/>
        </w:rPr>
      </w:pPr>
      <w:r w:rsidRPr="00CA1790">
        <w:rPr>
          <w:rFonts w:ascii="Arial" w:eastAsia="Times New Roman" w:hAnsi="Arial" w:cs="Arial"/>
          <w:color w:val="000000"/>
          <w:sz w:val="24"/>
          <w:szCs w:val="24"/>
          <w:lang w:eastAsia="es-CR"/>
        </w:rPr>
        <w:t xml:space="preserve">Conmemoración Día Mundial del Agua, Mes del Ambiente, Día Mundial del Árbol, Mes Interamericano del Agua. </w:t>
      </w:r>
      <w:r w:rsidRPr="00CA1790">
        <w:rPr>
          <w:rFonts w:ascii="Arial" w:eastAsia="Times New Roman" w:hAnsi="Arial" w:cs="Arial"/>
          <w:sz w:val="24"/>
          <w:szCs w:val="24"/>
          <w:lang w:eastAsia="es-CR"/>
        </w:rPr>
        <w:t>Se presupuestan ¢11,300,00 miles.</w:t>
      </w:r>
    </w:p>
    <w:p w14:paraId="7C7BC78F" w14:textId="77777777" w:rsidR="008A48B9" w:rsidRPr="00CA1790" w:rsidRDefault="008A48B9" w:rsidP="00901F53">
      <w:pPr>
        <w:pStyle w:val="Prrafodelista"/>
        <w:numPr>
          <w:ilvl w:val="0"/>
          <w:numId w:val="26"/>
        </w:numPr>
        <w:spacing w:after="0" w:line="240" w:lineRule="auto"/>
        <w:jc w:val="both"/>
        <w:rPr>
          <w:rFonts w:ascii="Arial" w:eastAsia="Times New Roman" w:hAnsi="Arial" w:cs="Arial"/>
          <w:color w:val="FF0000"/>
          <w:sz w:val="24"/>
          <w:szCs w:val="24"/>
          <w:lang w:eastAsia="es-CR"/>
        </w:rPr>
      </w:pPr>
      <w:r w:rsidRPr="00CA1790">
        <w:rPr>
          <w:rFonts w:ascii="Arial" w:eastAsia="Times New Roman" w:hAnsi="Arial" w:cs="Arial"/>
          <w:color w:val="000000"/>
          <w:sz w:val="24"/>
          <w:szCs w:val="24"/>
          <w:lang w:eastAsia="es-CR"/>
        </w:rPr>
        <w:t>Bandera Azul Ecológica, Sello de Calidad Sanitaria</w:t>
      </w:r>
      <w:r w:rsidRPr="00CA1790">
        <w:rPr>
          <w:rFonts w:ascii="Arial" w:eastAsia="Times New Roman" w:hAnsi="Arial" w:cs="Arial"/>
          <w:sz w:val="24"/>
          <w:szCs w:val="24"/>
          <w:lang w:eastAsia="es-CR"/>
        </w:rPr>
        <w:t>. Se presupuestan ¢5.650,00 miles.</w:t>
      </w:r>
    </w:p>
    <w:p w14:paraId="33A3B10F" w14:textId="77777777" w:rsidR="008A48B9" w:rsidRPr="00CA1790" w:rsidRDefault="008A48B9" w:rsidP="00901F53">
      <w:pPr>
        <w:pStyle w:val="Prrafodelista"/>
        <w:numPr>
          <w:ilvl w:val="0"/>
          <w:numId w:val="26"/>
        </w:numPr>
        <w:spacing w:after="0" w:line="240" w:lineRule="auto"/>
        <w:jc w:val="both"/>
        <w:rPr>
          <w:rFonts w:ascii="Arial" w:eastAsia="Times New Roman" w:hAnsi="Arial" w:cs="Arial"/>
          <w:color w:val="C00000"/>
          <w:sz w:val="24"/>
          <w:szCs w:val="24"/>
          <w:lang w:eastAsia="es-CR"/>
        </w:rPr>
      </w:pPr>
      <w:r w:rsidRPr="00CA1790">
        <w:rPr>
          <w:rFonts w:ascii="Arial" w:eastAsia="Times New Roman" w:hAnsi="Arial" w:cs="Arial"/>
          <w:color w:val="000000"/>
          <w:sz w:val="24"/>
          <w:szCs w:val="24"/>
          <w:lang w:eastAsia="es-CR"/>
        </w:rPr>
        <w:t>Proceso de Divulgación Comisión CIAD.</w:t>
      </w:r>
      <w:r w:rsidRPr="00CA1790">
        <w:rPr>
          <w:rFonts w:ascii="Arial" w:eastAsia="Times New Roman" w:hAnsi="Arial" w:cs="Arial"/>
          <w:sz w:val="24"/>
          <w:szCs w:val="24"/>
          <w:lang w:eastAsia="es-CR"/>
        </w:rPr>
        <w:t xml:space="preserve"> Se presupuestan ¢4.520,00 miles.</w:t>
      </w:r>
    </w:p>
    <w:p w14:paraId="29CC6CE2" w14:textId="77777777" w:rsidR="008A48B9" w:rsidRPr="00CA1790" w:rsidRDefault="008A48B9" w:rsidP="00901F53">
      <w:pPr>
        <w:pStyle w:val="Prrafodelista"/>
        <w:numPr>
          <w:ilvl w:val="0"/>
          <w:numId w:val="26"/>
        </w:numPr>
        <w:spacing w:after="0" w:line="240" w:lineRule="auto"/>
        <w:jc w:val="both"/>
        <w:rPr>
          <w:rFonts w:ascii="Arial" w:eastAsia="Times New Roman" w:hAnsi="Arial" w:cs="Arial"/>
          <w:color w:val="000000"/>
          <w:sz w:val="24"/>
          <w:szCs w:val="24"/>
          <w:lang w:eastAsia="es-CR"/>
        </w:rPr>
      </w:pPr>
      <w:r w:rsidRPr="00CA1790">
        <w:rPr>
          <w:rFonts w:ascii="Arial" w:eastAsia="Times New Roman" w:hAnsi="Arial" w:cs="Arial"/>
          <w:color w:val="000000"/>
          <w:sz w:val="24"/>
          <w:szCs w:val="24"/>
          <w:lang w:eastAsia="es-CR"/>
        </w:rPr>
        <w:t>Proceso Divulgación Valores Institucional (CNV). Se presupuestan ¢4.520,00 miles.</w:t>
      </w:r>
      <w:r w:rsidRPr="00CA1790">
        <w:rPr>
          <w:rFonts w:ascii="Arial" w:eastAsia="Times New Roman" w:hAnsi="Arial" w:cs="Arial"/>
          <w:color w:val="C00000"/>
          <w:sz w:val="24"/>
          <w:szCs w:val="24"/>
          <w:lang w:eastAsia="es-CR"/>
        </w:rPr>
        <w:t xml:space="preserve"> </w:t>
      </w:r>
    </w:p>
    <w:p w14:paraId="2279EB2D" w14:textId="77777777" w:rsidR="008A48B9" w:rsidRDefault="008A48B9" w:rsidP="00901F53">
      <w:pPr>
        <w:pStyle w:val="Prrafodelista"/>
        <w:numPr>
          <w:ilvl w:val="0"/>
          <w:numId w:val="26"/>
        </w:numPr>
        <w:spacing w:after="0" w:line="240" w:lineRule="auto"/>
        <w:jc w:val="both"/>
        <w:rPr>
          <w:rFonts w:ascii="Arial" w:eastAsia="Times New Roman" w:hAnsi="Arial" w:cs="Arial"/>
          <w:color w:val="000000"/>
          <w:sz w:val="24"/>
          <w:szCs w:val="24"/>
          <w:lang w:eastAsia="es-CR"/>
        </w:rPr>
      </w:pPr>
      <w:r w:rsidRPr="00CA1790">
        <w:rPr>
          <w:rFonts w:ascii="Arial" w:eastAsia="Times New Roman" w:hAnsi="Arial" w:cs="Arial"/>
          <w:color w:val="000000"/>
          <w:sz w:val="24"/>
          <w:szCs w:val="24"/>
          <w:lang w:eastAsia="es-CR"/>
        </w:rPr>
        <w:t>Eventos especiales congresos nacionales, apoyo logístico a nivel institucional, programas culturales, deportivos y educativos. Se presupuestan ¢7.910,00 miles.</w:t>
      </w:r>
      <w:bookmarkStart w:id="141" w:name="_Hlk46127896"/>
    </w:p>
    <w:bookmarkEnd w:id="141"/>
    <w:p w14:paraId="3A3FE55B" w14:textId="77777777" w:rsidR="008A48B9" w:rsidRPr="00CA1790" w:rsidRDefault="008A48B9" w:rsidP="00901F53">
      <w:pPr>
        <w:pStyle w:val="Prrafodelista"/>
        <w:numPr>
          <w:ilvl w:val="0"/>
          <w:numId w:val="26"/>
        </w:numPr>
        <w:spacing w:after="0" w:line="240" w:lineRule="auto"/>
        <w:jc w:val="both"/>
        <w:rPr>
          <w:rFonts w:ascii="Arial" w:eastAsia="Times New Roman" w:hAnsi="Arial" w:cs="Arial"/>
          <w:color w:val="C00000"/>
          <w:sz w:val="24"/>
          <w:szCs w:val="24"/>
          <w:lang w:eastAsia="es-CR"/>
        </w:rPr>
      </w:pPr>
      <w:r w:rsidRPr="00CA1790">
        <w:rPr>
          <w:rFonts w:ascii="Arial" w:eastAsia="Times New Roman" w:hAnsi="Arial" w:cs="Arial"/>
          <w:sz w:val="24"/>
          <w:szCs w:val="24"/>
          <w:lang w:val="es-US"/>
        </w:rPr>
        <w:t>Actividades</w:t>
      </w:r>
      <w:r w:rsidRPr="00CA1790">
        <w:rPr>
          <w:rFonts w:ascii="Arial" w:eastAsia="Times New Roman" w:hAnsi="Arial" w:cs="Arial"/>
          <w:color w:val="000000"/>
          <w:sz w:val="24"/>
          <w:szCs w:val="24"/>
          <w:lang w:eastAsia="es-CR"/>
        </w:rPr>
        <w:t xml:space="preserve"> comisiones ambientales y de salud. Se presupuesta ¢4.520,00 </w:t>
      </w:r>
      <w:bookmarkStart w:id="142" w:name="_Hlk46129095"/>
      <w:r w:rsidRPr="00CA1790">
        <w:rPr>
          <w:rFonts w:ascii="Arial" w:eastAsia="Times New Roman" w:hAnsi="Arial" w:cs="Arial"/>
          <w:color w:val="000000"/>
          <w:sz w:val="24"/>
          <w:szCs w:val="24"/>
          <w:lang w:eastAsia="es-CR"/>
        </w:rPr>
        <w:t>miles.</w:t>
      </w:r>
      <w:bookmarkEnd w:id="142"/>
    </w:p>
    <w:p w14:paraId="404E9CE4" w14:textId="77777777" w:rsidR="008A48B9" w:rsidRDefault="008A48B9" w:rsidP="00901F53">
      <w:pPr>
        <w:pStyle w:val="Prrafodelista"/>
        <w:numPr>
          <w:ilvl w:val="0"/>
          <w:numId w:val="26"/>
        </w:numPr>
        <w:spacing w:after="0" w:line="240" w:lineRule="auto"/>
        <w:jc w:val="both"/>
        <w:rPr>
          <w:rFonts w:ascii="Arial" w:eastAsia="Times New Roman" w:hAnsi="Arial" w:cs="Arial"/>
          <w:color w:val="000000"/>
          <w:sz w:val="24"/>
          <w:szCs w:val="24"/>
          <w:lang w:eastAsia="es-CR"/>
        </w:rPr>
      </w:pPr>
      <w:r w:rsidRPr="00CA1790">
        <w:rPr>
          <w:rFonts w:ascii="Arial" w:eastAsia="Times New Roman" w:hAnsi="Arial" w:cs="Arial"/>
          <w:color w:val="000000"/>
          <w:sz w:val="24"/>
          <w:szCs w:val="24"/>
          <w:lang w:eastAsia="es-CR"/>
        </w:rPr>
        <w:t>Proceso de divulgación a ASADAS. Se presupuestan ¢6.780,00 miles.</w:t>
      </w:r>
    </w:p>
    <w:p w14:paraId="22E59F96" w14:textId="77777777" w:rsidR="008A48B9" w:rsidRDefault="008A48B9" w:rsidP="00901F53">
      <w:pPr>
        <w:pStyle w:val="Prrafodelista"/>
        <w:numPr>
          <w:ilvl w:val="0"/>
          <w:numId w:val="26"/>
        </w:numPr>
        <w:spacing w:after="0" w:line="240" w:lineRule="auto"/>
        <w:jc w:val="both"/>
        <w:rPr>
          <w:rFonts w:ascii="Arial" w:eastAsia="Times New Roman" w:hAnsi="Arial" w:cs="Arial"/>
          <w:color w:val="000000"/>
          <w:sz w:val="24"/>
          <w:szCs w:val="24"/>
          <w:lang w:eastAsia="es-CR"/>
        </w:rPr>
      </w:pPr>
      <w:r w:rsidRPr="00CA1790">
        <w:rPr>
          <w:rFonts w:ascii="Arial" w:eastAsia="Times New Roman" w:hAnsi="Arial" w:cs="Arial"/>
          <w:sz w:val="24"/>
          <w:szCs w:val="24"/>
          <w:lang w:val="es-US"/>
        </w:rPr>
        <w:t>Proceso de divulgación</w:t>
      </w:r>
      <w:r w:rsidRPr="00CA1790">
        <w:rPr>
          <w:rFonts w:ascii="Arial" w:eastAsia="Times New Roman" w:hAnsi="Arial" w:cs="Arial"/>
          <w:color w:val="000000"/>
          <w:sz w:val="24"/>
          <w:szCs w:val="24"/>
          <w:lang w:eastAsia="es-CR"/>
        </w:rPr>
        <w:t xml:space="preserve"> IGI (Fortalecimiento Institucional). Se presupuestan ¢20.340,00 miles.</w:t>
      </w:r>
    </w:p>
    <w:p w14:paraId="5E27FF47" w14:textId="77777777" w:rsidR="008A48B9" w:rsidRPr="00CA1790" w:rsidRDefault="008A48B9" w:rsidP="00901F53">
      <w:pPr>
        <w:pStyle w:val="Prrafodelista"/>
        <w:numPr>
          <w:ilvl w:val="0"/>
          <w:numId w:val="26"/>
        </w:numPr>
        <w:spacing w:after="0" w:line="240" w:lineRule="auto"/>
        <w:jc w:val="both"/>
        <w:rPr>
          <w:rFonts w:ascii="Arial" w:eastAsia="Times New Roman" w:hAnsi="Arial" w:cs="Arial"/>
          <w:color w:val="000000"/>
          <w:sz w:val="24"/>
          <w:szCs w:val="24"/>
          <w:lang w:eastAsia="es-CR"/>
        </w:rPr>
      </w:pPr>
      <w:r>
        <w:rPr>
          <w:rFonts w:ascii="Arial" w:eastAsia="Times New Roman" w:hAnsi="Arial" w:cs="Arial"/>
          <w:sz w:val="24"/>
          <w:szCs w:val="24"/>
          <w:lang w:val="es-US"/>
        </w:rPr>
        <w:t>Pago</w:t>
      </w:r>
      <w:r w:rsidRPr="00CA1790">
        <w:rPr>
          <w:rFonts w:ascii="Arial" w:eastAsia="Times New Roman" w:hAnsi="Arial" w:cs="Arial"/>
          <w:sz w:val="24"/>
          <w:szCs w:val="24"/>
          <w:lang w:val="es-US"/>
        </w:rPr>
        <w:t xml:space="preserve"> de </w:t>
      </w:r>
      <w:r w:rsidRPr="00CA1790">
        <w:rPr>
          <w:rFonts w:ascii="Arial" w:eastAsia="Times New Roman" w:hAnsi="Arial" w:cs="Arial"/>
          <w:color w:val="000000"/>
          <w:sz w:val="24"/>
          <w:szCs w:val="24"/>
          <w:lang w:eastAsia="es-CR"/>
        </w:rPr>
        <w:t>inauguraciones. Se presupuestan ¢22.600,00 miles.</w:t>
      </w:r>
      <w:r w:rsidRPr="00CA1790">
        <w:rPr>
          <w:rFonts w:ascii="Arial" w:eastAsia="Times New Roman" w:hAnsi="Arial" w:cs="Arial"/>
          <w:color w:val="C00000"/>
          <w:sz w:val="24"/>
          <w:szCs w:val="24"/>
          <w:lang w:eastAsia="es-CR"/>
        </w:rPr>
        <w:t xml:space="preserve"> </w:t>
      </w:r>
    </w:p>
    <w:p w14:paraId="3F793311" w14:textId="77777777" w:rsidR="008A48B9" w:rsidRPr="00CA1790" w:rsidRDefault="008A48B9" w:rsidP="00901F53">
      <w:pPr>
        <w:pStyle w:val="Prrafodelista"/>
        <w:numPr>
          <w:ilvl w:val="0"/>
          <w:numId w:val="26"/>
        </w:numPr>
        <w:spacing w:after="0" w:line="240" w:lineRule="auto"/>
        <w:jc w:val="both"/>
        <w:rPr>
          <w:rFonts w:ascii="Arial" w:eastAsia="Times New Roman" w:hAnsi="Arial" w:cs="Arial"/>
          <w:color w:val="000000"/>
          <w:sz w:val="24"/>
          <w:szCs w:val="24"/>
          <w:lang w:eastAsia="es-CR"/>
        </w:rPr>
      </w:pPr>
      <w:r w:rsidRPr="00CA1790">
        <w:rPr>
          <w:rFonts w:ascii="Arial" w:eastAsia="Times New Roman" w:hAnsi="Arial" w:cs="Arial"/>
          <w:sz w:val="24"/>
          <w:szCs w:val="24"/>
          <w:lang w:val="es-US"/>
        </w:rPr>
        <w:t xml:space="preserve">Actividades  </w:t>
      </w:r>
      <w:r w:rsidRPr="00CA1790">
        <w:rPr>
          <w:rFonts w:ascii="Arial" w:eastAsia="Times New Roman" w:hAnsi="Arial" w:cs="Arial"/>
          <w:color w:val="000000"/>
          <w:sz w:val="24"/>
          <w:szCs w:val="24"/>
          <w:lang w:eastAsia="es-CR"/>
        </w:rPr>
        <w:t xml:space="preserve"> rendición de cuentas. Se presupuestan ¢7.910,00 miles.</w:t>
      </w:r>
      <w:r w:rsidRPr="00CA1790">
        <w:rPr>
          <w:rFonts w:ascii="Arial" w:eastAsia="Times New Roman" w:hAnsi="Arial" w:cs="Arial"/>
          <w:color w:val="C00000"/>
          <w:sz w:val="24"/>
          <w:szCs w:val="24"/>
          <w:lang w:eastAsia="es-CR"/>
        </w:rPr>
        <w:t xml:space="preserve"> </w:t>
      </w:r>
    </w:p>
    <w:p w14:paraId="27A8D8B6" w14:textId="77777777" w:rsidR="008A48B9" w:rsidRDefault="008A48B9" w:rsidP="00901F53">
      <w:pPr>
        <w:pStyle w:val="Prrafodelista"/>
        <w:numPr>
          <w:ilvl w:val="0"/>
          <w:numId w:val="26"/>
        </w:numPr>
        <w:spacing w:after="0" w:line="240" w:lineRule="auto"/>
        <w:jc w:val="both"/>
        <w:rPr>
          <w:rFonts w:ascii="Arial" w:eastAsia="Times New Roman" w:hAnsi="Arial" w:cs="Arial"/>
          <w:color w:val="000000"/>
          <w:sz w:val="24"/>
          <w:szCs w:val="24"/>
          <w:lang w:eastAsia="es-CR"/>
        </w:rPr>
      </w:pPr>
      <w:r w:rsidRPr="00CA1790">
        <w:rPr>
          <w:rFonts w:ascii="Arial" w:eastAsia="Times New Roman" w:hAnsi="Arial" w:cs="Arial"/>
          <w:color w:val="000000"/>
          <w:sz w:val="24"/>
          <w:szCs w:val="24"/>
          <w:lang w:eastAsia="es-CR"/>
        </w:rPr>
        <w:t xml:space="preserve">Pago de actividades como la entrega de reconocimientos por los años de servicio y a los y pensionados (programa de motivación interna). Se presupuestan ¢5.650,00 miles. </w:t>
      </w:r>
    </w:p>
    <w:p w14:paraId="138E872D" w14:textId="77777777" w:rsidR="008A48B9" w:rsidRPr="00CA1790" w:rsidRDefault="008A48B9" w:rsidP="00901F53">
      <w:pPr>
        <w:pStyle w:val="Prrafodelista"/>
        <w:numPr>
          <w:ilvl w:val="0"/>
          <w:numId w:val="26"/>
        </w:numPr>
        <w:spacing w:after="0" w:line="240" w:lineRule="auto"/>
        <w:jc w:val="both"/>
        <w:rPr>
          <w:rFonts w:ascii="Arial" w:eastAsia="Times New Roman" w:hAnsi="Arial" w:cs="Arial"/>
          <w:color w:val="000000"/>
          <w:sz w:val="24"/>
          <w:szCs w:val="24"/>
          <w:lang w:eastAsia="es-CR"/>
        </w:rPr>
      </w:pPr>
      <w:r w:rsidRPr="00CA1790">
        <w:rPr>
          <w:rFonts w:ascii="Arial" w:eastAsia="Times New Roman" w:hAnsi="Arial" w:cs="Arial"/>
          <w:color w:val="000000"/>
          <w:sz w:val="24"/>
          <w:szCs w:val="24"/>
          <w:lang w:eastAsia="es-CR"/>
        </w:rPr>
        <w:t>Programa técnico educativo vigilantes del agua. Se presupuestan ¢33.900,00 miles.</w:t>
      </w:r>
    </w:p>
    <w:p w14:paraId="5DE480A5" w14:textId="77777777" w:rsidR="008A48B9" w:rsidRPr="00CA1790" w:rsidRDefault="008A48B9" w:rsidP="00901F53">
      <w:pPr>
        <w:pStyle w:val="Prrafodelista"/>
        <w:numPr>
          <w:ilvl w:val="0"/>
          <w:numId w:val="26"/>
        </w:numPr>
        <w:spacing w:after="0" w:line="240" w:lineRule="auto"/>
        <w:jc w:val="both"/>
        <w:rPr>
          <w:rFonts w:ascii="Arial" w:eastAsia="Times New Roman" w:hAnsi="Arial" w:cs="Arial"/>
          <w:color w:val="000000"/>
          <w:sz w:val="24"/>
          <w:szCs w:val="24"/>
          <w:lang w:eastAsia="es-CR"/>
        </w:rPr>
      </w:pPr>
      <w:r w:rsidRPr="00CA1790">
        <w:rPr>
          <w:rFonts w:ascii="Arial" w:eastAsia="Times New Roman" w:hAnsi="Arial" w:cs="Arial"/>
          <w:color w:val="000000"/>
          <w:sz w:val="24"/>
          <w:szCs w:val="24"/>
          <w:lang w:eastAsia="es-CR"/>
        </w:rPr>
        <w:t>Programas de sensibilización sobre el recurso hídrico. Se presupuestan ¢3.390,00 miles.</w:t>
      </w:r>
      <w:r w:rsidRPr="00CA1790">
        <w:rPr>
          <w:rFonts w:ascii="Arial" w:eastAsia="Times New Roman" w:hAnsi="Arial" w:cs="Arial"/>
          <w:color w:val="C00000"/>
          <w:sz w:val="24"/>
          <w:szCs w:val="24"/>
          <w:lang w:eastAsia="es-CR"/>
        </w:rPr>
        <w:t xml:space="preserve"> </w:t>
      </w:r>
    </w:p>
    <w:p w14:paraId="1B457E11" w14:textId="77777777" w:rsidR="008A48B9" w:rsidRPr="00ED3913" w:rsidRDefault="008A48B9" w:rsidP="008A48B9">
      <w:pPr>
        <w:spacing w:after="0" w:line="240" w:lineRule="auto"/>
        <w:jc w:val="both"/>
        <w:rPr>
          <w:rFonts w:ascii="Arial" w:eastAsia="Times New Roman" w:hAnsi="Arial" w:cs="Arial"/>
          <w:color w:val="000000"/>
          <w:sz w:val="24"/>
          <w:szCs w:val="24"/>
          <w:lang w:eastAsia="es-CR"/>
        </w:rPr>
      </w:pPr>
    </w:p>
    <w:p w14:paraId="540203DA" w14:textId="77777777" w:rsidR="008A48B9" w:rsidRPr="00D31209" w:rsidRDefault="008A48B9" w:rsidP="008A48B9">
      <w:pPr>
        <w:jc w:val="both"/>
        <w:rPr>
          <w:rFonts w:ascii="Arial" w:eastAsia="Times New Roman" w:hAnsi="Arial" w:cs="Arial"/>
          <w:sz w:val="16"/>
          <w:szCs w:val="16"/>
          <w:lang w:eastAsia="es-CR"/>
        </w:rPr>
      </w:pPr>
      <w:r w:rsidRPr="00D31209">
        <w:rPr>
          <w:rFonts w:ascii="Arial" w:eastAsia="Times New Roman" w:hAnsi="Arial" w:cs="Arial"/>
          <w:b/>
          <w:bCs/>
          <w:sz w:val="24"/>
          <w:szCs w:val="24"/>
          <w:lang w:val="es-US"/>
        </w:rPr>
        <w:t xml:space="preserve">1.07.03 </w:t>
      </w:r>
      <w:r w:rsidRPr="00D31209">
        <w:rPr>
          <w:rFonts w:ascii="Arial" w:eastAsia="Times New Roman" w:hAnsi="Arial" w:cs="Arial"/>
          <w:b/>
          <w:bCs/>
          <w:sz w:val="24"/>
          <w:szCs w:val="24"/>
          <w:lang w:eastAsia="es-CR"/>
        </w:rPr>
        <w:t>Gastos de representación                                                                                     1</w:t>
      </w:r>
      <w:r>
        <w:rPr>
          <w:rFonts w:ascii="Arial" w:eastAsia="Times New Roman" w:hAnsi="Arial" w:cs="Arial"/>
          <w:b/>
          <w:bCs/>
          <w:sz w:val="24"/>
          <w:szCs w:val="24"/>
          <w:lang w:eastAsia="es-CR"/>
        </w:rPr>
        <w:t>12,70</w:t>
      </w:r>
    </w:p>
    <w:p w14:paraId="6C5AAC71" w14:textId="77777777" w:rsidR="008A48B9" w:rsidRPr="00206589" w:rsidRDefault="008A48B9" w:rsidP="008A48B9">
      <w:pPr>
        <w:spacing w:after="0" w:line="240" w:lineRule="auto"/>
        <w:jc w:val="both"/>
        <w:rPr>
          <w:rFonts w:ascii="Arial" w:eastAsia="Times New Roman" w:hAnsi="Arial" w:cs="Arial"/>
          <w:sz w:val="24"/>
          <w:szCs w:val="24"/>
          <w:lang w:eastAsia="es-CR"/>
        </w:rPr>
      </w:pPr>
      <w:r>
        <w:rPr>
          <w:rFonts w:ascii="Arial" w:hAnsi="Arial" w:cs="Arial"/>
          <w:color w:val="000000"/>
          <w:sz w:val="24"/>
          <w:szCs w:val="24"/>
          <w:shd w:val="clear" w:color="auto" w:fill="FFFFFF"/>
        </w:rPr>
        <w:t>Se presupuesta posibles</w:t>
      </w:r>
      <w:r w:rsidRPr="00D31209">
        <w:rPr>
          <w:rFonts w:ascii="Arial" w:eastAsia="Times New Roman" w:hAnsi="Arial" w:cs="Arial"/>
          <w:sz w:val="24"/>
          <w:szCs w:val="24"/>
          <w:lang w:eastAsia="es-CR"/>
        </w:rPr>
        <w:t xml:space="preserve"> erogaciones de la Presidenta Ejecutiva o algún funcionario autorizado en atención a personas externas a la institución</w:t>
      </w:r>
    </w:p>
    <w:p w14:paraId="6D965A9E" w14:textId="77777777" w:rsidR="008A48B9" w:rsidRDefault="008A48B9" w:rsidP="008A48B9">
      <w:pPr>
        <w:jc w:val="both"/>
        <w:rPr>
          <w:rFonts w:ascii="Arial" w:eastAsia="Times New Roman" w:hAnsi="Arial" w:cs="Arial"/>
          <w:b/>
          <w:bCs/>
          <w:sz w:val="24"/>
          <w:szCs w:val="24"/>
          <w:lang w:eastAsia="es-CR"/>
        </w:rPr>
      </w:pPr>
    </w:p>
    <w:p w14:paraId="3C1F4B12" w14:textId="77777777" w:rsidR="008A48B9" w:rsidRPr="005F7149" w:rsidRDefault="008A48B9" w:rsidP="008A48B9">
      <w:pPr>
        <w:jc w:val="both"/>
        <w:rPr>
          <w:rFonts w:ascii="Arial" w:eastAsia="Times New Roman" w:hAnsi="Arial" w:cs="Arial"/>
          <w:b/>
          <w:bCs/>
          <w:sz w:val="24"/>
          <w:szCs w:val="24"/>
          <w:lang w:val="es-US"/>
        </w:rPr>
      </w:pPr>
      <w:r w:rsidRPr="003700CE">
        <w:rPr>
          <w:rFonts w:ascii="Arial" w:eastAsia="Times New Roman" w:hAnsi="Arial" w:cs="Arial"/>
          <w:b/>
          <w:bCs/>
          <w:sz w:val="24"/>
          <w:szCs w:val="24"/>
          <w:lang w:eastAsia="es-CR"/>
        </w:rPr>
        <w:t>1.08.01 Mantenimiento de edificios y locales</w:t>
      </w:r>
      <w:r>
        <w:rPr>
          <w:rFonts w:ascii="Arial" w:eastAsia="Times New Roman" w:hAnsi="Arial" w:cs="Arial"/>
          <w:b/>
          <w:bCs/>
          <w:sz w:val="24"/>
          <w:szCs w:val="24"/>
          <w:lang w:eastAsia="es-CR"/>
        </w:rPr>
        <w:t xml:space="preserve">                                              ¢128.399,00 </w:t>
      </w:r>
    </w:p>
    <w:p w14:paraId="178FCC21" w14:textId="77777777" w:rsidR="008A48B9" w:rsidRDefault="008A48B9" w:rsidP="008A48B9">
      <w:pPr>
        <w:spacing w:after="0" w:line="240" w:lineRule="auto"/>
        <w:jc w:val="both"/>
        <w:rPr>
          <w:rFonts w:ascii="Arial" w:hAnsi="Arial" w:cs="Arial"/>
          <w:bCs/>
          <w:sz w:val="24"/>
          <w:szCs w:val="24"/>
        </w:rPr>
      </w:pPr>
      <w:r w:rsidRPr="005F7149">
        <w:rPr>
          <w:rFonts w:ascii="Arial" w:hAnsi="Arial" w:cs="Arial"/>
          <w:bCs/>
          <w:sz w:val="24"/>
          <w:szCs w:val="24"/>
        </w:rPr>
        <w:t>La Dirección de Sistemas Información</w:t>
      </w:r>
      <w:r>
        <w:rPr>
          <w:rFonts w:ascii="Arial" w:hAnsi="Arial" w:cs="Arial"/>
          <w:bCs/>
          <w:sz w:val="24"/>
          <w:szCs w:val="24"/>
        </w:rPr>
        <w:t xml:space="preserve"> requiere recursos el pago de los siguientes servicios para mantenimiento de edificios y locales:</w:t>
      </w:r>
    </w:p>
    <w:p w14:paraId="0296D89F" w14:textId="77777777" w:rsidR="008A48B9" w:rsidRDefault="008A48B9" w:rsidP="008A48B9">
      <w:pPr>
        <w:spacing w:after="0" w:line="240" w:lineRule="auto"/>
        <w:jc w:val="both"/>
        <w:rPr>
          <w:rFonts w:ascii="Arial" w:hAnsi="Arial" w:cs="Arial"/>
          <w:bCs/>
          <w:sz w:val="24"/>
          <w:szCs w:val="24"/>
        </w:rPr>
      </w:pPr>
    </w:p>
    <w:p w14:paraId="7000FBF0" w14:textId="77777777" w:rsidR="008A48B9" w:rsidRPr="00554914" w:rsidRDefault="008A48B9" w:rsidP="00901F53">
      <w:pPr>
        <w:pStyle w:val="Prrafodelista"/>
        <w:numPr>
          <w:ilvl w:val="0"/>
          <w:numId w:val="40"/>
        </w:numPr>
        <w:spacing w:after="0" w:line="240" w:lineRule="auto"/>
        <w:jc w:val="both"/>
        <w:rPr>
          <w:rFonts w:ascii="Arial" w:eastAsia="Times New Roman" w:hAnsi="Arial" w:cs="Arial"/>
          <w:bCs/>
          <w:sz w:val="24"/>
          <w:szCs w:val="24"/>
          <w:lang w:val="es-US"/>
        </w:rPr>
      </w:pPr>
      <w:r w:rsidRPr="00554914">
        <w:rPr>
          <w:rFonts w:ascii="Arial" w:eastAsia="Times New Roman" w:hAnsi="Arial" w:cs="Arial"/>
          <w:bCs/>
          <w:sz w:val="24"/>
          <w:szCs w:val="24"/>
          <w:lang w:val="es-US"/>
        </w:rPr>
        <w:t>Proyecto de Seguridad Perimetral, instalaciones, se presupuestan ¢83.502,00 miles.</w:t>
      </w:r>
    </w:p>
    <w:p w14:paraId="70CE1E86" w14:textId="77777777" w:rsidR="008A48B9" w:rsidRDefault="008A48B9" w:rsidP="008A48B9">
      <w:pPr>
        <w:spacing w:after="0" w:line="240" w:lineRule="auto"/>
        <w:jc w:val="both"/>
        <w:rPr>
          <w:rFonts w:ascii="Arial" w:eastAsia="Times New Roman" w:hAnsi="Arial" w:cs="Arial"/>
          <w:bCs/>
          <w:sz w:val="24"/>
          <w:szCs w:val="24"/>
          <w:lang w:val="es-US"/>
        </w:rPr>
      </w:pPr>
    </w:p>
    <w:p w14:paraId="3431CAE1" w14:textId="470C2534" w:rsidR="00554914" w:rsidRPr="00C735BF" w:rsidRDefault="008A48B9" w:rsidP="00901F53">
      <w:pPr>
        <w:pStyle w:val="Prrafodelista"/>
        <w:numPr>
          <w:ilvl w:val="0"/>
          <w:numId w:val="40"/>
        </w:numPr>
        <w:spacing w:after="0" w:line="240" w:lineRule="auto"/>
        <w:jc w:val="both"/>
        <w:rPr>
          <w:rFonts w:ascii="Arial" w:eastAsia="Times New Roman" w:hAnsi="Arial" w:cs="Arial"/>
          <w:bCs/>
          <w:sz w:val="24"/>
          <w:szCs w:val="24"/>
          <w:lang w:val="es-US"/>
        </w:rPr>
      </w:pPr>
      <w:r>
        <w:rPr>
          <w:rFonts w:ascii="Arial" w:hAnsi="Arial" w:cs="Arial"/>
          <w:bCs/>
          <w:sz w:val="24"/>
          <w:szCs w:val="24"/>
        </w:rPr>
        <w:t>P</w:t>
      </w:r>
      <w:r w:rsidRPr="004A1C08">
        <w:rPr>
          <w:rFonts w:ascii="Arial" w:hAnsi="Arial" w:cs="Arial"/>
          <w:bCs/>
          <w:sz w:val="24"/>
          <w:szCs w:val="24"/>
        </w:rPr>
        <w:t>ago servicios</w:t>
      </w:r>
      <w:r w:rsidRPr="004A1C08">
        <w:rPr>
          <w:rFonts w:ascii="Arial" w:eastAsia="Times New Roman" w:hAnsi="Arial" w:cs="Arial"/>
          <w:bCs/>
          <w:sz w:val="24"/>
          <w:szCs w:val="24"/>
          <w:lang w:val="es-US"/>
        </w:rPr>
        <w:t xml:space="preserve"> de soporte, instalación y configuración de equipo eléctrico y redes con el fin de</w:t>
      </w:r>
      <w:r w:rsidRPr="002875DC">
        <w:t xml:space="preserve"> </w:t>
      </w:r>
      <w:r w:rsidRPr="004A1C08">
        <w:rPr>
          <w:rFonts w:ascii="Arial" w:eastAsia="Times New Roman" w:hAnsi="Arial" w:cs="Arial"/>
          <w:bCs/>
          <w:sz w:val="24"/>
          <w:szCs w:val="24"/>
          <w:lang w:val="es-US"/>
        </w:rPr>
        <w:t>brindar sostenibilidad a la plataforma actual, se presupuestan ¢3.897,00 miles.</w:t>
      </w:r>
      <w:bookmarkStart w:id="143" w:name="_Hlk45841891"/>
    </w:p>
    <w:p w14:paraId="57EFC4E2" w14:textId="77777777" w:rsidR="00554914" w:rsidRDefault="00554914" w:rsidP="008A48B9">
      <w:pPr>
        <w:spacing w:after="0" w:line="240" w:lineRule="auto"/>
        <w:jc w:val="both"/>
        <w:rPr>
          <w:rFonts w:ascii="Arial" w:hAnsi="Arial" w:cs="Arial"/>
          <w:color w:val="000000"/>
          <w:sz w:val="24"/>
          <w:szCs w:val="24"/>
          <w:shd w:val="clear" w:color="auto" w:fill="FFFFFF"/>
        </w:rPr>
      </w:pPr>
    </w:p>
    <w:p w14:paraId="407D141D" w14:textId="77777777" w:rsidR="002A3A14" w:rsidRDefault="002A3A14" w:rsidP="008A48B9">
      <w:pPr>
        <w:spacing w:after="0" w:line="240" w:lineRule="auto"/>
        <w:jc w:val="both"/>
        <w:rPr>
          <w:rFonts w:ascii="Arial" w:hAnsi="Arial" w:cs="Arial"/>
          <w:color w:val="000000"/>
          <w:sz w:val="24"/>
          <w:szCs w:val="24"/>
          <w:shd w:val="clear" w:color="auto" w:fill="FFFFFF"/>
        </w:rPr>
      </w:pPr>
    </w:p>
    <w:p w14:paraId="637FD564" w14:textId="77777777" w:rsidR="002A3A14" w:rsidRDefault="002A3A14" w:rsidP="008A48B9">
      <w:pPr>
        <w:spacing w:after="0" w:line="240" w:lineRule="auto"/>
        <w:jc w:val="both"/>
        <w:rPr>
          <w:rFonts w:ascii="Arial" w:hAnsi="Arial" w:cs="Arial"/>
          <w:color w:val="000000"/>
          <w:sz w:val="24"/>
          <w:szCs w:val="24"/>
          <w:shd w:val="clear" w:color="auto" w:fill="FFFFFF"/>
        </w:rPr>
      </w:pPr>
    </w:p>
    <w:p w14:paraId="3F0B7C75" w14:textId="197974BA" w:rsidR="008A48B9" w:rsidRDefault="008A48B9" w:rsidP="008A48B9">
      <w:pPr>
        <w:spacing w:after="0" w:line="240" w:lineRule="auto"/>
        <w:jc w:val="both"/>
        <w:rPr>
          <w:rFonts w:ascii="Arial" w:hAnsi="Arial" w:cs="Arial"/>
          <w:color w:val="000000"/>
          <w:sz w:val="24"/>
          <w:szCs w:val="24"/>
          <w:shd w:val="clear" w:color="auto" w:fill="FFFFFF"/>
        </w:rPr>
      </w:pPr>
      <w:r w:rsidRPr="004F6059">
        <w:rPr>
          <w:rFonts w:ascii="Arial" w:hAnsi="Arial" w:cs="Arial"/>
          <w:color w:val="000000"/>
          <w:sz w:val="24"/>
          <w:szCs w:val="24"/>
          <w:shd w:val="clear" w:color="auto" w:fill="FFFFFF"/>
        </w:rPr>
        <w:lastRenderedPageBreak/>
        <w:t>La Dirección de Servicios Generales requiere recursos para</w:t>
      </w:r>
      <w:r>
        <w:rPr>
          <w:rFonts w:ascii="Arial" w:hAnsi="Arial" w:cs="Arial"/>
          <w:color w:val="000000"/>
          <w:sz w:val="24"/>
          <w:szCs w:val="24"/>
          <w:shd w:val="clear" w:color="auto" w:fill="FFFFFF"/>
        </w:rPr>
        <w:t>:</w:t>
      </w:r>
    </w:p>
    <w:p w14:paraId="36B274F0" w14:textId="77777777" w:rsidR="008A48B9" w:rsidRDefault="008A48B9" w:rsidP="008A48B9">
      <w:pPr>
        <w:spacing w:after="0" w:line="240" w:lineRule="auto"/>
        <w:jc w:val="both"/>
        <w:rPr>
          <w:rFonts w:ascii="Arial" w:hAnsi="Arial" w:cs="Arial"/>
          <w:color w:val="000000"/>
          <w:sz w:val="24"/>
          <w:szCs w:val="24"/>
          <w:shd w:val="clear" w:color="auto" w:fill="FFFFFF"/>
        </w:rPr>
      </w:pPr>
    </w:p>
    <w:bookmarkEnd w:id="143"/>
    <w:p w14:paraId="773CEC42" w14:textId="125191D9" w:rsidR="008A48B9" w:rsidRDefault="008A48B9" w:rsidP="00901F53">
      <w:pPr>
        <w:pStyle w:val="Prrafodelista"/>
        <w:numPr>
          <w:ilvl w:val="0"/>
          <w:numId w:val="46"/>
        </w:numPr>
        <w:spacing w:after="0" w:line="240" w:lineRule="auto"/>
        <w:jc w:val="both"/>
        <w:rPr>
          <w:rFonts w:ascii="Arial" w:eastAsia="Times New Roman" w:hAnsi="Arial" w:cs="Arial"/>
          <w:bCs/>
          <w:sz w:val="24"/>
          <w:szCs w:val="24"/>
          <w:lang w:val="es-US"/>
        </w:rPr>
      </w:pPr>
      <w:r w:rsidRPr="00392EEA">
        <w:rPr>
          <w:rFonts w:ascii="Arial" w:hAnsi="Arial" w:cs="Arial"/>
          <w:color w:val="000000"/>
          <w:sz w:val="24"/>
          <w:szCs w:val="24"/>
          <w:shd w:val="clear" w:color="auto" w:fill="FFFFFF"/>
        </w:rPr>
        <w:t>Mantener en óptimas condiciones los edificios Almacenes</w:t>
      </w:r>
      <w:r>
        <w:rPr>
          <w:rFonts w:ascii="Arial" w:hAnsi="Arial" w:cs="Arial"/>
          <w:color w:val="000000"/>
          <w:sz w:val="24"/>
          <w:szCs w:val="24"/>
          <w:shd w:val="clear" w:color="auto" w:fill="FFFFFF"/>
        </w:rPr>
        <w:t>,</w:t>
      </w:r>
      <w:r w:rsidRPr="00392EEA">
        <w:rPr>
          <w:rFonts w:ascii="Arial" w:hAnsi="Arial" w:cs="Arial"/>
          <w:color w:val="000000"/>
          <w:sz w:val="24"/>
          <w:szCs w:val="24"/>
          <w:shd w:val="clear" w:color="auto" w:fill="FFFFFF"/>
        </w:rPr>
        <w:t xml:space="preserve"> Transportes, tres Edificios de la sede central en </w:t>
      </w:r>
      <w:r>
        <w:rPr>
          <w:rFonts w:ascii="Arial" w:hAnsi="Arial" w:cs="Arial"/>
          <w:color w:val="000000"/>
          <w:sz w:val="24"/>
          <w:szCs w:val="24"/>
          <w:shd w:val="clear" w:color="auto" w:fill="FFFFFF"/>
        </w:rPr>
        <w:t>P</w:t>
      </w:r>
      <w:r w:rsidRPr="00392EEA">
        <w:rPr>
          <w:rFonts w:ascii="Arial" w:hAnsi="Arial" w:cs="Arial"/>
          <w:color w:val="000000"/>
          <w:sz w:val="24"/>
          <w:szCs w:val="24"/>
          <w:shd w:val="clear" w:color="auto" w:fill="FFFFFF"/>
        </w:rPr>
        <w:t>avas, Fuente de la Hispanidad, Finca de Coronado y Socorrito, en relación a remodelaciones, pintura, construcciones menores</w:t>
      </w:r>
      <w:r w:rsidRPr="00392EEA">
        <w:rPr>
          <w:rFonts w:ascii="Arial" w:eastAsia="Times New Roman" w:hAnsi="Arial" w:cs="Arial"/>
          <w:bCs/>
          <w:sz w:val="24"/>
          <w:szCs w:val="24"/>
          <w:lang w:val="es-US"/>
        </w:rPr>
        <w:t>. Se presupuestan ¢20.905,00 miles</w:t>
      </w:r>
      <w:r w:rsidR="002A3A14">
        <w:rPr>
          <w:rFonts w:ascii="Arial" w:eastAsia="Times New Roman" w:hAnsi="Arial" w:cs="Arial"/>
          <w:bCs/>
          <w:sz w:val="24"/>
          <w:szCs w:val="24"/>
          <w:lang w:val="es-US"/>
        </w:rPr>
        <w:t>.</w:t>
      </w:r>
    </w:p>
    <w:p w14:paraId="5E54E1A2" w14:textId="77777777" w:rsidR="002A3A14" w:rsidRDefault="002A3A14" w:rsidP="002A3A14">
      <w:pPr>
        <w:pStyle w:val="Prrafodelista"/>
        <w:spacing w:after="0" w:line="240" w:lineRule="auto"/>
        <w:jc w:val="both"/>
        <w:rPr>
          <w:rFonts w:ascii="Arial" w:eastAsia="Times New Roman" w:hAnsi="Arial" w:cs="Arial"/>
          <w:bCs/>
          <w:sz w:val="24"/>
          <w:szCs w:val="24"/>
          <w:lang w:val="es-US"/>
        </w:rPr>
      </w:pPr>
    </w:p>
    <w:p w14:paraId="77408E58" w14:textId="77777777" w:rsidR="008A48B9" w:rsidRPr="00392EEA" w:rsidRDefault="008A48B9" w:rsidP="00901F53">
      <w:pPr>
        <w:pStyle w:val="Prrafodelista"/>
        <w:numPr>
          <w:ilvl w:val="0"/>
          <w:numId w:val="46"/>
        </w:numPr>
        <w:spacing w:after="0" w:line="240" w:lineRule="auto"/>
        <w:jc w:val="both"/>
        <w:rPr>
          <w:rFonts w:ascii="Arial" w:eastAsia="Times New Roman" w:hAnsi="Arial" w:cs="Arial"/>
          <w:bCs/>
          <w:sz w:val="24"/>
          <w:szCs w:val="24"/>
          <w:lang w:val="es-US"/>
        </w:rPr>
      </w:pPr>
      <w:r w:rsidRPr="00392EEA">
        <w:rPr>
          <w:rFonts w:ascii="Arial" w:hAnsi="Arial" w:cs="Arial"/>
          <w:color w:val="000000"/>
          <w:sz w:val="24"/>
          <w:szCs w:val="24"/>
          <w:shd w:val="clear" w:color="auto" w:fill="FFFFFF"/>
        </w:rPr>
        <w:t>Realizar el mantenimiento electromecánico a los edificios Almacenes</w:t>
      </w:r>
      <w:r>
        <w:rPr>
          <w:rFonts w:ascii="Arial" w:hAnsi="Arial" w:cs="Arial"/>
          <w:color w:val="000000"/>
          <w:sz w:val="24"/>
          <w:szCs w:val="24"/>
          <w:shd w:val="clear" w:color="auto" w:fill="FFFFFF"/>
        </w:rPr>
        <w:t>,</w:t>
      </w:r>
      <w:r w:rsidRPr="00392EEA">
        <w:rPr>
          <w:rFonts w:ascii="Arial" w:hAnsi="Arial" w:cs="Arial"/>
          <w:color w:val="000000"/>
          <w:sz w:val="24"/>
          <w:szCs w:val="24"/>
          <w:shd w:val="clear" w:color="auto" w:fill="FFFFFF"/>
        </w:rPr>
        <w:t xml:space="preserve"> Transportes, tres Edificios de la sede central en </w:t>
      </w:r>
      <w:r>
        <w:rPr>
          <w:rFonts w:ascii="Arial" w:hAnsi="Arial" w:cs="Arial"/>
          <w:color w:val="000000"/>
          <w:sz w:val="24"/>
          <w:szCs w:val="24"/>
          <w:shd w:val="clear" w:color="auto" w:fill="FFFFFF"/>
        </w:rPr>
        <w:t>P</w:t>
      </w:r>
      <w:r w:rsidRPr="00392EEA">
        <w:rPr>
          <w:rFonts w:ascii="Arial" w:hAnsi="Arial" w:cs="Arial"/>
          <w:color w:val="000000"/>
          <w:sz w:val="24"/>
          <w:szCs w:val="24"/>
          <w:shd w:val="clear" w:color="auto" w:fill="FFFFFF"/>
        </w:rPr>
        <w:t>avas, Fuente de la Hispanidad, Finca de Coronado</w:t>
      </w:r>
      <w:r>
        <w:rPr>
          <w:rFonts w:ascii="Arial" w:hAnsi="Arial" w:cs="Arial"/>
          <w:color w:val="000000"/>
          <w:sz w:val="24"/>
          <w:szCs w:val="24"/>
          <w:shd w:val="clear" w:color="auto" w:fill="FFFFFF"/>
        </w:rPr>
        <w:t xml:space="preserve"> y</w:t>
      </w:r>
      <w:r w:rsidRPr="00392EEA">
        <w:rPr>
          <w:rFonts w:ascii="Arial" w:hAnsi="Arial" w:cs="Arial"/>
          <w:color w:val="000000"/>
          <w:sz w:val="24"/>
          <w:szCs w:val="24"/>
          <w:shd w:val="clear" w:color="auto" w:fill="FFFFFF"/>
        </w:rPr>
        <w:t xml:space="preserve"> Socorrito, Finca en Rio segundo de Alajuela (finca Katadin). Se presupuestan en ¢19.095,00 miles.</w:t>
      </w:r>
    </w:p>
    <w:p w14:paraId="02A1B53E" w14:textId="77777777" w:rsidR="008A48B9" w:rsidRDefault="008A48B9" w:rsidP="008A48B9">
      <w:pPr>
        <w:spacing w:after="0" w:line="240" w:lineRule="auto"/>
        <w:jc w:val="both"/>
        <w:rPr>
          <w:rFonts w:ascii="Arial" w:hAnsi="Arial" w:cs="Arial"/>
          <w:color w:val="000000"/>
          <w:sz w:val="24"/>
          <w:szCs w:val="24"/>
          <w:shd w:val="clear" w:color="auto" w:fill="FFFFFF"/>
        </w:rPr>
      </w:pPr>
    </w:p>
    <w:p w14:paraId="10B2B4F6" w14:textId="77777777" w:rsidR="008A48B9" w:rsidRPr="006E6964" w:rsidRDefault="008A48B9" w:rsidP="008A48B9">
      <w:pPr>
        <w:spacing w:after="0" w:line="240" w:lineRule="auto"/>
        <w:jc w:val="both"/>
        <w:rPr>
          <w:rFonts w:ascii="Arial" w:eastAsia="Times New Roman" w:hAnsi="Arial" w:cs="Arial"/>
          <w:sz w:val="24"/>
          <w:szCs w:val="24"/>
          <w:lang w:eastAsia="es-CR"/>
        </w:rPr>
      </w:pPr>
      <w:r w:rsidRPr="00AD3D5B">
        <w:rPr>
          <w:rFonts w:ascii="Arial" w:eastAsia="Times New Roman" w:hAnsi="Arial" w:cs="Arial"/>
          <w:sz w:val="24"/>
          <w:szCs w:val="24"/>
          <w:lang w:eastAsia="es-CR"/>
        </w:rPr>
        <w:t xml:space="preserve">La Dirección Comunicación requiere recursos para la reparación y mantenimiento de la bodega. </w:t>
      </w:r>
      <w:r w:rsidRPr="00AD3D5B">
        <w:rPr>
          <w:rFonts w:ascii="Arial" w:hAnsi="Arial" w:cs="Arial"/>
          <w:color w:val="000000"/>
          <w:sz w:val="24"/>
          <w:szCs w:val="24"/>
          <w:shd w:val="clear" w:color="auto" w:fill="FFFFFF"/>
        </w:rPr>
        <w:t>Se presupuestan en ¢1.000,00 miles</w:t>
      </w:r>
      <w:r>
        <w:rPr>
          <w:rFonts w:ascii="Arial" w:hAnsi="Arial" w:cs="Arial"/>
          <w:color w:val="000000"/>
          <w:sz w:val="24"/>
          <w:szCs w:val="24"/>
          <w:shd w:val="clear" w:color="auto" w:fill="FFFFFF"/>
        </w:rPr>
        <w:t>.</w:t>
      </w:r>
    </w:p>
    <w:p w14:paraId="32D50601" w14:textId="77777777" w:rsidR="008A48B9" w:rsidRDefault="008A48B9" w:rsidP="008A48B9">
      <w:pPr>
        <w:spacing w:after="0" w:line="240" w:lineRule="auto"/>
        <w:jc w:val="both"/>
        <w:rPr>
          <w:rFonts w:ascii="Arial" w:hAnsi="Arial" w:cs="Arial"/>
          <w:color w:val="000000"/>
          <w:sz w:val="24"/>
          <w:szCs w:val="24"/>
          <w:shd w:val="clear" w:color="auto" w:fill="FFFFFF"/>
        </w:rPr>
      </w:pPr>
    </w:p>
    <w:p w14:paraId="31542D87" w14:textId="48525E50" w:rsidR="008A48B9" w:rsidRPr="00D330FE" w:rsidRDefault="008A48B9" w:rsidP="008A48B9">
      <w:pPr>
        <w:jc w:val="both"/>
        <w:rPr>
          <w:rFonts w:ascii="Arial" w:eastAsia="Times New Roman" w:hAnsi="Arial" w:cs="Arial"/>
          <w:b/>
          <w:bCs/>
          <w:sz w:val="24"/>
          <w:szCs w:val="24"/>
          <w:lang w:eastAsia="es-CR"/>
        </w:rPr>
      </w:pPr>
      <w:r w:rsidRPr="00F664D1">
        <w:rPr>
          <w:rFonts w:ascii="Arial" w:eastAsia="Times New Roman" w:hAnsi="Arial" w:cs="Arial"/>
          <w:b/>
          <w:bCs/>
          <w:sz w:val="24"/>
          <w:szCs w:val="24"/>
          <w:lang w:eastAsia="es-CR"/>
        </w:rPr>
        <w:t>1.08.04</w:t>
      </w:r>
      <w:r w:rsidRPr="00D330FE">
        <w:rPr>
          <w:rFonts w:ascii="Arial" w:hAnsi="Arial" w:cs="Arial"/>
          <w:b/>
          <w:bCs/>
          <w:sz w:val="24"/>
          <w:szCs w:val="24"/>
        </w:rPr>
        <w:t xml:space="preserve"> </w:t>
      </w:r>
      <w:r w:rsidRPr="00D330FE">
        <w:rPr>
          <w:rFonts w:ascii="Arial" w:eastAsia="Times New Roman" w:hAnsi="Arial" w:cs="Arial"/>
          <w:b/>
          <w:bCs/>
          <w:sz w:val="24"/>
          <w:szCs w:val="24"/>
          <w:lang w:eastAsia="es-CR"/>
        </w:rPr>
        <w:t>Mant</w:t>
      </w:r>
      <w:r w:rsidR="00B82E0A">
        <w:rPr>
          <w:rFonts w:ascii="Arial" w:eastAsia="Times New Roman" w:hAnsi="Arial" w:cs="Arial"/>
          <w:b/>
          <w:bCs/>
          <w:sz w:val="24"/>
          <w:szCs w:val="24"/>
          <w:lang w:eastAsia="es-CR"/>
        </w:rPr>
        <w:t>.</w:t>
      </w:r>
      <w:r w:rsidRPr="00D330FE">
        <w:rPr>
          <w:rFonts w:ascii="Arial" w:eastAsia="Times New Roman" w:hAnsi="Arial" w:cs="Arial"/>
          <w:b/>
          <w:bCs/>
          <w:sz w:val="24"/>
          <w:szCs w:val="24"/>
          <w:lang w:eastAsia="es-CR"/>
        </w:rPr>
        <w:t xml:space="preserve"> </w:t>
      </w:r>
      <w:r>
        <w:rPr>
          <w:rFonts w:ascii="Arial" w:eastAsia="Times New Roman" w:hAnsi="Arial" w:cs="Arial"/>
          <w:b/>
          <w:bCs/>
          <w:sz w:val="24"/>
          <w:szCs w:val="24"/>
          <w:lang w:eastAsia="es-CR"/>
        </w:rPr>
        <w:t xml:space="preserve">y reparación de maquinaria y equipo de producción </w:t>
      </w:r>
      <w:r w:rsidR="00B82E0A">
        <w:rPr>
          <w:rFonts w:ascii="Arial" w:eastAsia="Times New Roman" w:hAnsi="Arial" w:cs="Arial"/>
          <w:b/>
          <w:bCs/>
          <w:sz w:val="24"/>
          <w:szCs w:val="24"/>
          <w:lang w:eastAsia="es-CR"/>
        </w:rPr>
        <w:t xml:space="preserve">             </w:t>
      </w:r>
      <w:r>
        <w:rPr>
          <w:rFonts w:ascii="Arial" w:eastAsia="Times New Roman" w:hAnsi="Arial" w:cs="Arial"/>
          <w:b/>
          <w:bCs/>
          <w:sz w:val="24"/>
          <w:szCs w:val="24"/>
          <w:lang w:eastAsia="es-CR"/>
        </w:rPr>
        <w:t>21.253,0</w:t>
      </w:r>
      <w:r w:rsidR="00B82E0A">
        <w:rPr>
          <w:rFonts w:ascii="Arial" w:eastAsia="Times New Roman" w:hAnsi="Arial" w:cs="Arial"/>
          <w:b/>
          <w:bCs/>
          <w:sz w:val="24"/>
          <w:szCs w:val="24"/>
          <w:lang w:eastAsia="es-CR"/>
        </w:rPr>
        <w:t>0</w:t>
      </w:r>
      <w:r>
        <w:rPr>
          <w:rFonts w:ascii="Arial" w:eastAsia="Times New Roman" w:hAnsi="Arial" w:cs="Arial"/>
          <w:b/>
          <w:bCs/>
          <w:sz w:val="24"/>
          <w:szCs w:val="24"/>
          <w:lang w:eastAsia="es-CR"/>
        </w:rPr>
        <w:t xml:space="preserve"> </w:t>
      </w:r>
    </w:p>
    <w:p w14:paraId="056373BB" w14:textId="77777777" w:rsidR="008A48B9" w:rsidRDefault="008A48B9" w:rsidP="008A48B9">
      <w:pPr>
        <w:spacing w:after="0" w:line="240" w:lineRule="auto"/>
        <w:jc w:val="both"/>
        <w:rPr>
          <w:rFonts w:ascii="Arial" w:hAnsi="Arial" w:cs="Arial"/>
          <w:bCs/>
          <w:sz w:val="24"/>
          <w:szCs w:val="24"/>
        </w:rPr>
      </w:pPr>
      <w:r w:rsidRPr="005F7149">
        <w:rPr>
          <w:rFonts w:ascii="Arial" w:hAnsi="Arial" w:cs="Arial"/>
          <w:bCs/>
          <w:sz w:val="24"/>
          <w:szCs w:val="24"/>
        </w:rPr>
        <w:t>La Dirección de Sistemas Información</w:t>
      </w:r>
      <w:r>
        <w:rPr>
          <w:rFonts w:ascii="Arial" w:hAnsi="Arial" w:cs="Arial"/>
          <w:bCs/>
          <w:sz w:val="24"/>
          <w:szCs w:val="24"/>
        </w:rPr>
        <w:t xml:space="preserve"> requiere:</w:t>
      </w:r>
    </w:p>
    <w:p w14:paraId="535B7EAF" w14:textId="77777777" w:rsidR="008A48B9" w:rsidRDefault="008A48B9" w:rsidP="008A48B9">
      <w:pPr>
        <w:spacing w:after="0" w:line="240" w:lineRule="auto"/>
        <w:jc w:val="both"/>
        <w:rPr>
          <w:rFonts w:ascii="Arial" w:hAnsi="Arial" w:cs="Arial"/>
          <w:bCs/>
          <w:sz w:val="24"/>
          <w:szCs w:val="24"/>
        </w:rPr>
      </w:pPr>
    </w:p>
    <w:p w14:paraId="7817F0CA" w14:textId="77777777" w:rsidR="008A48B9" w:rsidRDefault="008A48B9" w:rsidP="00901F53">
      <w:pPr>
        <w:pStyle w:val="Prrafodelista"/>
        <w:numPr>
          <w:ilvl w:val="0"/>
          <w:numId w:val="47"/>
        </w:numPr>
        <w:spacing w:after="0" w:line="240" w:lineRule="auto"/>
        <w:jc w:val="both"/>
        <w:rPr>
          <w:rFonts w:ascii="Arial" w:eastAsia="Times New Roman" w:hAnsi="Arial" w:cs="Arial"/>
          <w:sz w:val="24"/>
          <w:szCs w:val="24"/>
          <w:lang w:val="es-US"/>
        </w:rPr>
      </w:pPr>
      <w:r>
        <w:rPr>
          <w:rFonts w:ascii="Arial" w:hAnsi="Arial" w:cs="Arial"/>
          <w:bCs/>
          <w:sz w:val="24"/>
          <w:szCs w:val="24"/>
        </w:rPr>
        <w:t>E</w:t>
      </w:r>
      <w:r w:rsidRPr="00392EEA">
        <w:rPr>
          <w:rFonts w:ascii="Arial" w:hAnsi="Arial" w:cs="Arial"/>
          <w:bCs/>
          <w:sz w:val="24"/>
          <w:szCs w:val="24"/>
        </w:rPr>
        <w:t xml:space="preserve">l pago </w:t>
      </w:r>
      <w:r w:rsidRPr="00392EEA">
        <w:rPr>
          <w:rFonts w:ascii="Arial" w:eastAsia="Times New Roman" w:hAnsi="Arial" w:cs="Arial"/>
          <w:sz w:val="24"/>
          <w:szCs w:val="24"/>
          <w:lang w:eastAsia="es-CR"/>
        </w:rPr>
        <w:t>al contrato de mantenimiento de los aires acondicionados, principal y respaldo, que se albergan en el centro de cómputo</w:t>
      </w:r>
      <w:bookmarkStart w:id="144" w:name="_Hlk45154662"/>
      <w:r w:rsidRPr="00392EEA">
        <w:rPr>
          <w:rFonts w:ascii="Arial" w:eastAsia="Times New Roman" w:hAnsi="Arial" w:cs="Arial"/>
          <w:sz w:val="24"/>
          <w:szCs w:val="24"/>
          <w:lang w:eastAsia="es-CR"/>
        </w:rPr>
        <w:t>.</w:t>
      </w:r>
      <w:r w:rsidRPr="00392EEA">
        <w:rPr>
          <w:rFonts w:ascii="Arial" w:eastAsia="Times New Roman" w:hAnsi="Arial" w:cs="Arial"/>
          <w:sz w:val="24"/>
          <w:szCs w:val="24"/>
          <w:lang w:val="es-US"/>
        </w:rPr>
        <w:t xml:space="preserve"> Se presupuestan ¢</w:t>
      </w:r>
      <w:bookmarkEnd w:id="144"/>
      <w:r w:rsidRPr="00392EEA">
        <w:rPr>
          <w:rFonts w:ascii="Arial" w:eastAsia="Times New Roman" w:hAnsi="Arial" w:cs="Arial"/>
          <w:sz w:val="24"/>
          <w:szCs w:val="24"/>
          <w:lang w:val="es-US"/>
        </w:rPr>
        <w:t>11.903,00 miles.</w:t>
      </w:r>
    </w:p>
    <w:p w14:paraId="497D60D4" w14:textId="77777777" w:rsidR="008A48B9" w:rsidRDefault="008A48B9" w:rsidP="008A48B9">
      <w:pPr>
        <w:pStyle w:val="Prrafodelista"/>
        <w:spacing w:after="0" w:line="240" w:lineRule="auto"/>
        <w:jc w:val="both"/>
        <w:rPr>
          <w:rFonts w:ascii="Arial" w:eastAsia="Times New Roman" w:hAnsi="Arial" w:cs="Arial"/>
          <w:sz w:val="24"/>
          <w:szCs w:val="24"/>
          <w:lang w:val="es-US"/>
        </w:rPr>
      </w:pPr>
    </w:p>
    <w:p w14:paraId="69F89123" w14:textId="77777777" w:rsidR="008A48B9" w:rsidRPr="00392EEA" w:rsidRDefault="008A48B9" w:rsidP="00901F53">
      <w:pPr>
        <w:pStyle w:val="Prrafodelista"/>
        <w:numPr>
          <w:ilvl w:val="0"/>
          <w:numId w:val="47"/>
        </w:numPr>
        <w:spacing w:after="0" w:line="240" w:lineRule="auto"/>
        <w:jc w:val="both"/>
        <w:rPr>
          <w:rFonts w:ascii="Arial" w:eastAsia="Times New Roman" w:hAnsi="Arial" w:cs="Arial"/>
          <w:sz w:val="24"/>
          <w:szCs w:val="24"/>
          <w:lang w:val="es-US"/>
        </w:rPr>
      </w:pPr>
      <w:r>
        <w:rPr>
          <w:rFonts w:ascii="Arial" w:hAnsi="Arial" w:cs="Arial"/>
          <w:bCs/>
          <w:sz w:val="24"/>
          <w:szCs w:val="24"/>
        </w:rPr>
        <w:t>El</w:t>
      </w:r>
      <w:r w:rsidRPr="00392EEA">
        <w:rPr>
          <w:rFonts w:ascii="Arial" w:hAnsi="Arial" w:cs="Arial"/>
          <w:bCs/>
          <w:sz w:val="24"/>
          <w:szCs w:val="24"/>
        </w:rPr>
        <w:t xml:space="preserve"> pago de </w:t>
      </w:r>
      <w:r w:rsidRPr="00392EEA">
        <w:rPr>
          <w:rFonts w:ascii="Arial" w:eastAsia="Times New Roman" w:hAnsi="Arial" w:cs="Arial"/>
          <w:sz w:val="24"/>
          <w:szCs w:val="24"/>
          <w:lang w:eastAsia="es-CR"/>
        </w:rPr>
        <w:t>mantenimiento</w:t>
      </w:r>
      <w:r>
        <w:rPr>
          <w:rFonts w:ascii="Arial" w:eastAsia="Times New Roman" w:hAnsi="Arial" w:cs="Arial"/>
          <w:sz w:val="24"/>
          <w:szCs w:val="24"/>
          <w:lang w:eastAsia="es-CR"/>
        </w:rPr>
        <w:t xml:space="preserve"> de</w:t>
      </w:r>
      <w:r w:rsidRPr="00392EEA">
        <w:rPr>
          <w:rFonts w:ascii="Arial" w:eastAsia="Times New Roman" w:hAnsi="Arial" w:cs="Arial"/>
          <w:sz w:val="24"/>
          <w:szCs w:val="24"/>
          <w:lang w:eastAsia="es-CR"/>
        </w:rPr>
        <w:t xml:space="preserve"> equipo y software complementario de la operación del Centro de Datos de la Sede – planta eléctrica</w:t>
      </w:r>
      <w:r w:rsidRPr="00392EEA">
        <w:rPr>
          <w:rFonts w:ascii="Arial" w:hAnsi="Arial" w:cs="Arial"/>
          <w:sz w:val="24"/>
          <w:szCs w:val="24"/>
        </w:rPr>
        <w:t xml:space="preserve">. </w:t>
      </w:r>
      <w:r w:rsidRPr="00392EEA">
        <w:rPr>
          <w:rFonts w:ascii="Arial" w:eastAsia="Times New Roman" w:hAnsi="Arial" w:cs="Arial"/>
          <w:sz w:val="24"/>
          <w:szCs w:val="24"/>
          <w:lang w:eastAsia="es-CR"/>
        </w:rPr>
        <w:t>Corresponde al contrato de mantenimiento de la planta eléctrica alterna, que cubre el centro de cómputo.</w:t>
      </w:r>
      <w:r w:rsidRPr="00392EEA">
        <w:rPr>
          <w:rFonts w:ascii="Arial" w:eastAsia="Times New Roman" w:hAnsi="Arial" w:cs="Arial"/>
          <w:sz w:val="24"/>
          <w:szCs w:val="24"/>
          <w:lang w:val="es-US"/>
        </w:rPr>
        <w:t xml:space="preserve"> Se presupuestan ¢5.350,00 miles.</w:t>
      </w:r>
    </w:p>
    <w:p w14:paraId="7FE4C9AC" w14:textId="77777777" w:rsidR="008A48B9" w:rsidRDefault="008A48B9" w:rsidP="008A48B9">
      <w:pPr>
        <w:jc w:val="both"/>
        <w:rPr>
          <w:rFonts w:ascii="Arial" w:eastAsia="Times New Roman" w:hAnsi="Arial" w:cs="Arial"/>
          <w:sz w:val="24"/>
          <w:szCs w:val="24"/>
          <w:lang w:val="es-US"/>
        </w:rPr>
      </w:pPr>
      <w:bookmarkStart w:id="145" w:name="_Hlk45845159"/>
      <w:r w:rsidRPr="00556E95">
        <w:rPr>
          <w:rFonts w:ascii="Arial" w:hAnsi="Arial" w:cs="Arial"/>
          <w:color w:val="000000"/>
          <w:sz w:val="24"/>
          <w:szCs w:val="24"/>
          <w:shd w:val="clear" w:color="auto" w:fill="FFFFFF"/>
        </w:rPr>
        <w:t>La Dirección de Servicios Generales requiere recursos para</w:t>
      </w:r>
      <w:r>
        <w:rPr>
          <w:rFonts w:ascii="Arial" w:hAnsi="Arial" w:cs="Arial"/>
          <w:color w:val="000000"/>
          <w:sz w:val="24"/>
          <w:szCs w:val="24"/>
          <w:shd w:val="clear" w:color="auto" w:fill="FFFFFF"/>
        </w:rPr>
        <w:t xml:space="preserve"> el pago</w:t>
      </w:r>
      <w:r w:rsidRPr="00556E95">
        <w:rPr>
          <w:rFonts w:ascii="Arial" w:eastAsia="Times New Roman" w:hAnsi="Arial" w:cs="Arial"/>
          <w:sz w:val="24"/>
          <w:szCs w:val="24"/>
          <w:lang w:eastAsia="es-CR"/>
        </w:rPr>
        <w:t xml:space="preserve"> </w:t>
      </w:r>
      <w:bookmarkEnd w:id="145"/>
      <w:r>
        <w:rPr>
          <w:rFonts w:ascii="Arial" w:eastAsia="Times New Roman" w:hAnsi="Arial" w:cs="Arial"/>
          <w:sz w:val="24"/>
          <w:szCs w:val="24"/>
          <w:lang w:eastAsia="es-CR"/>
        </w:rPr>
        <w:t>de m</w:t>
      </w:r>
      <w:r w:rsidRPr="00556E95">
        <w:rPr>
          <w:rFonts w:ascii="Arial" w:eastAsia="Times New Roman" w:hAnsi="Arial" w:cs="Arial"/>
          <w:sz w:val="24"/>
          <w:szCs w:val="24"/>
          <w:lang w:eastAsia="es-CR"/>
        </w:rPr>
        <w:t>antenimiento correctivo y preventivo de fotocopiadoras analógicas, impresoras offset, marcos de contactos, guillotinas, dobladora. Se presupuestan ¢4.000,</w:t>
      </w:r>
      <w:r>
        <w:rPr>
          <w:rFonts w:ascii="Arial" w:eastAsia="Times New Roman" w:hAnsi="Arial" w:cs="Arial"/>
          <w:sz w:val="24"/>
          <w:szCs w:val="24"/>
          <w:lang w:eastAsia="es-CR"/>
        </w:rPr>
        <w:t>00</w:t>
      </w:r>
      <w:r w:rsidRPr="00556E95">
        <w:rPr>
          <w:rFonts w:ascii="Arial" w:eastAsia="Times New Roman" w:hAnsi="Arial" w:cs="Arial"/>
          <w:sz w:val="24"/>
          <w:szCs w:val="24"/>
          <w:lang w:eastAsia="es-CR"/>
        </w:rPr>
        <w:t xml:space="preserve"> miles</w:t>
      </w:r>
      <w:r>
        <w:rPr>
          <w:rFonts w:ascii="Arial" w:eastAsia="Times New Roman" w:hAnsi="Arial" w:cs="Arial"/>
          <w:sz w:val="24"/>
          <w:szCs w:val="24"/>
          <w:lang w:eastAsia="es-CR"/>
        </w:rPr>
        <w:t>.</w:t>
      </w:r>
    </w:p>
    <w:p w14:paraId="0719C326" w14:textId="77777777" w:rsidR="008A48B9" w:rsidRDefault="008A48B9" w:rsidP="008A48B9">
      <w:pPr>
        <w:jc w:val="both"/>
        <w:rPr>
          <w:rFonts w:ascii="Arial" w:eastAsia="Times New Roman" w:hAnsi="Arial" w:cs="Arial"/>
          <w:b/>
          <w:bCs/>
          <w:sz w:val="24"/>
          <w:szCs w:val="24"/>
          <w:lang w:eastAsia="es-CR"/>
        </w:rPr>
      </w:pPr>
      <w:r w:rsidRPr="00BC3BAC">
        <w:rPr>
          <w:rFonts w:ascii="Arial" w:eastAsia="Times New Roman" w:hAnsi="Arial" w:cs="Arial"/>
          <w:b/>
          <w:bCs/>
          <w:sz w:val="24"/>
          <w:szCs w:val="24"/>
          <w:lang w:eastAsia="es-CR"/>
        </w:rPr>
        <w:t>1.08.0</w:t>
      </w:r>
      <w:r>
        <w:rPr>
          <w:rFonts w:ascii="Arial" w:eastAsia="Times New Roman" w:hAnsi="Arial" w:cs="Arial"/>
          <w:b/>
          <w:bCs/>
          <w:sz w:val="24"/>
          <w:szCs w:val="24"/>
          <w:lang w:eastAsia="es-CR"/>
        </w:rPr>
        <w:t xml:space="preserve">5 </w:t>
      </w:r>
      <w:r w:rsidRPr="00BC3BAC">
        <w:rPr>
          <w:rFonts w:ascii="Arial" w:eastAsia="Times New Roman" w:hAnsi="Arial" w:cs="Arial"/>
          <w:b/>
          <w:bCs/>
          <w:sz w:val="24"/>
          <w:szCs w:val="24"/>
          <w:lang w:eastAsia="es-CR"/>
        </w:rPr>
        <w:t xml:space="preserve">Mantenimiento </w:t>
      </w:r>
      <w:r>
        <w:rPr>
          <w:rFonts w:ascii="Arial" w:eastAsia="Times New Roman" w:hAnsi="Arial" w:cs="Arial"/>
          <w:b/>
          <w:bCs/>
          <w:sz w:val="24"/>
          <w:szCs w:val="24"/>
          <w:lang w:eastAsia="es-CR"/>
        </w:rPr>
        <w:t>y reparación de equipo de transporte                      45.509,00</w:t>
      </w:r>
    </w:p>
    <w:p w14:paraId="02603F6E" w14:textId="77777777" w:rsidR="008A48B9" w:rsidRDefault="008A48B9" w:rsidP="008A48B9">
      <w:pPr>
        <w:spacing w:after="0" w:line="240" w:lineRule="auto"/>
        <w:jc w:val="both"/>
        <w:rPr>
          <w:rFonts w:ascii="Arial" w:eastAsia="Times New Roman" w:hAnsi="Arial" w:cs="Arial"/>
          <w:sz w:val="24"/>
          <w:szCs w:val="24"/>
          <w:lang w:val="es-US"/>
        </w:rPr>
      </w:pPr>
      <w:r w:rsidRPr="00BC3BAC">
        <w:rPr>
          <w:rFonts w:ascii="Arial" w:hAnsi="Arial" w:cs="Arial"/>
          <w:bCs/>
          <w:sz w:val="24"/>
          <w:szCs w:val="24"/>
        </w:rPr>
        <w:t xml:space="preserve">La Dirección de Sistemas Información requiere el pago de </w:t>
      </w:r>
      <w:r w:rsidRPr="00BC3BAC">
        <w:rPr>
          <w:rFonts w:ascii="Arial" w:eastAsia="Times New Roman" w:hAnsi="Arial" w:cs="Arial"/>
          <w:sz w:val="24"/>
          <w:szCs w:val="24"/>
          <w:lang w:eastAsia="es-CR"/>
        </w:rPr>
        <w:t>gastos para el lavado del vehículo que tiene asignada la Dirección.</w:t>
      </w:r>
      <w:r w:rsidRPr="00BC3BAC">
        <w:rPr>
          <w:rFonts w:ascii="Arial" w:eastAsia="Times New Roman" w:hAnsi="Arial" w:cs="Arial"/>
          <w:sz w:val="24"/>
          <w:szCs w:val="24"/>
          <w:lang w:val="es-US"/>
        </w:rPr>
        <w:t xml:space="preserve"> Se presupuestan ¢283,00 miles</w:t>
      </w:r>
      <w:r>
        <w:rPr>
          <w:rFonts w:ascii="Arial" w:eastAsia="Times New Roman" w:hAnsi="Arial" w:cs="Arial"/>
          <w:sz w:val="24"/>
          <w:szCs w:val="24"/>
          <w:lang w:val="es-US"/>
        </w:rPr>
        <w:t>.</w:t>
      </w:r>
    </w:p>
    <w:p w14:paraId="416E2266" w14:textId="77777777" w:rsidR="008A48B9" w:rsidRDefault="008A48B9" w:rsidP="008A48B9">
      <w:pPr>
        <w:spacing w:after="0" w:line="240" w:lineRule="auto"/>
        <w:jc w:val="both"/>
        <w:rPr>
          <w:rFonts w:ascii="Arial" w:eastAsia="Times New Roman" w:hAnsi="Arial" w:cs="Arial"/>
          <w:sz w:val="24"/>
          <w:szCs w:val="24"/>
          <w:lang w:val="es-US"/>
        </w:rPr>
      </w:pPr>
    </w:p>
    <w:p w14:paraId="392A68D1" w14:textId="77777777" w:rsidR="008A48B9" w:rsidRDefault="008A48B9" w:rsidP="008A48B9">
      <w:pPr>
        <w:spacing w:after="0" w:line="240" w:lineRule="auto"/>
        <w:jc w:val="both"/>
        <w:rPr>
          <w:rFonts w:ascii="Arial" w:eastAsia="Times New Roman" w:hAnsi="Arial" w:cs="Arial"/>
          <w:sz w:val="24"/>
          <w:szCs w:val="24"/>
          <w:lang w:val="es-US"/>
        </w:rPr>
      </w:pPr>
      <w:r w:rsidRPr="00B15B3B">
        <w:rPr>
          <w:rFonts w:ascii="Arial" w:hAnsi="Arial" w:cs="Arial"/>
          <w:color w:val="000000"/>
          <w:sz w:val="24"/>
          <w:szCs w:val="24"/>
          <w:shd w:val="clear" w:color="auto" w:fill="FFFFFF"/>
        </w:rPr>
        <w:t>La Dirección de Servicios Generales requiere recursos para el pago de</w:t>
      </w:r>
      <w:r w:rsidRPr="00B15B3B">
        <w:rPr>
          <w:rFonts w:ascii="Arial CE" w:hAnsi="Arial CE" w:cs="Arial CE"/>
          <w:color w:val="000000"/>
          <w:sz w:val="24"/>
          <w:szCs w:val="24"/>
          <w:shd w:val="clear" w:color="auto" w:fill="FFFFFF"/>
        </w:rPr>
        <w:t xml:space="preserve"> mantenimiento correctivo y preventivo para 49 vehículos de la </w:t>
      </w:r>
      <w:r>
        <w:rPr>
          <w:rFonts w:ascii="Arial CE" w:hAnsi="Arial CE" w:cs="Arial CE"/>
          <w:color w:val="000000"/>
          <w:sz w:val="24"/>
          <w:szCs w:val="24"/>
          <w:shd w:val="clear" w:color="auto" w:fill="FFFFFF"/>
        </w:rPr>
        <w:t>s</w:t>
      </w:r>
      <w:r w:rsidRPr="00B15B3B">
        <w:rPr>
          <w:rFonts w:ascii="Arial CE" w:hAnsi="Arial CE" w:cs="Arial CE"/>
          <w:color w:val="000000"/>
          <w:sz w:val="24"/>
          <w:szCs w:val="24"/>
          <w:shd w:val="clear" w:color="auto" w:fill="FFFFFF"/>
        </w:rPr>
        <w:t xml:space="preserve">ede </w:t>
      </w:r>
      <w:r>
        <w:rPr>
          <w:rFonts w:ascii="Arial CE" w:hAnsi="Arial CE" w:cs="Arial CE"/>
          <w:color w:val="000000"/>
          <w:sz w:val="24"/>
          <w:szCs w:val="24"/>
          <w:shd w:val="clear" w:color="auto" w:fill="FFFFFF"/>
        </w:rPr>
        <w:t>c</w:t>
      </w:r>
      <w:r w:rsidRPr="00B15B3B">
        <w:rPr>
          <w:rFonts w:ascii="Arial CE" w:hAnsi="Arial CE" w:cs="Arial CE"/>
          <w:color w:val="000000"/>
          <w:sz w:val="24"/>
          <w:szCs w:val="24"/>
          <w:shd w:val="clear" w:color="auto" w:fill="FFFFFF"/>
        </w:rPr>
        <w:t>entral y las contrat</w:t>
      </w:r>
      <w:r>
        <w:rPr>
          <w:rFonts w:ascii="Arial CE" w:hAnsi="Arial CE" w:cs="Arial CE"/>
          <w:color w:val="000000"/>
          <w:sz w:val="24"/>
          <w:szCs w:val="24"/>
          <w:shd w:val="clear" w:color="auto" w:fill="FFFFFF"/>
        </w:rPr>
        <w:t>a</w:t>
      </w:r>
      <w:r w:rsidRPr="00B15B3B">
        <w:rPr>
          <w:rFonts w:ascii="Arial CE" w:hAnsi="Arial CE" w:cs="Arial CE"/>
          <w:color w:val="000000"/>
          <w:sz w:val="24"/>
          <w:szCs w:val="24"/>
          <w:shd w:val="clear" w:color="auto" w:fill="FFFFFF"/>
        </w:rPr>
        <w:t>cione</w:t>
      </w:r>
      <w:r>
        <w:rPr>
          <w:rFonts w:ascii="Arial CE" w:hAnsi="Arial CE" w:cs="Arial CE"/>
          <w:color w:val="000000"/>
          <w:sz w:val="24"/>
          <w:szCs w:val="24"/>
          <w:shd w:val="clear" w:color="auto" w:fill="FFFFFF"/>
        </w:rPr>
        <w:t>s</w:t>
      </w:r>
      <w:r w:rsidRPr="00B15B3B">
        <w:rPr>
          <w:rFonts w:ascii="Arial CE" w:hAnsi="Arial CE" w:cs="Arial CE"/>
          <w:color w:val="000000"/>
          <w:sz w:val="24"/>
          <w:szCs w:val="24"/>
          <w:shd w:val="clear" w:color="auto" w:fill="FFFFFF"/>
        </w:rPr>
        <w:t xml:space="preserve"> de reparación de pintura y </w:t>
      </w:r>
      <w:r>
        <w:rPr>
          <w:rFonts w:ascii="Arial CE" w:hAnsi="Arial CE" w:cs="Arial CE"/>
          <w:color w:val="000000"/>
          <w:sz w:val="24"/>
          <w:szCs w:val="24"/>
          <w:shd w:val="clear" w:color="auto" w:fill="FFFFFF"/>
        </w:rPr>
        <w:t>carrocería.</w:t>
      </w:r>
      <w:r w:rsidRPr="00B15B3B">
        <w:rPr>
          <w:rFonts w:ascii="Arial" w:eastAsia="Times New Roman" w:hAnsi="Arial" w:cs="Arial"/>
          <w:sz w:val="24"/>
          <w:szCs w:val="24"/>
          <w:lang w:val="es-US"/>
        </w:rPr>
        <w:t xml:space="preserve"> </w:t>
      </w:r>
      <w:r w:rsidRPr="00BC3BAC">
        <w:rPr>
          <w:rFonts w:ascii="Arial" w:eastAsia="Times New Roman" w:hAnsi="Arial" w:cs="Arial"/>
          <w:sz w:val="24"/>
          <w:szCs w:val="24"/>
          <w:lang w:val="es-US"/>
        </w:rPr>
        <w:t>Se presupuestan ¢</w:t>
      </w:r>
      <w:r>
        <w:rPr>
          <w:rFonts w:ascii="Arial" w:eastAsia="Times New Roman" w:hAnsi="Arial" w:cs="Arial"/>
          <w:sz w:val="24"/>
          <w:szCs w:val="24"/>
          <w:lang w:val="es-US"/>
        </w:rPr>
        <w:t>45.000 miles.</w:t>
      </w:r>
    </w:p>
    <w:p w14:paraId="2B03E887" w14:textId="77777777" w:rsidR="008A48B9" w:rsidRDefault="008A48B9" w:rsidP="008A48B9">
      <w:pPr>
        <w:spacing w:after="0" w:line="240" w:lineRule="auto"/>
        <w:jc w:val="both"/>
        <w:rPr>
          <w:rFonts w:ascii="Arial" w:eastAsia="Times New Roman" w:hAnsi="Arial" w:cs="Arial"/>
          <w:sz w:val="24"/>
          <w:szCs w:val="24"/>
          <w:lang w:val="es-US"/>
        </w:rPr>
      </w:pPr>
    </w:p>
    <w:p w14:paraId="1CE09A2B" w14:textId="37FC1F65" w:rsidR="008A48B9" w:rsidRPr="00C735BF" w:rsidRDefault="008A48B9" w:rsidP="00C735BF">
      <w:pPr>
        <w:jc w:val="both"/>
        <w:rPr>
          <w:rFonts w:ascii="Arial" w:eastAsia="Times New Roman" w:hAnsi="Arial" w:cs="Arial"/>
          <w:b/>
          <w:bCs/>
          <w:sz w:val="24"/>
          <w:szCs w:val="24"/>
          <w:lang w:eastAsia="es-CR"/>
        </w:rPr>
      </w:pPr>
      <w:r>
        <w:rPr>
          <w:rFonts w:ascii="Arial" w:eastAsia="Times New Roman" w:hAnsi="Arial" w:cs="Arial"/>
          <w:sz w:val="24"/>
          <w:szCs w:val="24"/>
          <w:lang w:val="es-US"/>
        </w:rPr>
        <w:t>La Dirección Jurídica requiere el pago de</w:t>
      </w:r>
      <w:r w:rsidRPr="00B2758B">
        <w:rPr>
          <w:rFonts w:ascii="Arial CE" w:hAnsi="Arial CE" w:cs="Arial CE"/>
          <w:color w:val="000000"/>
        </w:rPr>
        <w:t xml:space="preserve"> </w:t>
      </w:r>
      <w:r w:rsidRPr="00B2758B">
        <w:rPr>
          <w:rFonts w:ascii="Arial CE" w:eastAsia="Times New Roman" w:hAnsi="Arial CE" w:cs="Arial CE"/>
          <w:color w:val="000000"/>
          <w:sz w:val="24"/>
          <w:szCs w:val="24"/>
          <w:lang w:eastAsia="es-CR"/>
        </w:rPr>
        <w:t>mantenimiento y reparación, preventivo, habitual de toda clase de equipos de transporte, a fin de cumplir con las normas establecidas en materia vehicular</w:t>
      </w:r>
      <w:r>
        <w:rPr>
          <w:rFonts w:ascii="Arial" w:eastAsia="Times New Roman" w:hAnsi="Arial" w:cs="Arial"/>
          <w:sz w:val="24"/>
          <w:szCs w:val="24"/>
          <w:lang w:val="es-US"/>
        </w:rPr>
        <w:t xml:space="preserve">. </w:t>
      </w:r>
      <w:r w:rsidRPr="00BC3BAC">
        <w:rPr>
          <w:rFonts w:ascii="Arial" w:eastAsia="Times New Roman" w:hAnsi="Arial" w:cs="Arial"/>
          <w:sz w:val="24"/>
          <w:szCs w:val="24"/>
          <w:lang w:val="es-US"/>
        </w:rPr>
        <w:t>Se presupuestan</w:t>
      </w:r>
      <w:r>
        <w:rPr>
          <w:rFonts w:ascii="Arial" w:eastAsia="Times New Roman" w:hAnsi="Arial" w:cs="Arial"/>
          <w:sz w:val="24"/>
          <w:szCs w:val="24"/>
          <w:lang w:val="es-US"/>
        </w:rPr>
        <w:t xml:space="preserve"> ¢226,00 miles</w:t>
      </w:r>
    </w:p>
    <w:p w14:paraId="0298A705" w14:textId="77777777" w:rsidR="002A3A14" w:rsidRDefault="002A3A14" w:rsidP="008A48B9">
      <w:pPr>
        <w:jc w:val="both"/>
        <w:rPr>
          <w:rFonts w:ascii="Arial" w:eastAsia="Times New Roman" w:hAnsi="Arial" w:cs="Arial"/>
          <w:b/>
          <w:bCs/>
          <w:sz w:val="24"/>
          <w:szCs w:val="24"/>
          <w:lang w:eastAsia="es-CR"/>
        </w:rPr>
      </w:pPr>
    </w:p>
    <w:p w14:paraId="42334BF1" w14:textId="77777777" w:rsidR="002A3A14" w:rsidRDefault="002A3A14" w:rsidP="008A48B9">
      <w:pPr>
        <w:jc w:val="both"/>
        <w:rPr>
          <w:rFonts w:ascii="Arial" w:eastAsia="Times New Roman" w:hAnsi="Arial" w:cs="Arial"/>
          <w:b/>
          <w:bCs/>
          <w:sz w:val="24"/>
          <w:szCs w:val="24"/>
          <w:lang w:eastAsia="es-CR"/>
        </w:rPr>
      </w:pPr>
    </w:p>
    <w:p w14:paraId="6F872003" w14:textId="354C10F5" w:rsidR="008A48B9" w:rsidRDefault="008A48B9" w:rsidP="008A48B9">
      <w:pPr>
        <w:jc w:val="both"/>
        <w:rPr>
          <w:rFonts w:ascii="Arial" w:eastAsia="Times New Roman" w:hAnsi="Arial" w:cs="Arial"/>
          <w:b/>
          <w:bCs/>
          <w:sz w:val="24"/>
          <w:szCs w:val="24"/>
          <w:lang w:eastAsia="es-CR"/>
        </w:rPr>
      </w:pPr>
      <w:r w:rsidRPr="00BC3BAC">
        <w:rPr>
          <w:rFonts w:ascii="Arial" w:eastAsia="Times New Roman" w:hAnsi="Arial" w:cs="Arial"/>
          <w:b/>
          <w:bCs/>
          <w:sz w:val="24"/>
          <w:szCs w:val="24"/>
          <w:lang w:eastAsia="es-CR"/>
        </w:rPr>
        <w:lastRenderedPageBreak/>
        <w:t xml:space="preserve">1.08.06 Mantenimiento </w:t>
      </w:r>
      <w:r>
        <w:rPr>
          <w:rFonts w:ascii="Arial" w:eastAsia="Times New Roman" w:hAnsi="Arial" w:cs="Arial"/>
          <w:b/>
          <w:bCs/>
          <w:sz w:val="24"/>
          <w:szCs w:val="24"/>
          <w:lang w:eastAsia="es-CR"/>
        </w:rPr>
        <w:t xml:space="preserve">y reparación de equipo </w:t>
      </w:r>
      <w:r w:rsidRPr="00BC3BAC">
        <w:rPr>
          <w:rFonts w:ascii="Arial" w:eastAsia="Times New Roman" w:hAnsi="Arial" w:cs="Arial"/>
          <w:b/>
          <w:bCs/>
          <w:sz w:val="24"/>
          <w:szCs w:val="24"/>
          <w:lang w:eastAsia="es-CR"/>
        </w:rPr>
        <w:t>de</w:t>
      </w:r>
      <w:r>
        <w:rPr>
          <w:rFonts w:ascii="Arial" w:eastAsia="Times New Roman" w:hAnsi="Arial" w:cs="Arial"/>
          <w:b/>
          <w:bCs/>
          <w:sz w:val="24"/>
          <w:szCs w:val="24"/>
          <w:lang w:eastAsia="es-CR"/>
        </w:rPr>
        <w:t xml:space="preserve"> comunicación                27.028,00</w:t>
      </w:r>
    </w:p>
    <w:p w14:paraId="2DE3FC5E" w14:textId="77777777" w:rsidR="008A48B9" w:rsidRPr="00F05DEE" w:rsidRDefault="008A48B9" w:rsidP="008A48B9">
      <w:pPr>
        <w:spacing w:after="0" w:line="240" w:lineRule="auto"/>
        <w:jc w:val="both"/>
        <w:rPr>
          <w:rFonts w:ascii="Arial" w:eastAsia="Times New Roman" w:hAnsi="Arial" w:cs="Arial"/>
          <w:sz w:val="24"/>
          <w:szCs w:val="24"/>
          <w:lang w:val="es-US"/>
        </w:rPr>
      </w:pPr>
      <w:r w:rsidRPr="00914438">
        <w:rPr>
          <w:rFonts w:ascii="Arial" w:hAnsi="Arial" w:cs="Arial"/>
          <w:bCs/>
          <w:sz w:val="24"/>
          <w:szCs w:val="24"/>
        </w:rPr>
        <w:t xml:space="preserve">La Dirección de Sistemas Información requiere el pago de </w:t>
      </w:r>
      <w:r w:rsidRPr="00914438">
        <w:rPr>
          <w:rFonts w:ascii="Arial" w:eastAsia="Times New Roman" w:hAnsi="Arial" w:cs="Arial"/>
          <w:bCs/>
          <w:sz w:val="24"/>
          <w:szCs w:val="24"/>
          <w:lang w:eastAsia="es-CR"/>
        </w:rPr>
        <w:t>gastos</w:t>
      </w:r>
      <w:r>
        <w:rPr>
          <w:rFonts w:ascii="Arial" w:eastAsia="Times New Roman" w:hAnsi="Arial" w:cs="Arial"/>
          <w:bCs/>
          <w:sz w:val="24"/>
          <w:szCs w:val="24"/>
          <w:lang w:eastAsia="es-CR"/>
        </w:rPr>
        <w:t xml:space="preserve"> correspondiente </w:t>
      </w:r>
      <w:r w:rsidRPr="00914438">
        <w:rPr>
          <w:rFonts w:ascii="Arial" w:eastAsia="Times New Roman" w:hAnsi="Arial" w:cs="Arial"/>
          <w:bCs/>
          <w:sz w:val="24"/>
          <w:szCs w:val="24"/>
          <w:lang w:eastAsia="es-CR"/>
        </w:rPr>
        <w:t>al mantenimiento de los equipos de comunicaciones</w:t>
      </w:r>
      <w:r>
        <w:rPr>
          <w:rFonts w:ascii="Arial" w:eastAsia="Times New Roman" w:hAnsi="Arial" w:cs="Arial"/>
          <w:bCs/>
          <w:sz w:val="24"/>
          <w:szCs w:val="24"/>
          <w:lang w:eastAsia="es-CR"/>
        </w:rPr>
        <w:t xml:space="preserve"> para lo que se </w:t>
      </w:r>
      <w:r w:rsidRPr="00BC3BAC">
        <w:rPr>
          <w:rFonts w:ascii="Arial" w:eastAsia="Times New Roman" w:hAnsi="Arial" w:cs="Arial"/>
          <w:sz w:val="24"/>
          <w:szCs w:val="24"/>
          <w:lang w:val="es-US"/>
        </w:rPr>
        <w:t>presupuestan ¢</w:t>
      </w:r>
      <w:r>
        <w:rPr>
          <w:rFonts w:ascii="Arial" w:eastAsia="Times New Roman" w:hAnsi="Arial" w:cs="Arial"/>
          <w:sz w:val="24"/>
          <w:szCs w:val="24"/>
          <w:lang w:val="es-US"/>
        </w:rPr>
        <w:t>2.088,00 miles; y para</w:t>
      </w:r>
      <w:r w:rsidRPr="00A84CE0">
        <w:rPr>
          <w:rFonts w:ascii="Arial" w:hAnsi="Arial" w:cs="Arial"/>
          <w:bCs/>
          <w:sz w:val="24"/>
          <w:szCs w:val="24"/>
        </w:rPr>
        <w:t xml:space="preserve"> el pago de </w:t>
      </w:r>
      <w:r w:rsidRPr="00A84CE0">
        <w:rPr>
          <w:rFonts w:ascii="Arial" w:eastAsia="Times New Roman" w:hAnsi="Arial" w:cs="Arial"/>
          <w:bCs/>
          <w:sz w:val="24"/>
          <w:szCs w:val="24"/>
          <w:lang w:eastAsia="es-CR"/>
        </w:rPr>
        <w:t xml:space="preserve">gastos </w:t>
      </w:r>
      <w:r>
        <w:rPr>
          <w:rFonts w:ascii="Arial" w:eastAsia="Times New Roman" w:hAnsi="Arial" w:cs="Arial"/>
          <w:bCs/>
          <w:sz w:val="24"/>
          <w:szCs w:val="24"/>
          <w:lang w:eastAsia="es-CR"/>
        </w:rPr>
        <w:t>m</w:t>
      </w:r>
      <w:r w:rsidRPr="00A84CE0">
        <w:rPr>
          <w:rFonts w:ascii="Arial" w:eastAsia="Times New Roman" w:hAnsi="Arial" w:cs="Arial"/>
          <w:bCs/>
          <w:sz w:val="24"/>
          <w:szCs w:val="24"/>
          <w:lang w:eastAsia="es-CR"/>
        </w:rPr>
        <w:t>antenimiento de equipos de comunicaciones – pago anua</w:t>
      </w:r>
      <w:r>
        <w:rPr>
          <w:rFonts w:ascii="Arial" w:eastAsia="Times New Roman" w:hAnsi="Arial" w:cs="Arial"/>
          <w:bCs/>
          <w:sz w:val="24"/>
          <w:szCs w:val="24"/>
          <w:lang w:eastAsia="es-CR"/>
        </w:rPr>
        <w:t>l</w:t>
      </w:r>
      <w:r>
        <w:rPr>
          <w:rFonts w:ascii="Arial" w:hAnsi="Arial" w:cs="Arial"/>
          <w:bCs/>
          <w:sz w:val="24"/>
          <w:szCs w:val="24"/>
        </w:rPr>
        <w:t xml:space="preserve"> para lo que s</w:t>
      </w:r>
      <w:r w:rsidRPr="00A84CE0">
        <w:rPr>
          <w:rFonts w:ascii="Arial" w:eastAsia="Times New Roman" w:hAnsi="Arial" w:cs="Arial"/>
          <w:bCs/>
          <w:sz w:val="24"/>
          <w:szCs w:val="24"/>
          <w:lang w:val="es-US"/>
        </w:rPr>
        <w:t>e presupuestan ¢</w:t>
      </w:r>
      <w:r>
        <w:rPr>
          <w:rFonts w:ascii="Arial" w:eastAsia="Times New Roman" w:hAnsi="Arial" w:cs="Arial"/>
          <w:bCs/>
          <w:sz w:val="24"/>
          <w:szCs w:val="24"/>
          <w:lang w:val="es-US"/>
        </w:rPr>
        <w:t>25.120,00 miles.</w:t>
      </w:r>
    </w:p>
    <w:p w14:paraId="1E555D92" w14:textId="77777777" w:rsidR="008A48B9" w:rsidRDefault="008A48B9" w:rsidP="008A48B9">
      <w:pPr>
        <w:spacing w:after="0" w:line="240" w:lineRule="auto"/>
        <w:jc w:val="both"/>
        <w:rPr>
          <w:rFonts w:ascii="Arial" w:eastAsia="Times New Roman" w:hAnsi="Arial" w:cs="Arial"/>
          <w:b/>
          <w:sz w:val="24"/>
          <w:szCs w:val="24"/>
          <w:lang w:val="es-US"/>
        </w:rPr>
      </w:pPr>
    </w:p>
    <w:p w14:paraId="4BF35F17" w14:textId="77777777" w:rsidR="008A48B9" w:rsidRDefault="008A48B9" w:rsidP="008A48B9">
      <w:pPr>
        <w:spacing w:after="0" w:line="240" w:lineRule="auto"/>
        <w:jc w:val="both"/>
        <w:rPr>
          <w:rFonts w:ascii="Arial" w:eastAsia="Times New Roman" w:hAnsi="Arial" w:cs="Arial"/>
          <w:b/>
          <w:sz w:val="24"/>
          <w:szCs w:val="24"/>
          <w:lang w:val="es-US"/>
        </w:rPr>
      </w:pPr>
      <w:r w:rsidRPr="002F0273">
        <w:rPr>
          <w:rFonts w:ascii="Arial" w:eastAsia="Times New Roman" w:hAnsi="Arial" w:cs="Arial"/>
          <w:b/>
          <w:sz w:val="24"/>
          <w:szCs w:val="24"/>
          <w:lang w:val="es-US"/>
        </w:rPr>
        <w:t>1.08.07 Mant</w:t>
      </w:r>
      <w:r>
        <w:rPr>
          <w:rFonts w:ascii="Arial" w:eastAsia="Times New Roman" w:hAnsi="Arial" w:cs="Arial"/>
          <w:b/>
          <w:sz w:val="24"/>
          <w:szCs w:val="24"/>
          <w:lang w:val="es-US"/>
        </w:rPr>
        <w:t>enimiento y reparación de equipo y mobiliario de oficina         6.334,00</w:t>
      </w:r>
    </w:p>
    <w:p w14:paraId="5293BFE9" w14:textId="77777777" w:rsidR="008A48B9" w:rsidRDefault="008A48B9" w:rsidP="008A48B9">
      <w:pPr>
        <w:spacing w:after="0" w:line="240" w:lineRule="auto"/>
        <w:jc w:val="both"/>
        <w:rPr>
          <w:rFonts w:ascii="Arial" w:eastAsia="Times New Roman" w:hAnsi="Arial" w:cs="Arial"/>
          <w:b/>
          <w:sz w:val="24"/>
          <w:szCs w:val="24"/>
          <w:lang w:val="es-US"/>
        </w:rPr>
      </w:pPr>
    </w:p>
    <w:p w14:paraId="09361D39" w14:textId="77777777" w:rsidR="008A48B9" w:rsidRDefault="008A48B9" w:rsidP="008A48B9">
      <w:pPr>
        <w:spacing w:after="0" w:line="240" w:lineRule="auto"/>
        <w:jc w:val="both"/>
        <w:rPr>
          <w:rFonts w:ascii="Arial" w:hAnsi="Arial" w:cs="Arial"/>
          <w:sz w:val="24"/>
          <w:szCs w:val="24"/>
        </w:rPr>
      </w:pPr>
      <w:r>
        <w:rPr>
          <w:rFonts w:ascii="Arial" w:eastAsia="Times New Roman" w:hAnsi="Arial" w:cs="Arial"/>
          <w:sz w:val="24"/>
          <w:szCs w:val="24"/>
          <w:lang w:val="es-US"/>
        </w:rPr>
        <w:t>La Dirección de Proveeduría requiere recursos</w:t>
      </w:r>
      <w:r w:rsidRPr="00131128">
        <w:rPr>
          <w:rFonts w:ascii="Arial" w:eastAsia="Times New Roman" w:hAnsi="Arial" w:cs="Arial"/>
          <w:sz w:val="24"/>
          <w:szCs w:val="24"/>
          <w:lang w:val="es-US"/>
        </w:rPr>
        <w:t xml:space="preserve"> </w:t>
      </w:r>
      <w:r>
        <w:rPr>
          <w:rFonts w:ascii="Arial" w:eastAsia="Times New Roman" w:hAnsi="Arial" w:cs="Arial"/>
          <w:sz w:val="24"/>
          <w:szCs w:val="24"/>
          <w:lang w:val="es-US"/>
        </w:rPr>
        <w:t xml:space="preserve">para </w:t>
      </w:r>
      <w:r w:rsidRPr="00131128">
        <w:rPr>
          <w:rFonts w:ascii="Arial" w:eastAsia="Times New Roman" w:hAnsi="Arial" w:cs="Arial"/>
          <w:sz w:val="24"/>
          <w:szCs w:val="24"/>
          <w:lang w:val="es-US"/>
        </w:rPr>
        <w:t>el mantenimiento y reparación de sillas, calculadoras, ventiladores, escritorios, archivadores, etc. que operan en este centro de trabajo</w:t>
      </w:r>
      <w:r>
        <w:rPr>
          <w:rFonts w:ascii="Arial" w:eastAsia="Times New Roman" w:hAnsi="Arial" w:cs="Arial"/>
          <w:sz w:val="24"/>
          <w:szCs w:val="24"/>
          <w:lang w:val="es-US"/>
        </w:rPr>
        <w:t xml:space="preserve">. Se presupuestan </w:t>
      </w:r>
      <w:r w:rsidRPr="004A5A38">
        <w:rPr>
          <w:rFonts w:ascii="Arial" w:hAnsi="Arial" w:cs="Arial"/>
          <w:sz w:val="24"/>
          <w:szCs w:val="24"/>
        </w:rPr>
        <w:t>¢</w:t>
      </w:r>
      <w:r>
        <w:rPr>
          <w:rFonts w:ascii="Arial" w:hAnsi="Arial" w:cs="Arial"/>
          <w:sz w:val="24"/>
          <w:szCs w:val="24"/>
        </w:rPr>
        <w:t>25,00 miles.</w:t>
      </w:r>
    </w:p>
    <w:p w14:paraId="7C0BC36F" w14:textId="77777777" w:rsidR="008A48B9" w:rsidRDefault="008A48B9" w:rsidP="008A48B9">
      <w:pPr>
        <w:spacing w:after="0" w:line="240" w:lineRule="auto"/>
        <w:jc w:val="both"/>
        <w:rPr>
          <w:rFonts w:ascii="Arial" w:eastAsia="Times New Roman" w:hAnsi="Arial" w:cs="Arial"/>
          <w:sz w:val="16"/>
          <w:szCs w:val="16"/>
          <w:lang w:eastAsia="es-CR"/>
        </w:rPr>
      </w:pPr>
    </w:p>
    <w:p w14:paraId="6A556E36" w14:textId="77777777" w:rsidR="008A48B9" w:rsidRPr="00770AE4" w:rsidRDefault="008A48B9" w:rsidP="008A48B9">
      <w:pPr>
        <w:spacing w:after="0" w:line="240" w:lineRule="auto"/>
        <w:jc w:val="both"/>
        <w:rPr>
          <w:rFonts w:ascii="Arial" w:eastAsia="Times New Roman" w:hAnsi="Arial" w:cs="Arial"/>
          <w:sz w:val="24"/>
          <w:szCs w:val="24"/>
          <w:lang w:eastAsia="es-CR"/>
        </w:rPr>
      </w:pPr>
      <w:r w:rsidRPr="00770AE4">
        <w:rPr>
          <w:rFonts w:ascii="Arial" w:hAnsi="Arial" w:cs="Arial"/>
          <w:bCs/>
          <w:sz w:val="24"/>
          <w:szCs w:val="24"/>
        </w:rPr>
        <w:t xml:space="preserve">La Dirección de Sistemas Información requiere el pago de </w:t>
      </w:r>
      <w:r w:rsidRPr="00770AE4">
        <w:rPr>
          <w:rFonts w:ascii="Arial" w:eastAsia="Times New Roman" w:hAnsi="Arial" w:cs="Arial"/>
          <w:bCs/>
          <w:sz w:val="24"/>
          <w:szCs w:val="24"/>
          <w:lang w:eastAsia="es-CR"/>
        </w:rPr>
        <w:t>gastos</w:t>
      </w:r>
      <w:r>
        <w:rPr>
          <w:rFonts w:ascii="Arial" w:eastAsia="Times New Roman" w:hAnsi="Arial" w:cs="Arial"/>
          <w:bCs/>
          <w:sz w:val="24"/>
          <w:szCs w:val="24"/>
          <w:lang w:eastAsia="es-CR"/>
        </w:rPr>
        <w:t xml:space="preserve"> en m</w:t>
      </w:r>
      <w:r w:rsidRPr="00770AE4">
        <w:rPr>
          <w:rFonts w:ascii="Arial" w:eastAsia="Times New Roman" w:hAnsi="Arial" w:cs="Arial"/>
          <w:sz w:val="24"/>
          <w:szCs w:val="24"/>
          <w:lang w:eastAsia="es-CR"/>
        </w:rPr>
        <w:t>antenimiento</w:t>
      </w:r>
      <w:r>
        <w:rPr>
          <w:rFonts w:ascii="Arial" w:eastAsia="Times New Roman" w:hAnsi="Arial" w:cs="Arial"/>
          <w:sz w:val="24"/>
          <w:szCs w:val="24"/>
          <w:lang w:eastAsia="es-CR"/>
        </w:rPr>
        <w:t xml:space="preserve"> de</w:t>
      </w:r>
      <w:r w:rsidRPr="00770AE4">
        <w:rPr>
          <w:rFonts w:ascii="Arial" w:eastAsia="Times New Roman" w:hAnsi="Arial" w:cs="Arial"/>
          <w:sz w:val="24"/>
          <w:szCs w:val="24"/>
          <w:lang w:eastAsia="es-CR"/>
        </w:rPr>
        <w:t xml:space="preserve"> aires acondicionados</w:t>
      </w:r>
      <w:r>
        <w:rPr>
          <w:rFonts w:ascii="Arial" w:eastAsia="Times New Roman" w:hAnsi="Arial" w:cs="Arial"/>
          <w:sz w:val="24"/>
          <w:szCs w:val="24"/>
          <w:lang w:eastAsia="es-CR"/>
        </w:rPr>
        <w:t xml:space="preserve"> de la </w:t>
      </w:r>
      <w:r w:rsidRPr="00770AE4">
        <w:rPr>
          <w:rFonts w:ascii="Arial" w:eastAsia="Times New Roman" w:hAnsi="Arial" w:cs="Arial"/>
          <w:sz w:val="24"/>
          <w:szCs w:val="24"/>
          <w:lang w:eastAsia="es-CR"/>
        </w:rPr>
        <w:t>sala de operadores</w:t>
      </w:r>
      <w:r>
        <w:rPr>
          <w:rFonts w:ascii="Arial" w:eastAsia="Times New Roman" w:hAnsi="Arial" w:cs="Arial"/>
          <w:sz w:val="24"/>
          <w:szCs w:val="24"/>
          <w:lang w:eastAsia="es-CR"/>
        </w:rPr>
        <w:t xml:space="preserve"> del</w:t>
      </w:r>
      <w:r w:rsidRPr="00770AE4">
        <w:rPr>
          <w:rFonts w:ascii="Arial" w:eastAsia="Times New Roman" w:hAnsi="Arial" w:cs="Arial"/>
          <w:sz w:val="24"/>
          <w:szCs w:val="24"/>
          <w:lang w:eastAsia="es-CR"/>
        </w:rPr>
        <w:t xml:space="preserve"> </w:t>
      </w:r>
      <w:r>
        <w:rPr>
          <w:rFonts w:ascii="Arial" w:eastAsia="Times New Roman" w:hAnsi="Arial" w:cs="Arial"/>
          <w:sz w:val="24"/>
          <w:szCs w:val="24"/>
          <w:lang w:eastAsia="es-CR"/>
        </w:rPr>
        <w:t>c</w:t>
      </w:r>
      <w:r w:rsidRPr="00770AE4">
        <w:rPr>
          <w:rFonts w:ascii="Arial" w:eastAsia="Times New Roman" w:hAnsi="Arial" w:cs="Arial"/>
          <w:sz w:val="24"/>
          <w:szCs w:val="24"/>
          <w:lang w:eastAsia="es-CR"/>
        </w:rPr>
        <w:t>entro de cómputo.</w:t>
      </w:r>
      <w:r>
        <w:rPr>
          <w:rFonts w:ascii="Arial" w:eastAsia="Times New Roman" w:hAnsi="Arial" w:cs="Arial"/>
          <w:sz w:val="24"/>
          <w:szCs w:val="24"/>
          <w:lang w:eastAsia="es-CR"/>
        </w:rPr>
        <w:t xml:space="preserve"> </w:t>
      </w:r>
      <w:r>
        <w:rPr>
          <w:rFonts w:ascii="Arial" w:eastAsia="Times New Roman" w:hAnsi="Arial" w:cs="Arial"/>
          <w:sz w:val="24"/>
          <w:szCs w:val="24"/>
          <w:lang w:val="es-US"/>
        </w:rPr>
        <w:t xml:space="preserve">Se presupuestan </w:t>
      </w:r>
      <w:r w:rsidRPr="004A5A38">
        <w:rPr>
          <w:rFonts w:ascii="Arial" w:hAnsi="Arial" w:cs="Arial"/>
          <w:sz w:val="24"/>
          <w:szCs w:val="24"/>
        </w:rPr>
        <w:t>¢</w:t>
      </w:r>
      <w:r>
        <w:rPr>
          <w:rFonts w:ascii="Arial" w:hAnsi="Arial" w:cs="Arial"/>
          <w:sz w:val="24"/>
          <w:szCs w:val="24"/>
        </w:rPr>
        <w:t>1.979,00 miles.</w:t>
      </w:r>
    </w:p>
    <w:p w14:paraId="6A71F53E" w14:textId="77777777" w:rsidR="008A48B9" w:rsidRDefault="008A48B9" w:rsidP="008A48B9">
      <w:pPr>
        <w:spacing w:after="0" w:line="240" w:lineRule="auto"/>
        <w:jc w:val="both"/>
        <w:rPr>
          <w:rFonts w:ascii="Arial" w:hAnsi="Arial" w:cs="Arial"/>
          <w:sz w:val="24"/>
          <w:szCs w:val="24"/>
        </w:rPr>
      </w:pPr>
    </w:p>
    <w:p w14:paraId="30DA2D62" w14:textId="77777777" w:rsidR="008A48B9" w:rsidRDefault="008A48B9" w:rsidP="008A48B9">
      <w:pPr>
        <w:spacing w:after="0" w:line="240" w:lineRule="auto"/>
        <w:jc w:val="both"/>
        <w:rPr>
          <w:rFonts w:ascii="Arial" w:eastAsia="Times New Roman" w:hAnsi="Arial" w:cs="Arial"/>
          <w:sz w:val="24"/>
          <w:szCs w:val="24"/>
          <w:lang w:eastAsia="es-CR"/>
        </w:rPr>
      </w:pPr>
      <w:r w:rsidRPr="00DD39CC">
        <w:rPr>
          <w:rFonts w:ascii="Arial" w:eastAsia="Times New Roman" w:hAnsi="Arial" w:cs="Arial"/>
          <w:sz w:val="24"/>
          <w:szCs w:val="24"/>
          <w:lang w:eastAsia="es-CR"/>
        </w:rPr>
        <w:t xml:space="preserve">La Dirección Sistema Financiero </w:t>
      </w:r>
      <w:r>
        <w:rPr>
          <w:rFonts w:ascii="Arial" w:eastAsia="Times New Roman" w:hAnsi="Arial" w:cs="Arial"/>
          <w:sz w:val="24"/>
          <w:szCs w:val="24"/>
          <w:lang w:eastAsia="es-CR"/>
        </w:rPr>
        <w:t xml:space="preserve">Suministro (SIFS) requiere recursos para el pago de mantenimiento preventivo de las sillas de los funcionarios del SIFS. </w:t>
      </w:r>
      <w:bookmarkStart w:id="146" w:name="_Hlk45846657"/>
      <w:r>
        <w:rPr>
          <w:rFonts w:ascii="Arial" w:eastAsia="Times New Roman" w:hAnsi="Arial" w:cs="Arial"/>
          <w:sz w:val="24"/>
          <w:szCs w:val="24"/>
          <w:lang w:eastAsia="es-CR"/>
        </w:rPr>
        <w:t>Se presupuestan ¢</w:t>
      </w:r>
      <w:bookmarkEnd w:id="146"/>
      <w:r>
        <w:rPr>
          <w:rFonts w:ascii="Arial" w:eastAsia="Times New Roman" w:hAnsi="Arial" w:cs="Arial"/>
          <w:sz w:val="24"/>
          <w:szCs w:val="24"/>
          <w:lang w:eastAsia="es-CR"/>
        </w:rPr>
        <w:t>150,00 miles.</w:t>
      </w:r>
    </w:p>
    <w:p w14:paraId="3D0BC49F" w14:textId="77777777" w:rsidR="008A48B9" w:rsidRPr="00AD3D5B" w:rsidRDefault="008A48B9" w:rsidP="008A48B9">
      <w:pPr>
        <w:spacing w:after="0" w:line="240" w:lineRule="auto"/>
        <w:jc w:val="both"/>
        <w:rPr>
          <w:rFonts w:ascii="Arial" w:eastAsia="Times New Roman" w:hAnsi="Arial" w:cs="Arial"/>
          <w:sz w:val="24"/>
          <w:szCs w:val="24"/>
          <w:lang w:eastAsia="es-CR"/>
        </w:rPr>
      </w:pPr>
    </w:p>
    <w:p w14:paraId="0782CE33" w14:textId="77777777" w:rsidR="008A48B9" w:rsidRDefault="008A48B9" w:rsidP="008A48B9">
      <w:pPr>
        <w:spacing w:after="0" w:line="240" w:lineRule="auto"/>
        <w:jc w:val="both"/>
        <w:rPr>
          <w:rFonts w:ascii="Arial" w:eastAsia="Times New Roman" w:hAnsi="Arial" w:cs="Arial"/>
          <w:sz w:val="24"/>
          <w:szCs w:val="24"/>
          <w:lang w:eastAsia="es-CR"/>
        </w:rPr>
      </w:pPr>
      <w:r w:rsidRPr="00AD3D5B">
        <w:rPr>
          <w:rFonts w:ascii="Arial" w:eastAsia="Times New Roman" w:hAnsi="Arial" w:cs="Arial"/>
          <w:sz w:val="24"/>
          <w:szCs w:val="24"/>
          <w:lang w:eastAsia="es-CR"/>
        </w:rPr>
        <w:t>La Dirección Capital Humano requiere recursos para mantenimiento reparación equipo y mobiliario de oficina</w:t>
      </w:r>
      <w:r w:rsidRPr="00AD3D5B">
        <w:rPr>
          <w:rFonts w:ascii="Arial" w:hAnsi="Arial" w:cs="Arial"/>
          <w:sz w:val="24"/>
          <w:szCs w:val="24"/>
        </w:rPr>
        <w:t xml:space="preserve">. Se presupuestan </w:t>
      </w:r>
      <w:r w:rsidRPr="00AD3D5B">
        <w:rPr>
          <w:rFonts w:ascii="Arial" w:eastAsia="Times New Roman" w:hAnsi="Arial" w:cs="Arial"/>
          <w:sz w:val="24"/>
          <w:szCs w:val="24"/>
          <w:lang w:eastAsia="es-CR"/>
        </w:rPr>
        <w:t>¢1.500,00 miles</w:t>
      </w:r>
      <w:r>
        <w:rPr>
          <w:rFonts w:ascii="Arial" w:eastAsia="Times New Roman" w:hAnsi="Arial" w:cs="Arial"/>
          <w:sz w:val="24"/>
          <w:szCs w:val="24"/>
          <w:lang w:eastAsia="es-CR"/>
        </w:rPr>
        <w:t>.</w:t>
      </w:r>
    </w:p>
    <w:p w14:paraId="402D241D" w14:textId="77777777" w:rsidR="008A48B9" w:rsidRDefault="008A48B9" w:rsidP="008A48B9">
      <w:pPr>
        <w:spacing w:after="0" w:line="240" w:lineRule="auto"/>
        <w:jc w:val="both"/>
        <w:rPr>
          <w:rFonts w:ascii="Arial" w:eastAsia="Times New Roman" w:hAnsi="Arial" w:cs="Arial"/>
          <w:sz w:val="24"/>
          <w:szCs w:val="24"/>
          <w:lang w:eastAsia="es-CR"/>
        </w:rPr>
      </w:pPr>
    </w:p>
    <w:p w14:paraId="1ECF3F1C" w14:textId="77777777" w:rsidR="008A48B9" w:rsidRDefault="008A48B9" w:rsidP="008A48B9">
      <w:pPr>
        <w:spacing w:after="0" w:line="240" w:lineRule="auto"/>
        <w:jc w:val="both"/>
        <w:rPr>
          <w:rFonts w:ascii="Arial" w:eastAsia="Times New Roman" w:hAnsi="Arial" w:cs="Arial"/>
          <w:sz w:val="24"/>
          <w:szCs w:val="24"/>
          <w:lang w:eastAsia="es-CR"/>
        </w:rPr>
      </w:pPr>
      <w:r w:rsidRPr="002B3E29">
        <w:rPr>
          <w:rFonts w:ascii="Arial" w:eastAsia="Times New Roman" w:hAnsi="Arial" w:cs="Arial"/>
          <w:sz w:val="24"/>
          <w:szCs w:val="24"/>
          <w:lang w:eastAsia="es-CR"/>
        </w:rPr>
        <w:t>La Dirección de Servicios Generales</w:t>
      </w:r>
      <w:r>
        <w:rPr>
          <w:rFonts w:ascii="Arial" w:eastAsia="Times New Roman" w:hAnsi="Arial" w:cs="Arial"/>
          <w:sz w:val="24"/>
          <w:szCs w:val="24"/>
          <w:lang w:eastAsia="es-CR"/>
        </w:rPr>
        <w:t xml:space="preserve"> </w:t>
      </w:r>
      <w:r w:rsidRPr="002B3E29">
        <w:rPr>
          <w:rFonts w:ascii="Arial" w:eastAsia="Times New Roman" w:hAnsi="Arial" w:cs="Arial"/>
          <w:sz w:val="24"/>
          <w:szCs w:val="24"/>
          <w:lang w:eastAsia="es-CR"/>
        </w:rPr>
        <w:t>requiere</w:t>
      </w:r>
      <w:r>
        <w:rPr>
          <w:rFonts w:ascii="Arial" w:eastAsia="Times New Roman" w:hAnsi="Arial" w:cs="Arial"/>
          <w:sz w:val="24"/>
          <w:szCs w:val="24"/>
          <w:lang w:eastAsia="es-CR"/>
        </w:rPr>
        <w:t xml:space="preserve"> recursos para </w:t>
      </w:r>
      <w:r w:rsidRPr="002B3E29">
        <w:rPr>
          <w:rFonts w:ascii="Arial" w:eastAsia="Times New Roman" w:hAnsi="Arial" w:cs="Arial"/>
          <w:sz w:val="24"/>
          <w:szCs w:val="24"/>
          <w:lang w:eastAsia="es-CR"/>
        </w:rPr>
        <w:t>el pago de mantenimiento de</w:t>
      </w:r>
      <w:r>
        <w:rPr>
          <w:rFonts w:ascii="Arial" w:eastAsia="Times New Roman" w:hAnsi="Arial" w:cs="Arial"/>
          <w:sz w:val="24"/>
          <w:szCs w:val="24"/>
          <w:lang w:eastAsia="es-CR"/>
        </w:rPr>
        <w:t xml:space="preserve"> los</w:t>
      </w:r>
      <w:r w:rsidRPr="002B3E29">
        <w:rPr>
          <w:rFonts w:ascii="Arial" w:eastAsia="Times New Roman" w:hAnsi="Arial" w:cs="Arial"/>
          <w:sz w:val="24"/>
          <w:szCs w:val="24"/>
          <w:lang w:eastAsia="es-CR"/>
        </w:rPr>
        <w:t xml:space="preserve"> equipos</w:t>
      </w:r>
      <w:r>
        <w:rPr>
          <w:rFonts w:ascii="Arial" w:eastAsia="Times New Roman" w:hAnsi="Arial" w:cs="Arial"/>
          <w:sz w:val="24"/>
          <w:szCs w:val="24"/>
          <w:lang w:eastAsia="es-CR"/>
        </w:rPr>
        <w:t xml:space="preserve"> de</w:t>
      </w:r>
      <w:r w:rsidRPr="002B3E29">
        <w:rPr>
          <w:rFonts w:ascii="Arial" w:eastAsia="Times New Roman" w:hAnsi="Arial" w:cs="Arial"/>
          <w:sz w:val="24"/>
          <w:szCs w:val="24"/>
          <w:lang w:eastAsia="es-CR"/>
        </w:rPr>
        <w:t xml:space="preserve"> oficina como sillas, escritorios, bibliotecas, entre otros de</w:t>
      </w:r>
      <w:r>
        <w:rPr>
          <w:rFonts w:ascii="Arial" w:eastAsia="Times New Roman" w:hAnsi="Arial" w:cs="Arial"/>
          <w:sz w:val="24"/>
          <w:szCs w:val="24"/>
          <w:lang w:eastAsia="es-CR"/>
        </w:rPr>
        <w:t xml:space="preserve"> las áreas de</w:t>
      </w:r>
      <w:r w:rsidRPr="002B3E29">
        <w:rPr>
          <w:rFonts w:ascii="Arial" w:eastAsia="Times New Roman" w:hAnsi="Arial" w:cs="Arial"/>
          <w:sz w:val="24"/>
          <w:szCs w:val="24"/>
          <w:lang w:eastAsia="es-CR"/>
        </w:rPr>
        <w:t xml:space="preserve"> Archivo, Mantenimiento de edificios, Conserjería y Vigilancia, Publicaciones, Transportes y de las fincas de recreo y del equipo de  la Dirección. </w:t>
      </w:r>
      <w:r>
        <w:rPr>
          <w:rFonts w:ascii="Arial" w:eastAsia="Times New Roman" w:hAnsi="Arial" w:cs="Arial"/>
          <w:sz w:val="24"/>
          <w:szCs w:val="24"/>
          <w:lang w:eastAsia="es-CR"/>
        </w:rPr>
        <w:t>Se presupuestan ¢500,00 miles.</w:t>
      </w:r>
    </w:p>
    <w:p w14:paraId="0FB4CF18" w14:textId="77777777" w:rsidR="008A48B9" w:rsidRDefault="008A48B9" w:rsidP="008A48B9">
      <w:pPr>
        <w:spacing w:after="0" w:line="240" w:lineRule="auto"/>
        <w:jc w:val="both"/>
        <w:rPr>
          <w:rFonts w:ascii="Arial" w:eastAsia="Times New Roman" w:hAnsi="Arial" w:cs="Arial"/>
          <w:sz w:val="24"/>
          <w:szCs w:val="24"/>
          <w:lang w:eastAsia="es-CR"/>
        </w:rPr>
      </w:pPr>
    </w:p>
    <w:p w14:paraId="26798EDB" w14:textId="77777777" w:rsidR="008A48B9" w:rsidRPr="00347487" w:rsidRDefault="008A48B9" w:rsidP="008A48B9">
      <w:pPr>
        <w:spacing w:after="0" w:line="240" w:lineRule="auto"/>
        <w:jc w:val="both"/>
        <w:rPr>
          <w:rFonts w:ascii="Arial" w:eastAsia="Times New Roman" w:hAnsi="Arial" w:cs="Arial"/>
          <w:color w:val="000000"/>
          <w:sz w:val="24"/>
          <w:szCs w:val="24"/>
          <w:lang w:eastAsia="es-CR"/>
        </w:rPr>
      </w:pPr>
      <w:r w:rsidRPr="00347487">
        <w:rPr>
          <w:rFonts w:ascii="Arial" w:eastAsia="Times New Roman" w:hAnsi="Arial" w:cs="Arial"/>
          <w:sz w:val="24"/>
          <w:szCs w:val="24"/>
          <w:lang w:val="es-US"/>
        </w:rPr>
        <w:t xml:space="preserve">La Dirección Jurídica requiere el pago </w:t>
      </w:r>
      <w:r>
        <w:rPr>
          <w:rFonts w:ascii="Arial" w:eastAsia="Times New Roman" w:hAnsi="Arial" w:cs="Arial"/>
          <w:sz w:val="24"/>
          <w:szCs w:val="24"/>
          <w:lang w:val="es-US"/>
        </w:rPr>
        <w:t xml:space="preserve">que </w:t>
      </w:r>
      <w:r w:rsidRPr="00347487">
        <w:rPr>
          <w:rFonts w:ascii="Arial" w:hAnsi="Arial" w:cs="Arial"/>
          <w:color w:val="000000"/>
          <w:sz w:val="24"/>
          <w:szCs w:val="24"/>
          <w:shd w:val="clear" w:color="auto" w:fill="FFFFFF"/>
        </w:rPr>
        <w:t xml:space="preserve">comprende el mantenimiento y reparaciones preventivos y habituales de mobiliario y equipo que se requiere para el funcionamiento de las oficinas esto debido al evidente deterioro que sufren los activos en el transcurso </w:t>
      </w:r>
      <w:r>
        <w:rPr>
          <w:rFonts w:ascii="Arial" w:hAnsi="Arial" w:cs="Arial"/>
          <w:color w:val="000000"/>
          <w:sz w:val="24"/>
          <w:szCs w:val="24"/>
          <w:shd w:val="clear" w:color="auto" w:fill="FFFFFF"/>
        </w:rPr>
        <w:t>del tiempo.</w:t>
      </w:r>
      <w:r w:rsidRPr="00347487">
        <w:rPr>
          <w:rFonts w:ascii="Arial" w:eastAsia="Times New Roman" w:hAnsi="Arial" w:cs="Arial"/>
          <w:sz w:val="24"/>
          <w:szCs w:val="24"/>
          <w:lang w:eastAsia="es-CR"/>
        </w:rPr>
        <w:t xml:space="preserve"> Se presupuestan ¢1.130,00 miles.</w:t>
      </w:r>
    </w:p>
    <w:p w14:paraId="206A37CF" w14:textId="77777777" w:rsidR="008A48B9" w:rsidRPr="00D60922" w:rsidRDefault="008A48B9" w:rsidP="008A48B9">
      <w:pPr>
        <w:spacing w:after="0" w:line="240" w:lineRule="auto"/>
        <w:jc w:val="both"/>
        <w:rPr>
          <w:rFonts w:ascii="Arial" w:eastAsia="Times New Roman" w:hAnsi="Arial" w:cs="Arial"/>
          <w:sz w:val="24"/>
          <w:szCs w:val="24"/>
          <w:lang w:eastAsia="es-CR"/>
        </w:rPr>
      </w:pPr>
    </w:p>
    <w:p w14:paraId="25EBC848" w14:textId="77777777" w:rsidR="008A48B9" w:rsidRDefault="008A48B9" w:rsidP="008A48B9">
      <w:pPr>
        <w:spacing w:after="0" w:line="240" w:lineRule="auto"/>
        <w:jc w:val="both"/>
        <w:rPr>
          <w:rFonts w:ascii="Arial" w:eastAsia="Times New Roman" w:hAnsi="Arial" w:cs="Arial"/>
          <w:sz w:val="24"/>
          <w:szCs w:val="24"/>
          <w:lang w:eastAsia="es-CR"/>
        </w:rPr>
      </w:pPr>
      <w:r w:rsidRPr="00D60922">
        <w:rPr>
          <w:rFonts w:ascii="Arial" w:eastAsia="Times New Roman" w:hAnsi="Arial" w:cs="Arial"/>
          <w:sz w:val="24"/>
          <w:szCs w:val="24"/>
          <w:lang w:eastAsia="es-CR"/>
        </w:rPr>
        <w:t>La Dirección de Planificación requiere recursos para</w:t>
      </w:r>
      <w:r>
        <w:rPr>
          <w:rFonts w:ascii="Arial" w:eastAsia="Times New Roman" w:hAnsi="Arial" w:cs="Arial"/>
          <w:b/>
          <w:sz w:val="24"/>
          <w:szCs w:val="24"/>
          <w:lang w:val="es-US"/>
        </w:rPr>
        <w:t xml:space="preserve"> </w:t>
      </w:r>
      <w:r>
        <w:rPr>
          <w:rFonts w:ascii="Arial CE" w:eastAsia="Times New Roman" w:hAnsi="Arial CE" w:cs="Arial CE"/>
          <w:sz w:val="24"/>
          <w:szCs w:val="24"/>
          <w:lang w:eastAsia="es-CR"/>
        </w:rPr>
        <w:t>m</w:t>
      </w:r>
      <w:r w:rsidRPr="00D60922">
        <w:rPr>
          <w:rFonts w:ascii="Arial CE" w:eastAsia="Times New Roman" w:hAnsi="Arial CE" w:cs="Arial CE"/>
          <w:sz w:val="24"/>
          <w:szCs w:val="24"/>
          <w:lang w:eastAsia="es-CR"/>
        </w:rPr>
        <w:t>antener en buen estado el equipo de la oficina, reparación de sillas, calculadoras, etc.</w:t>
      </w:r>
      <w:r w:rsidRPr="003A5453">
        <w:rPr>
          <w:rFonts w:ascii="Arial" w:eastAsia="Times New Roman" w:hAnsi="Arial" w:cs="Arial"/>
          <w:sz w:val="24"/>
          <w:szCs w:val="24"/>
          <w:lang w:eastAsia="es-CR"/>
        </w:rPr>
        <w:t xml:space="preserve"> </w:t>
      </w:r>
      <w:r>
        <w:rPr>
          <w:rFonts w:ascii="Arial" w:eastAsia="Times New Roman" w:hAnsi="Arial" w:cs="Arial"/>
          <w:sz w:val="24"/>
          <w:szCs w:val="24"/>
          <w:lang w:eastAsia="es-CR"/>
        </w:rPr>
        <w:t>Se presupuestan ¢50,00 miles.</w:t>
      </w:r>
    </w:p>
    <w:p w14:paraId="616F41F4" w14:textId="77777777" w:rsidR="008A48B9" w:rsidRDefault="008A48B9" w:rsidP="008A48B9">
      <w:pPr>
        <w:spacing w:after="0" w:line="240" w:lineRule="auto"/>
        <w:jc w:val="both"/>
        <w:rPr>
          <w:rFonts w:ascii="Arial" w:eastAsia="Times New Roman" w:hAnsi="Arial" w:cs="Arial"/>
          <w:sz w:val="24"/>
          <w:szCs w:val="24"/>
          <w:lang w:eastAsia="es-CR"/>
        </w:rPr>
      </w:pPr>
    </w:p>
    <w:p w14:paraId="044218A4" w14:textId="77777777" w:rsidR="008A48B9" w:rsidRPr="00025493" w:rsidRDefault="008A48B9" w:rsidP="008A48B9">
      <w:pPr>
        <w:spacing w:after="0" w:line="240" w:lineRule="auto"/>
        <w:jc w:val="both"/>
        <w:rPr>
          <w:rFonts w:ascii="Arial" w:eastAsia="Times New Roman" w:hAnsi="Arial" w:cs="Arial"/>
          <w:color w:val="FF0000"/>
          <w:sz w:val="24"/>
          <w:szCs w:val="24"/>
          <w:lang w:eastAsia="es-CR"/>
        </w:rPr>
      </w:pPr>
      <w:r>
        <w:rPr>
          <w:rFonts w:ascii="Arial" w:eastAsia="Times New Roman" w:hAnsi="Arial" w:cs="Arial"/>
          <w:sz w:val="24"/>
          <w:szCs w:val="24"/>
          <w:lang w:eastAsia="es-CR"/>
        </w:rPr>
        <w:t xml:space="preserve">La </w:t>
      </w:r>
      <w:r w:rsidRPr="00AD3D5B">
        <w:rPr>
          <w:rFonts w:ascii="Arial" w:eastAsia="Times New Roman" w:hAnsi="Arial" w:cs="Arial"/>
          <w:sz w:val="24"/>
          <w:szCs w:val="24"/>
          <w:lang w:eastAsia="es-CR"/>
        </w:rPr>
        <w:t xml:space="preserve">Dirección </w:t>
      </w:r>
      <w:r>
        <w:rPr>
          <w:rFonts w:ascii="Arial" w:eastAsia="Times New Roman" w:hAnsi="Arial" w:cs="Arial"/>
          <w:sz w:val="24"/>
          <w:szCs w:val="24"/>
          <w:lang w:eastAsia="es-CR"/>
        </w:rPr>
        <w:t xml:space="preserve">de </w:t>
      </w:r>
      <w:r w:rsidRPr="00AD3D5B">
        <w:rPr>
          <w:rFonts w:ascii="Arial" w:eastAsia="Times New Roman" w:hAnsi="Arial" w:cs="Arial"/>
          <w:sz w:val="24"/>
          <w:szCs w:val="24"/>
          <w:lang w:eastAsia="es-CR"/>
        </w:rPr>
        <w:t>Comunicación requiere recursos para el pago</w:t>
      </w:r>
      <w:r>
        <w:rPr>
          <w:rFonts w:ascii="Arial" w:eastAsia="Times New Roman" w:hAnsi="Arial" w:cs="Arial"/>
          <w:sz w:val="24"/>
          <w:szCs w:val="24"/>
          <w:lang w:eastAsia="es-CR"/>
        </w:rPr>
        <w:t xml:space="preserve"> de</w:t>
      </w:r>
      <w:r w:rsidRPr="00AD3D5B">
        <w:rPr>
          <w:rFonts w:ascii="Arial" w:eastAsia="Times New Roman" w:hAnsi="Arial" w:cs="Arial"/>
          <w:sz w:val="24"/>
          <w:szCs w:val="24"/>
          <w:lang w:val="es-US"/>
        </w:rPr>
        <w:t xml:space="preserve"> mantenimiento y reparación de equipo y mobiliario de oficina</w:t>
      </w:r>
      <w:r w:rsidRPr="00AD3D5B">
        <w:rPr>
          <w:rFonts w:ascii="Arial" w:eastAsia="Times New Roman" w:hAnsi="Arial" w:cs="Arial"/>
          <w:sz w:val="24"/>
          <w:szCs w:val="24"/>
          <w:lang w:eastAsia="es-CR"/>
        </w:rPr>
        <w:t>. Se presupuestan ¢1.000,00 miles</w:t>
      </w:r>
      <w:r w:rsidRPr="00AD3D5B">
        <w:rPr>
          <w:rFonts w:ascii="Arial" w:eastAsia="Times New Roman" w:hAnsi="Arial" w:cs="Arial"/>
          <w:color w:val="FF0000"/>
          <w:sz w:val="24"/>
          <w:szCs w:val="24"/>
          <w:lang w:eastAsia="es-CR"/>
        </w:rPr>
        <w:t xml:space="preserve">. </w:t>
      </w:r>
    </w:p>
    <w:p w14:paraId="76B80DBD" w14:textId="77777777" w:rsidR="008A48B9" w:rsidRDefault="008A48B9" w:rsidP="008A48B9">
      <w:pPr>
        <w:spacing w:after="0" w:line="240" w:lineRule="auto"/>
        <w:jc w:val="both"/>
        <w:rPr>
          <w:rFonts w:ascii="Arial" w:hAnsi="Arial" w:cs="Arial"/>
          <w:sz w:val="24"/>
          <w:szCs w:val="24"/>
        </w:rPr>
      </w:pPr>
    </w:p>
    <w:p w14:paraId="46E72A2E" w14:textId="26E36813" w:rsidR="00B82E0A" w:rsidRDefault="008A48B9" w:rsidP="00B82E0A">
      <w:pPr>
        <w:jc w:val="both"/>
        <w:rPr>
          <w:rFonts w:ascii="Arial" w:eastAsia="Times New Roman" w:hAnsi="Arial" w:cs="Arial"/>
          <w:sz w:val="24"/>
          <w:szCs w:val="24"/>
          <w:highlight w:val="yellow"/>
          <w:lang w:eastAsia="es-CR"/>
        </w:rPr>
      </w:pPr>
      <w:r w:rsidRPr="00087FA4">
        <w:rPr>
          <w:rFonts w:ascii="Arial" w:eastAsia="Times New Roman" w:hAnsi="Arial" w:cs="Arial"/>
          <w:b/>
          <w:bCs/>
          <w:sz w:val="24"/>
          <w:szCs w:val="24"/>
          <w:lang w:val="es-US"/>
        </w:rPr>
        <w:t>1.08.08</w:t>
      </w:r>
      <w:r w:rsidR="00B82E0A">
        <w:rPr>
          <w:rFonts w:ascii="Arial" w:eastAsia="Times New Roman" w:hAnsi="Arial" w:cs="Arial"/>
          <w:b/>
          <w:bCs/>
          <w:sz w:val="24"/>
          <w:szCs w:val="24"/>
          <w:lang w:val="es-US"/>
        </w:rPr>
        <w:t xml:space="preserve"> </w:t>
      </w:r>
      <w:r w:rsidRPr="00087FA4">
        <w:rPr>
          <w:rFonts w:ascii="Arial" w:eastAsia="Times New Roman" w:hAnsi="Arial" w:cs="Arial"/>
          <w:b/>
          <w:bCs/>
          <w:sz w:val="24"/>
          <w:szCs w:val="24"/>
          <w:lang w:eastAsia="es-CR"/>
        </w:rPr>
        <w:t>Mant</w:t>
      </w:r>
      <w:r w:rsidR="00B82E0A">
        <w:rPr>
          <w:rFonts w:ascii="Arial" w:eastAsia="Times New Roman" w:hAnsi="Arial" w:cs="Arial"/>
          <w:b/>
          <w:bCs/>
          <w:sz w:val="24"/>
          <w:szCs w:val="24"/>
          <w:lang w:eastAsia="es-CR"/>
        </w:rPr>
        <w:t xml:space="preserve">. y </w:t>
      </w:r>
      <w:r w:rsidRPr="00087FA4">
        <w:rPr>
          <w:rFonts w:ascii="Arial" w:eastAsia="Times New Roman" w:hAnsi="Arial" w:cs="Arial"/>
          <w:b/>
          <w:bCs/>
          <w:sz w:val="24"/>
          <w:szCs w:val="24"/>
          <w:lang w:eastAsia="es-CR"/>
        </w:rPr>
        <w:t>reparación</w:t>
      </w:r>
      <w:r w:rsidR="00B82E0A">
        <w:rPr>
          <w:rFonts w:ascii="Arial" w:eastAsia="Times New Roman" w:hAnsi="Arial" w:cs="Arial"/>
          <w:b/>
          <w:bCs/>
          <w:sz w:val="24"/>
          <w:szCs w:val="24"/>
          <w:lang w:eastAsia="es-CR"/>
        </w:rPr>
        <w:t xml:space="preserve"> </w:t>
      </w:r>
      <w:r w:rsidRPr="00087FA4">
        <w:rPr>
          <w:rFonts w:ascii="Arial" w:eastAsia="Times New Roman" w:hAnsi="Arial" w:cs="Arial"/>
          <w:b/>
          <w:bCs/>
          <w:sz w:val="24"/>
          <w:szCs w:val="24"/>
          <w:lang w:eastAsia="es-CR"/>
        </w:rPr>
        <w:t>equipo</w:t>
      </w:r>
      <w:r w:rsidR="00B82E0A">
        <w:rPr>
          <w:rFonts w:ascii="Arial" w:eastAsia="Times New Roman" w:hAnsi="Arial" w:cs="Arial"/>
          <w:b/>
          <w:bCs/>
          <w:sz w:val="24"/>
          <w:szCs w:val="24"/>
          <w:lang w:eastAsia="es-CR"/>
        </w:rPr>
        <w:t xml:space="preserve"> </w:t>
      </w:r>
      <w:r w:rsidRPr="00087FA4">
        <w:rPr>
          <w:rFonts w:ascii="Arial" w:eastAsia="Times New Roman" w:hAnsi="Arial" w:cs="Arial"/>
          <w:b/>
          <w:bCs/>
          <w:sz w:val="24"/>
          <w:szCs w:val="24"/>
          <w:lang w:eastAsia="es-CR"/>
        </w:rPr>
        <w:t>cómputo</w:t>
      </w:r>
      <w:r w:rsidR="00B82E0A">
        <w:rPr>
          <w:rFonts w:ascii="Arial" w:eastAsia="Times New Roman" w:hAnsi="Arial" w:cs="Arial"/>
          <w:b/>
          <w:bCs/>
          <w:sz w:val="24"/>
          <w:szCs w:val="24"/>
          <w:lang w:eastAsia="es-CR"/>
        </w:rPr>
        <w:t xml:space="preserve"> </w:t>
      </w:r>
      <w:r w:rsidRPr="00087FA4">
        <w:rPr>
          <w:rFonts w:ascii="Arial" w:eastAsia="Times New Roman" w:hAnsi="Arial" w:cs="Arial"/>
          <w:b/>
          <w:bCs/>
          <w:sz w:val="24"/>
          <w:szCs w:val="24"/>
          <w:lang w:eastAsia="es-CR"/>
        </w:rPr>
        <w:t>sistemas</w:t>
      </w:r>
      <w:r w:rsidR="00B82E0A">
        <w:rPr>
          <w:rFonts w:ascii="Arial" w:eastAsia="Times New Roman" w:hAnsi="Arial" w:cs="Arial"/>
          <w:b/>
          <w:bCs/>
          <w:sz w:val="24"/>
          <w:szCs w:val="24"/>
          <w:lang w:eastAsia="es-CR"/>
        </w:rPr>
        <w:t xml:space="preserve"> i</w:t>
      </w:r>
      <w:r w:rsidRPr="00087FA4">
        <w:rPr>
          <w:rFonts w:ascii="Arial" w:eastAsia="Times New Roman" w:hAnsi="Arial" w:cs="Arial"/>
          <w:b/>
          <w:bCs/>
          <w:sz w:val="24"/>
          <w:szCs w:val="24"/>
          <w:lang w:eastAsia="es-CR"/>
        </w:rPr>
        <w:t>nformación</w:t>
      </w:r>
      <w:r w:rsidR="00B82E0A">
        <w:rPr>
          <w:rFonts w:ascii="Arial" w:eastAsia="Times New Roman" w:hAnsi="Arial" w:cs="Arial"/>
          <w:b/>
          <w:bCs/>
          <w:sz w:val="24"/>
          <w:szCs w:val="24"/>
          <w:lang w:eastAsia="es-CR"/>
        </w:rPr>
        <w:t xml:space="preserve">              669.273,00</w:t>
      </w:r>
    </w:p>
    <w:p w14:paraId="62F43796" w14:textId="77777777" w:rsidR="008A48B9" w:rsidRPr="00087FA4" w:rsidRDefault="008A48B9" w:rsidP="008A48B9">
      <w:pPr>
        <w:jc w:val="both"/>
        <w:rPr>
          <w:rFonts w:ascii="Arial" w:hAnsi="Arial" w:cs="Arial"/>
          <w:sz w:val="24"/>
          <w:szCs w:val="24"/>
        </w:rPr>
      </w:pPr>
      <w:r w:rsidRPr="00AD3D5B">
        <w:rPr>
          <w:rFonts w:ascii="Arial" w:eastAsia="Times New Roman" w:hAnsi="Arial" w:cs="Arial"/>
          <w:sz w:val="24"/>
          <w:szCs w:val="24"/>
          <w:lang w:eastAsia="es-CR"/>
        </w:rPr>
        <w:t xml:space="preserve">Se presupuestan </w:t>
      </w:r>
      <w:r w:rsidRPr="00AD3D5B">
        <w:rPr>
          <w:rFonts w:ascii="Arial" w:hAnsi="Arial" w:cs="Arial"/>
          <w:sz w:val="24"/>
          <w:szCs w:val="24"/>
        </w:rPr>
        <w:t>¢500,00 miles</w:t>
      </w:r>
      <w:r>
        <w:rPr>
          <w:rFonts w:ascii="Arial" w:hAnsi="Arial" w:cs="Arial"/>
          <w:sz w:val="24"/>
          <w:szCs w:val="24"/>
        </w:rPr>
        <w:t xml:space="preserve"> para </w:t>
      </w:r>
      <w:r>
        <w:rPr>
          <w:rFonts w:ascii="Arial" w:eastAsia="Times New Roman" w:hAnsi="Arial" w:cs="Arial"/>
          <w:sz w:val="24"/>
          <w:szCs w:val="24"/>
          <w:lang w:eastAsia="es-CR"/>
        </w:rPr>
        <w:t>la</w:t>
      </w:r>
      <w:r w:rsidRPr="00AD3D5B">
        <w:rPr>
          <w:rFonts w:ascii="Arial" w:eastAsia="Times New Roman" w:hAnsi="Arial" w:cs="Arial"/>
          <w:sz w:val="24"/>
          <w:szCs w:val="24"/>
          <w:lang w:eastAsia="es-CR"/>
        </w:rPr>
        <w:t xml:space="preserve"> Dirección Finanzas del AyA</w:t>
      </w:r>
      <w:r>
        <w:rPr>
          <w:rFonts w:ascii="Arial" w:eastAsia="Times New Roman" w:hAnsi="Arial" w:cs="Arial"/>
          <w:sz w:val="24"/>
          <w:szCs w:val="24"/>
          <w:lang w:eastAsia="es-CR"/>
        </w:rPr>
        <w:t xml:space="preserve"> que </w:t>
      </w:r>
      <w:r w:rsidRPr="00AD3D5B">
        <w:rPr>
          <w:rFonts w:ascii="Arial" w:eastAsia="Times New Roman" w:hAnsi="Arial" w:cs="Arial"/>
          <w:sz w:val="24"/>
          <w:szCs w:val="24"/>
          <w:lang w:eastAsia="es-CR"/>
        </w:rPr>
        <w:t xml:space="preserve">requiere la contratación para mantenimiento y reparación de </w:t>
      </w:r>
      <w:r>
        <w:rPr>
          <w:rFonts w:ascii="Arial" w:eastAsia="Times New Roman" w:hAnsi="Arial" w:cs="Arial"/>
          <w:sz w:val="24"/>
          <w:szCs w:val="24"/>
          <w:lang w:eastAsia="es-CR"/>
        </w:rPr>
        <w:t xml:space="preserve">sus </w:t>
      </w:r>
      <w:r w:rsidRPr="00AD3D5B">
        <w:rPr>
          <w:rFonts w:ascii="Arial" w:eastAsia="Times New Roman" w:hAnsi="Arial" w:cs="Arial"/>
          <w:sz w:val="24"/>
          <w:szCs w:val="24"/>
          <w:lang w:eastAsia="es-CR"/>
        </w:rPr>
        <w:t>equipo</w:t>
      </w:r>
      <w:r>
        <w:rPr>
          <w:rFonts w:ascii="Arial" w:eastAsia="Times New Roman" w:hAnsi="Arial" w:cs="Arial"/>
          <w:sz w:val="24"/>
          <w:szCs w:val="24"/>
          <w:lang w:eastAsia="es-CR"/>
        </w:rPr>
        <w:t>s de cómputo.</w:t>
      </w:r>
    </w:p>
    <w:p w14:paraId="4E054E5B" w14:textId="77777777" w:rsidR="008A48B9" w:rsidRDefault="008A48B9" w:rsidP="008A48B9">
      <w:pPr>
        <w:spacing w:after="0" w:line="240" w:lineRule="auto"/>
        <w:jc w:val="both"/>
        <w:rPr>
          <w:rFonts w:ascii="Arial" w:hAnsi="Arial" w:cs="Arial"/>
          <w:bCs/>
          <w:sz w:val="24"/>
          <w:szCs w:val="24"/>
        </w:rPr>
      </w:pPr>
      <w:r w:rsidRPr="00E2788D">
        <w:rPr>
          <w:rFonts w:ascii="Arial" w:hAnsi="Arial" w:cs="Arial"/>
          <w:bCs/>
          <w:sz w:val="24"/>
          <w:szCs w:val="24"/>
        </w:rPr>
        <w:t xml:space="preserve">La Dirección de Sistemas Información requiere </w:t>
      </w:r>
      <w:r>
        <w:rPr>
          <w:rFonts w:ascii="Arial" w:hAnsi="Arial" w:cs="Arial"/>
          <w:bCs/>
          <w:sz w:val="24"/>
          <w:szCs w:val="24"/>
        </w:rPr>
        <w:t xml:space="preserve">realizar </w:t>
      </w:r>
      <w:r w:rsidRPr="00E2788D">
        <w:rPr>
          <w:rFonts w:ascii="Arial" w:hAnsi="Arial" w:cs="Arial"/>
          <w:bCs/>
          <w:sz w:val="24"/>
          <w:szCs w:val="24"/>
        </w:rPr>
        <w:t>pago</w:t>
      </w:r>
      <w:r>
        <w:rPr>
          <w:rFonts w:ascii="Arial" w:hAnsi="Arial" w:cs="Arial"/>
          <w:bCs/>
          <w:sz w:val="24"/>
          <w:szCs w:val="24"/>
        </w:rPr>
        <w:t xml:space="preserve"> de los siguientes servicios de mantenimiento equipo de cómputo y sistemas de información:</w:t>
      </w:r>
    </w:p>
    <w:p w14:paraId="3C9BE33C" w14:textId="77777777" w:rsidR="008A48B9" w:rsidRDefault="008A48B9" w:rsidP="008A48B9">
      <w:pPr>
        <w:spacing w:after="0" w:line="240" w:lineRule="auto"/>
        <w:jc w:val="both"/>
        <w:rPr>
          <w:rFonts w:ascii="Arial" w:hAnsi="Arial" w:cs="Arial"/>
          <w:bCs/>
          <w:sz w:val="24"/>
          <w:szCs w:val="24"/>
        </w:rPr>
      </w:pPr>
    </w:p>
    <w:p w14:paraId="43693709" w14:textId="77777777" w:rsidR="008A48B9" w:rsidRPr="00190EBF" w:rsidRDefault="008A48B9" w:rsidP="00901F53">
      <w:pPr>
        <w:pStyle w:val="Prrafodelista"/>
        <w:numPr>
          <w:ilvl w:val="0"/>
          <w:numId w:val="38"/>
        </w:numPr>
        <w:spacing w:after="0" w:line="240" w:lineRule="auto"/>
        <w:jc w:val="both"/>
        <w:rPr>
          <w:rFonts w:ascii="Arial" w:eastAsia="Times New Roman" w:hAnsi="Arial" w:cs="Arial"/>
          <w:sz w:val="16"/>
          <w:szCs w:val="16"/>
          <w:lang w:eastAsia="es-CR"/>
        </w:rPr>
      </w:pPr>
      <w:r>
        <w:rPr>
          <w:rFonts w:ascii="Arial" w:hAnsi="Arial" w:cs="Arial"/>
          <w:bCs/>
          <w:sz w:val="24"/>
          <w:szCs w:val="24"/>
        </w:rPr>
        <w:t xml:space="preserve">Pago de </w:t>
      </w:r>
      <w:r w:rsidRPr="00190EBF">
        <w:rPr>
          <w:rFonts w:ascii="Arial" w:hAnsi="Arial" w:cs="Arial"/>
          <w:bCs/>
          <w:sz w:val="24"/>
          <w:szCs w:val="24"/>
        </w:rPr>
        <w:t>servicios</w:t>
      </w:r>
      <w:r w:rsidRPr="00190EBF">
        <w:rPr>
          <w:rFonts w:ascii="Arial" w:eastAsia="Times New Roman" w:hAnsi="Arial" w:cs="Arial"/>
          <w:bCs/>
          <w:sz w:val="24"/>
          <w:szCs w:val="24"/>
          <w:lang w:val="es-US"/>
        </w:rPr>
        <w:t xml:space="preserve"> </w:t>
      </w:r>
      <w:r w:rsidRPr="00190EBF">
        <w:rPr>
          <w:rFonts w:ascii="Arial" w:eastAsia="Times New Roman" w:hAnsi="Arial" w:cs="Arial"/>
          <w:sz w:val="24"/>
          <w:szCs w:val="24"/>
          <w:lang w:eastAsia="es-CR"/>
        </w:rPr>
        <w:t>mantenimiento a servidores secundarios 3PAR.</w:t>
      </w:r>
      <w:r w:rsidRPr="00190EBF">
        <w:rPr>
          <w:rFonts w:ascii="Arial" w:eastAsia="Times New Roman" w:hAnsi="Arial" w:cs="Arial"/>
          <w:sz w:val="24"/>
          <w:szCs w:val="24"/>
          <w:lang w:val="es-US"/>
        </w:rPr>
        <w:t xml:space="preserve"> Se presupuestan ¢</w:t>
      </w:r>
      <w:r w:rsidRPr="00190EBF">
        <w:rPr>
          <w:rFonts w:ascii="Arial" w:eastAsia="Times New Roman" w:hAnsi="Arial" w:cs="Arial"/>
          <w:sz w:val="24"/>
          <w:szCs w:val="24"/>
          <w:lang w:eastAsia="es-CR"/>
        </w:rPr>
        <w:t>107.162,00 miles.</w:t>
      </w:r>
    </w:p>
    <w:p w14:paraId="36711DA0" w14:textId="77777777" w:rsidR="008A48B9" w:rsidRDefault="008A48B9" w:rsidP="008A48B9">
      <w:pPr>
        <w:spacing w:after="0" w:line="240" w:lineRule="auto"/>
        <w:jc w:val="both"/>
        <w:rPr>
          <w:rFonts w:ascii="Arial" w:eastAsia="Times New Roman" w:hAnsi="Arial" w:cs="Arial"/>
          <w:sz w:val="16"/>
          <w:szCs w:val="16"/>
          <w:lang w:eastAsia="es-CR"/>
        </w:rPr>
      </w:pPr>
    </w:p>
    <w:p w14:paraId="2C8A564C" w14:textId="77777777" w:rsidR="008A48B9" w:rsidRPr="00190EBF" w:rsidRDefault="008A48B9" w:rsidP="00901F53">
      <w:pPr>
        <w:pStyle w:val="Prrafodelista"/>
        <w:numPr>
          <w:ilvl w:val="0"/>
          <w:numId w:val="37"/>
        </w:numPr>
        <w:spacing w:after="0" w:line="240" w:lineRule="auto"/>
        <w:jc w:val="both"/>
        <w:rPr>
          <w:rFonts w:ascii="Arial" w:eastAsia="Times New Roman" w:hAnsi="Arial" w:cs="Arial"/>
          <w:sz w:val="24"/>
          <w:szCs w:val="24"/>
          <w:lang w:val="es-US"/>
        </w:rPr>
      </w:pPr>
      <w:r>
        <w:rPr>
          <w:rFonts w:ascii="Arial" w:hAnsi="Arial" w:cs="Arial"/>
          <w:bCs/>
          <w:sz w:val="24"/>
          <w:szCs w:val="24"/>
        </w:rPr>
        <w:t>S</w:t>
      </w:r>
      <w:r w:rsidRPr="00190EBF">
        <w:rPr>
          <w:rFonts w:ascii="Arial" w:hAnsi="Arial" w:cs="Arial"/>
          <w:bCs/>
          <w:sz w:val="24"/>
          <w:szCs w:val="24"/>
        </w:rPr>
        <w:t>ervicios</w:t>
      </w:r>
      <w:r w:rsidRPr="00190EBF">
        <w:rPr>
          <w:rFonts w:ascii="Arial" w:eastAsia="Times New Roman" w:hAnsi="Arial" w:cs="Arial"/>
          <w:bCs/>
          <w:sz w:val="24"/>
          <w:szCs w:val="24"/>
          <w:lang w:val="es-US"/>
        </w:rPr>
        <w:t xml:space="preserve"> </w:t>
      </w:r>
      <w:r w:rsidRPr="00190EBF">
        <w:rPr>
          <w:rFonts w:ascii="Arial" w:eastAsia="Times New Roman" w:hAnsi="Arial" w:cs="Arial"/>
          <w:sz w:val="24"/>
          <w:szCs w:val="24"/>
          <w:lang w:eastAsia="es-CR"/>
        </w:rPr>
        <w:t xml:space="preserve">mantenimiento de servidores principales. </w:t>
      </w:r>
      <w:r w:rsidRPr="00190EBF">
        <w:rPr>
          <w:rFonts w:ascii="Arial" w:eastAsia="Times New Roman" w:hAnsi="Arial" w:cs="Arial"/>
          <w:sz w:val="24"/>
          <w:szCs w:val="24"/>
          <w:lang w:val="es-US"/>
        </w:rPr>
        <w:t>Se presupuestan ¢308.959,00 miles.</w:t>
      </w:r>
    </w:p>
    <w:p w14:paraId="521D6CE9" w14:textId="77777777" w:rsidR="008A48B9" w:rsidRPr="00152AA5" w:rsidRDefault="008A48B9" w:rsidP="008A48B9">
      <w:pPr>
        <w:spacing w:after="0" w:line="240" w:lineRule="auto"/>
        <w:jc w:val="both"/>
        <w:rPr>
          <w:rFonts w:ascii="Arial" w:eastAsia="Times New Roman" w:hAnsi="Arial" w:cs="Arial"/>
          <w:sz w:val="24"/>
          <w:szCs w:val="24"/>
          <w:lang w:val="es-US"/>
        </w:rPr>
      </w:pPr>
    </w:p>
    <w:p w14:paraId="4DE8158A" w14:textId="77777777" w:rsidR="008A48B9" w:rsidRPr="00190EBF" w:rsidRDefault="008A48B9" w:rsidP="00901F53">
      <w:pPr>
        <w:pStyle w:val="Prrafodelista"/>
        <w:numPr>
          <w:ilvl w:val="0"/>
          <w:numId w:val="37"/>
        </w:numPr>
        <w:spacing w:after="0" w:line="240" w:lineRule="auto"/>
        <w:jc w:val="both"/>
        <w:rPr>
          <w:rFonts w:ascii="Arial" w:eastAsia="Times New Roman" w:hAnsi="Arial" w:cs="Arial"/>
          <w:sz w:val="24"/>
          <w:szCs w:val="24"/>
          <w:lang w:val="es-US"/>
        </w:rPr>
      </w:pPr>
      <w:bookmarkStart w:id="147" w:name="_Hlk45127140"/>
      <w:r>
        <w:rPr>
          <w:rFonts w:ascii="Arial" w:hAnsi="Arial" w:cs="Arial"/>
          <w:bCs/>
          <w:sz w:val="24"/>
          <w:szCs w:val="24"/>
        </w:rPr>
        <w:t>P</w:t>
      </w:r>
      <w:r w:rsidRPr="00190EBF">
        <w:rPr>
          <w:rFonts w:ascii="Arial" w:hAnsi="Arial" w:cs="Arial"/>
          <w:bCs/>
          <w:sz w:val="24"/>
          <w:szCs w:val="24"/>
        </w:rPr>
        <w:t>ago servicios</w:t>
      </w:r>
      <w:r w:rsidRPr="00190EBF">
        <w:rPr>
          <w:rFonts w:ascii="Arial" w:eastAsia="Times New Roman" w:hAnsi="Arial" w:cs="Arial"/>
          <w:bCs/>
          <w:sz w:val="24"/>
          <w:szCs w:val="24"/>
          <w:lang w:val="es-US"/>
        </w:rPr>
        <w:t xml:space="preserve"> </w:t>
      </w:r>
      <w:bookmarkEnd w:id="147"/>
      <w:r w:rsidRPr="00190EBF">
        <w:rPr>
          <w:rFonts w:ascii="Arial" w:eastAsia="Times New Roman" w:hAnsi="Arial" w:cs="Arial"/>
          <w:sz w:val="24"/>
          <w:szCs w:val="24"/>
          <w:lang w:eastAsia="es-CR"/>
        </w:rPr>
        <w:t>mantenimiento equipo y software complementario de la operación del centro de datos de la Sede – UPS.</w:t>
      </w:r>
      <w:r w:rsidRPr="00190EBF">
        <w:rPr>
          <w:rFonts w:ascii="Arial" w:eastAsia="Times New Roman" w:hAnsi="Arial" w:cs="Arial"/>
          <w:sz w:val="24"/>
          <w:szCs w:val="24"/>
          <w:lang w:val="es-US"/>
        </w:rPr>
        <w:t xml:space="preserve"> Se presupuestan ¢14.651,00 miles.</w:t>
      </w:r>
    </w:p>
    <w:p w14:paraId="5B8F2260" w14:textId="77777777" w:rsidR="008A48B9" w:rsidRDefault="008A48B9" w:rsidP="008A48B9">
      <w:pPr>
        <w:spacing w:after="0" w:line="240" w:lineRule="auto"/>
        <w:jc w:val="both"/>
        <w:rPr>
          <w:rFonts w:ascii="Arial" w:hAnsi="Arial" w:cs="Arial"/>
          <w:bCs/>
          <w:sz w:val="24"/>
          <w:szCs w:val="24"/>
        </w:rPr>
      </w:pPr>
    </w:p>
    <w:p w14:paraId="1D26B583" w14:textId="77777777" w:rsidR="008A48B9" w:rsidRPr="00190EBF" w:rsidRDefault="008A48B9" w:rsidP="00901F53">
      <w:pPr>
        <w:pStyle w:val="Prrafodelista"/>
        <w:numPr>
          <w:ilvl w:val="0"/>
          <w:numId w:val="37"/>
        </w:numPr>
        <w:spacing w:after="0" w:line="240" w:lineRule="auto"/>
        <w:jc w:val="both"/>
        <w:rPr>
          <w:rFonts w:ascii="Arial" w:eastAsia="Times New Roman" w:hAnsi="Arial" w:cs="Arial"/>
          <w:sz w:val="24"/>
          <w:szCs w:val="24"/>
          <w:lang w:eastAsia="es-CR"/>
        </w:rPr>
      </w:pPr>
      <w:r w:rsidRPr="00190EBF">
        <w:rPr>
          <w:rFonts w:ascii="Arial" w:hAnsi="Arial" w:cs="Arial"/>
          <w:bCs/>
          <w:sz w:val="24"/>
          <w:szCs w:val="24"/>
        </w:rPr>
        <w:t xml:space="preserve"> </w:t>
      </w:r>
      <w:r>
        <w:rPr>
          <w:rFonts w:ascii="Arial" w:hAnsi="Arial" w:cs="Arial"/>
          <w:bCs/>
          <w:sz w:val="24"/>
          <w:szCs w:val="24"/>
        </w:rPr>
        <w:t>P</w:t>
      </w:r>
      <w:r w:rsidRPr="00190EBF">
        <w:rPr>
          <w:rFonts w:ascii="Arial" w:hAnsi="Arial" w:cs="Arial"/>
          <w:bCs/>
          <w:sz w:val="24"/>
          <w:szCs w:val="24"/>
        </w:rPr>
        <w:t>ago servicios de</w:t>
      </w:r>
      <w:r>
        <w:rPr>
          <w:rFonts w:ascii="Arial" w:hAnsi="Arial" w:cs="Arial"/>
          <w:bCs/>
          <w:sz w:val="24"/>
          <w:szCs w:val="24"/>
        </w:rPr>
        <w:t xml:space="preserve"> </w:t>
      </w:r>
      <w:r w:rsidRPr="00190EBF">
        <w:rPr>
          <w:rFonts w:ascii="Arial" w:eastAsia="Times New Roman" w:hAnsi="Arial" w:cs="Arial"/>
          <w:sz w:val="24"/>
          <w:szCs w:val="24"/>
          <w:lang w:eastAsia="es-CR"/>
        </w:rPr>
        <w:t xml:space="preserve">mantenimiento de UPS regionales. </w:t>
      </w:r>
      <w:r w:rsidRPr="00190EBF">
        <w:rPr>
          <w:rFonts w:ascii="Arial" w:eastAsia="Times New Roman" w:hAnsi="Arial" w:cs="Arial"/>
          <w:sz w:val="24"/>
          <w:szCs w:val="24"/>
          <w:lang w:val="es-US"/>
        </w:rPr>
        <w:t>Se presupuestan ¢103.446,00 miles.</w:t>
      </w:r>
    </w:p>
    <w:p w14:paraId="710E26FF" w14:textId="77777777" w:rsidR="008A48B9" w:rsidRDefault="008A48B9" w:rsidP="008A48B9">
      <w:pPr>
        <w:spacing w:after="0" w:line="240" w:lineRule="auto"/>
        <w:jc w:val="both"/>
        <w:rPr>
          <w:rFonts w:ascii="Arial" w:hAnsi="Arial" w:cs="Arial"/>
          <w:bCs/>
          <w:sz w:val="24"/>
          <w:szCs w:val="24"/>
        </w:rPr>
      </w:pPr>
    </w:p>
    <w:p w14:paraId="46FAFE9F" w14:textId="77777777" w:rsidR="008A48B9" w:rsidRPr="00190EBF" w:rsidRDefault="008A48B9" w:rsidP="00901F53">
      <w:pPr>
        <w:pStyle w:val="Prrafodelista"/>
        <w:numPr>
          <w:ilvl w:val="0"/>
          <w:numId w:val="37"/>
        </w:numPr>
        <w:spacing w:after="0" w:line="240" w:lineRule="auto"/>
        <w:jc w:val="both"/>
        <w:rPr>
          <w:rFonts w:ascii="Arial" w:eastAsia="Times New Roman" w:hAnsi="Arial" w:cs="Arial"/>
          <w:sz w:val="24"/>
          <w:szCs w:val="24"/>
          <w:lang w:val="es-US"/>
        </w:rPr>
      </w:pPr>
      <w:r w:rsidRPr="00190EBF">
        <w:rPr>
          <w:rFonts w:ascii="Arial" w:hAnsi="Arial" w:cs="Arial"/>
          <w:bCs/>
          <w:sz w:val="24"/>
          <w:szCs w:val="24"/>
        </w:rPr>
        <w:t xml:space="preserve"> </w:t>
      </w:r>
      <w:r>
        <w:rPr>
          <w:rFonts w:ascii="Arial" w:hAnsi="Arial" w:cs="Arial"/>
          <w:bCs/>
          <w:sz w:val="24"/>
          <w:szCs w:val="24"/>
        </w:rPr>
        <w:t>E</w:t>
      </w:r>
      <w:r w:rsidRPr="00190EBF">
        <w:rPr>
          <w:rFonts w:ascii="Arial" w:hAnsi="Arial" w:cs="Arial"/>
          <w:bCs/>
          <w:sz w:val="24"/>
          <w:szCs w:val="24"/>
        </w:rPr>
        <w:t xml:space="preserve">l pago servicios de </w:t>
      </w:r>
      <w:r w:rsidRPr="00190EBF">
        <w:rPr>
          <w:rFonts w:ascii="Arial" w:eastAsia="Times New Roman" w:hAnsi="Arial" w:cs="Arial"/>
          <w:sz w:val="24"/>
          <w:szCs w:val="24"/>
          <w:lang w:eastAsia="es-CR"/>
        </w:rPr>
        <w:t xml:space="preserve">mantenimiento de servidores secundarios. </w:t>
      </w:r>
      <w:r w:rsidRPr="00190EBF">
        <w:rPr>
          <w:rFonts w:ascii="Arial" w:eastAsia="Times New Roman" w:hAnsi="Arial" w:cs="Arial"/>
          <w:sz w:val="24"/>
          <w:szCs w:val="24"/>
          <w:lang w:val="es-US"/>
        </w:rPr>
        <w:t>Se presupuestan ¢13.917,00 miles.</w:t>
      </w:r>
    </w:p>
    <w:p w14:paraId="2606E883" w14:textId="77777777" w:rsidR="008A48B9" w:rsidRPr="00900025" w:rsidRDefault="008A48B9" w:rsidP="008A48B9">
      <w:pPr>
        <w:spacing w:after="0" w:line="240" w:lineRule="auto"/>
        <w:jc w:val="both"/>
        <w:rPr>
          <w:rFonts w:ascii="Arial" w:eastAsia="Times New Roman" w:hAnsi="Arial" w:cs="Arial"/>
          <w:sz w:val="24"/>
          <w:szCs w:val="24"/>
          <w:lang w:val="es-US"/>
        </w:rPr>
      </w:pPr>
    </w:p>
    <w:p w14:paraId="7212BFC1" w14:textId="77777777" w:rsidR="008A48B9" w:rsidRPr="00190EBF" w:rsidRDefault="008A48B9" w:rsidP="00901F53">
      <w:pPr>
        <w:pStyle w:val="Prrafodelista"/>
        <w:numPr>
          <w:ilvl w:val="0"/>
          <w:numId w:val="37"/>
        </w:numPr>
        <w:spacing w:after="0" w:line="240" w:lineRule="auto"/>
        <w:jc w:val="both"/>
        <w:rPr>
          <w:rFonts w:ascii="Arial" w:eastAsia="Times New Roman" w:hAnsi="Arial" w:cs="Arial"/>
          <w:sz w:val="24"/>
          <w:szCs w:val="24"/>
          <w:lang w:val="es-US"/>
        </w:rPr>
      </w:pPr>
      <w:r>
        <w:rPr>
          <w:rFonts w:ascii="Arial" w:hAnsi="Arial" w:cs="Arial"/>
          <w:bCs/>
          <w:sz w:val="24"/>
          <w:szCs w:val="24"/>
        </w:rPr>
        <w:t>P</w:t>
      </w:r>
      <w:r w:rsidRPr="00190EBF">
        <w:rPr>
          <w:rFonts w:ascii="Arial" w:hAnsi="Arial" w:cs="Arial"/>
          <w:bCs/>
          <w:sz w:val="24"/>
          <w:szCs w:val="24"/>
        </w:rPr>
        <w:t xml:space="preserve">ago servicios de </w:t>
      </w:r>
      <w:r w:rsidRPr="00190EBF">
        <w:rPr>
          <w:rFonts w:ascii="Arial" w:eastAsia="Times New Roman" w:hAnsi="Arial" w:cs="Arial"/>
          <w:sz w:val="24"/>
          <w:szCs w:val="24"/>
          <w:lang w:eastAsia="es-CR"/>
        </w:rPr>
        <w:t xml:space="preserve">mantenimiento de terminales portátiles de lectura – TPL. PCO-02 </w:t>
      </w:r>
      <w:r>
        <w:rPr>
          <w:rFonts w:ascii="Arial" w:eastAsia="Times New Roman" w:hAnsi="Arial" w:cs="Arial"/>
          <w:sz w:val="24"/>
          <w:szCs w:val="24"/>
          <w:lang w:eastAsia="es-CR"/>
        </w:rPr>
        <w:t xml:space="preserve">para </w:t>
      </w:r>
      <w:r w:rsidRPr="00190EBF">
        <w:rPr>
          <w:rFonts w:ascii="Arial" w:eastAsia="Times New Roman" w:hAnsi="Arial" w:cs="Arial"/>
          <w:sz w:val="24"/>
          <w:szCs w:val="24"/>
          <w:lang w:eastAsia="es-CR"/>
        </w:rPr>
        <w:t xml:space="preserve">disponer de información confiable, segura y oportuna para el cumplimiento de objetivos estratégicos institucionales. </w:t>
      </w:r>
      <w:r w:rsidRPr="00190EBF">
        <w:rPr>
          <w:rFonts w:ascii="Arial" w:eastAsia="Times New Roman" w:hAnsi="Arial" w:cs="Arial"/>
          <w:sz w:val="24"/>
          <w:szCs w:val="24"/>
          <w:lang w:val="es-US"/>
        </w:rPr>
        <w:t>Se presupuestan ¢7.515,00 miles.</w:t>
      </w:r>
    </w:p>
    <w:p w14:paraId="54534AF8" w14:textId="77777777" w:rsidR="008A48B9" w:rsidRPr="00900025" w:rsidRDefault="008A48B9" w:rsidP="008A48B9">
      <w:pPr>
        <w:spacing w:after="0" w:line="240" w:lineRule="auto"/>
        <w:jc w:val="both"/>
        <w:rPr>
          <w:rFonts w:ascii="Arial" w:eastAsia="Times New Roman" w:hAnsi="Arial" w:cs="Arial"/>
          <w:sz w:val="24"/>
          <w:szCs w:val="24"/>
          <w:lang w:val="es-US"/>
        </w:rPr>
      </w:pPr>
    </w:p>
    <w:p w14:paraId="1A6FEFAD" w14:textId="77777777" w:rsidR="008A48B9" w:rsidRPr="00190EBF" w:rsidRDefault="008A48B9" w:rsidP="00901F53">
      <w:pPr>
        <w:pStyle w:val="Prrafodelista"/>
        <w:numPr>
          <w:ilvl w:val="0"/>
          <w:numId w:val="37"/>
        </w:numPr>
        <w:spacing w:after="0" w:line="240" w:lineRule="auto"/>
        <w:jc w:val="both"/>
        <w:rPr>
          <w:rFonts w:ascii="Arial" w:eastAsia="Times New Roman" w:hAnsi="Arial" w:cs="Arial"/>
          <w:sz w:val="24"/>
          <w:szCs w:val="24"/>
          <w:lang w:val="es-US"/>
        </w:rPr>
      </w:pPr>
      <w:r>
        <w:rPr>
          <w:rFonts w:ascii="Arial" w:hAnsi="Arial" w:cs="Arial"/>
          <w:bCs/>
          <w:sz w:val="24"/>
          <w:szCs w:val="24"/>
        </w:rPr>
        <w:t>S</w:t>
      </w:r>
      <w:r w:rsidRPr="00190EBF">
        <w:rPr>
          <w:rFonts w:ascii="Arial" w:hAnsi="Arial" w:cs="Arial"/>
          <w:bCs/>
          <w:sz w:val="24"/>
          <w:szCs w:val="24"/>
        </w:rPr>
        <w:t>ervicios de</w:t>
      </w:r>
      <w:r w:rsidRPr="00190EBF">
        <w:rPr>
          <w:rFonts w:ascii="Arial" w:eastAsia="Times New Roman" w:hAnsi="Arial" w:cs="Arial"/>
          <w:bCs/>
          <w:sz w:val="24"/>
          <w:szCs w:val="24"/>
          <w:lang w:val="es-US"/>
        </w:rPr>
        <w:t xml:space="preserve"> </w:t>
      </w:r>
      <w:r w:rsidRPr="00190EBF">
        <w:rPr>
          <w:rFonts w:ascii="Arial" w:eastAsia="Times New Roman" w:hAnsi="Arial" w:cs="Arial"/>
          <w:sz w:val="24"/>
          <w:szCs w:val="24"/>
          <w:lang w:eastAsia="es-CR"/>
        </w:rPr>
        <w:t xml:space="preserve">mantenimiento preventivo y correctivo a equipos de seguridad perimetral.  </w:t>
      </w:r>
      <w:r w:rsidRPr="00190EBF">
        <w:rPr>
          <w:rFonts w:ascii="Arial" w:eastAsia="Times New Roman" w:hAnsi="Arial" w:cs="Arial"/>
          <w:sz w:val="24"/>
          <w:szCs w:val="24"/>
          <w:lang w:val="es-US"/>
        </w:rPr>
        <w:t>Se presupuestan ¢20.905,00 miles.</w:t>
      </w:r>
    </w:p>
    <w:p w14:paraId="534A82AF" w14:textId="77777777" w:rsidR="008A48B9" w:rsidRDefault="008A48B9" w:rsidP="008A48B9">
      <w:pPr>
        <w:spacing w:after="0" w:line="240" w:lineRule="auto"/>
        <w:jc w:val="both"/>
        <w:rPr>
          <w:rFonts w:ascii="Arial" w:eastAsia="Times New Roman" w:hAnsi="Arial" w:cs="Arial"/>
          <w:sz w:val="24"/>
          <w:szCs w:val="24"/>
          <w:lang w:val="es-US"/>
        </w:rPr>
      </w:pPr>
    </w:p>
    <w:p w14:paraId="6C844E4F" w14:textId="77777777" w:rsidR="008A48B9" w:rsidRPr="00190EBF" w:rsidRDefault="008A48B9" w:rsidP="00901F53">
      <w:pPr>
        <w:pStyle w:val="Prrafodelista"/>
        <w:numPr>
          <w:ilvl w:val="0"/>
          <w:numId w:val="37"/>
        </w:numPr>
        <w:jc w:val="both"/>
        <w:rPr>
          <w:rFonts w:ascii="Arial" w:eastAsia="Times New Roman" w:hAnsi="Arial" w:cs="Arial"/>
          <w:sz w:val="24"/>
          <w:szCs w:val="24"/>
          <w:lang w:val="es-US"/>
        </w:rPr>
      </w:pPr>
      <w:r>
        <w:rPr>
          <w:rFonts w:ascii="Arial" w:hAnsi="Arial" w:cs="Arial"/>
          <w:bCs/>
          <w:sz w:val="24"/>
          <w:szCs w:val="24"/>
        </w:rPr>
        <w:t>P</w:t>
      </w:r>
      <w:r w:rsidRPr="00190EBF">
        <w:rPr>
          <w:rFonts w:ascii="Arial" w:hAnsi="Arial" w:cs="Arial"/>
          <w:bCs/>
          <w:sz w:val="24"/>
          <w:szCs w:val="24"/>
        </w:rPr>
        <w:t>ago</w:t>
      </w:r>
      <w:r w:rsidRPr="00190EBF">
        <w:rPr>
          <w:rFonts w:ascii="Arial" w:eastAsia="Times New Roman" w:hAnsi="Arial" w:cs="Arial"/>
          <w:sz w:val="24"/>
          <w:szCs w:val="24"/>
          <w:lang w:eastAsia="es-CR"/>
        </w:rPr>
        <w:t xml:space="preserve"> Servicios de soporte técnico.</w:t>
      </w:r>
      <w:r w:rsidRPr="00190EBF">
        <w:rPr>
          <w:rFonts w:ascii="Arial" w:eastAsia="Times New Roman" w:hAnsi="Arial" w:cs="Arial"/>
          <w:sz w:val="24"/>
          <w:szCs w:val="24"/>
          <w:lang w:val="es-US"/>
        </w:rPr>
        <w:t xml:space="preserve"> Se presupuestan ¢91.718,00 miles.</w:t>
      </w:r>
    </w:p>
    <w:p w14:paraId="2ABD2BA1" w14:textId="77777777" w:rsidR="008A48B9" w:rsidRDefault="008A48B9" w:rsidP="008A48B9">
      <w:pPr>
        <w:spacing w:after="0" w:line="240" w:lineRule="auto"/>
        <w:jc w:val="both"/>
        <w:rPr>
          <w:rFonts w:ascii="Arial" w:eastAsia="Times New Roman" w:hAnsi="Arial" w:cs="Arial"/>
          <w:sz w:val="24"/>
          <w:szCs w:val="24"/>
          <w:lang w:eastAsia="es-CR"/>
        </w:rPr>
      </w:pPr>
    </w:p>
    <w:p w14:paraId="363F8DF0" w14:textId="77777777" w:rsidR="008A48B9" w:rsidRPr="00087FA4"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P</w:t>
      </w:r>
      <w:r w:rsidRPr="002B3E29">
        <w:rPr>
          <w:rFonts w:ascii="Arial" w:eastAsia="Times New Roman" w:hAnsi="Arial" w:cs="Arial"/>
          <w:sz w:val="24"/>
          <w:szCs w:val="24"/>
          <w:lang w:eastAsia="es-CR"/>
        </w:rPr>
        <w:t>ara el pago</w:t>
      </w:r>
      <w:r>
        <w:rPr>
          <w:rFonts w:ascii="Arial" w:eastAsia="Times New Roman" w:hAnsi="Arial" w:cs="Arial"/>
          <w:sz w:val="24"/>
          <w:szCs w:val="24"/>
          <w:lang w:eastAsia="es-CR"/>
        </w:rPr>
        <w:t xml:space="preserve"> de</w:t>
      </w:r>
      <w:r w:rsidRPr="002B3E29">
        <w:rPr>
          <w:rFonts w:ascii="Arial" w:eastAsia="Times New Roman" w:hAnsi="Arial" w:cs="Arial"/>
          <w:sz w:val="24"/>
          <w:szCs w:val="24"/>
          <w:lang w:eastAsia="es-CR"/>
        </w:rPr>
        <w:t>l mantenimiento de todo</w:t>
      </w:r>
      <w:r>
        <w:rPr>
          <w:rFonts w:ascii="Arial" w:eastAsia="Times New Roman" w:hAnsi="Arial" w:cs="Arial"/>
          <w:sz w:val="24"/>
          <w:szCs w:val="24"/>
          <w:lang w:eastAsia="es-CR"/>
        </w:rPr>
        <w:t xml:space="preserve">s los </w:t>
      </w:r>
      <w:r w:rsidRPr="002B3E29">
        <w:rPr>
          <w:rFonts w:ascii="Arial" w:eastAsia="Times New Roman" w:hAnsi="Arial" w:cs="Arial"/>
          <w:sz w:val="24"/>
          <w:szCs w:val="24"/>
          <w:lang w:eastAsia="es-CR"/>
        </w:rPr>
        <w:t>equipos cómputo y de las oficina</w:t>
      </w:r>
      <w:r>
        <w:rPr>
          <w:rFonts w:ascii="Arial" w:eastAsia="Times New Roman" w:hAnsi="Arial" w:cs="Arial"/>
          <w:sz w:val="24"/>
          <w:szCs w:val="24"/>
          <w:lang w:eastAsia="es-CR"/>
        </w:rPr>
        <w:t>s</w:t>
      </w:r>
      <w:r w:rsidRPr="002B3E29">
        <w:rPr>
          <w:rFonts w:ascii="Arial" w:eastAsia="Times New Roman" w:hAnsi="Arial" w:cs="Arial"/>
          <w:sz w:val="24"/>
          <w:szCs w:val="24"/>
          <w:lang w:eastAsia="es-CR"/>
        </w:rPr>
        <w:t xml:space="preserve"> de </w:t>
      </w:r>
      <w:r>
        <w:rPr>
          <w:rFonts w:ascii="Arial" w:eastAsia="Times New Roman" w:hAnsi="Arial" w:cs="Arial"/>
          <w:sz w:val="24"/>
          <w:szCs w:val="24"/>
          <w:lang w:eastAsia="es-CR"/>
        </w:rPr>
        <w:t>A</w:t>
      </w:r>
      <w:r w:rsidRPr="002B3E29">
        <w:rPr>
          <w:rFonts w:ascii="Arial" w:eastAsia="Times New Roman" w:hAnsi="Arial" w:cs="Arial"/>
          <w:sz w:val="24"/>
          <w:szCs w:val="24"/>
          <w:lang w:eastAsia="es-CR"/>
        </w:rPr>
        <w:t xml:space="preserve">rchivo, </w:t>
      </w:r>
      <w:r>
        <w:rPr>
          <w:rFonts w:ascii="Arial" w:eastAsia="Times New Roman" w:hAnsi="Arial" w:cs="Arial"/>
          <w:sz w:val="24"/>
          <w:szCs w:val="24"/>
          <w:lang w:eastAsia="es-CR"/>
        </w:rPr>
        <w:t>M</w:t>
      </w:r>
      <w:r w:rsidRPr="002B3E29">
        <w:rPr>
          <w:rFonts w:ascii="Arial" w:eastAsia="Times New Roman" w:hAnsi="Arial" w:cs="Arial"/>
          <w:sz w:val="24"/>
          <w:szCs w:val="24"/>
          <w:lang w:eastAsia="es-CR"/>
        </w:rPr>
        <w:t xml:space="preserve">antenimiento de </w:t>
      </w:r>
      <w:r>
        <w:rPr>
          <w:rFonts w:ascii="Arial" w:eastAsia="Times New Roman" w:hAnsi="Arial" w:cs="Arial"/>
          <w:sz w:val="24"/>
          <w:szCs w:val="24"/>
          <w:lang w:eastAsia="es-CR"/>
        </w:rPr>
        <w:t>E</w:t>
      </w:r>
      <w:r w:rsidRPr="002B3E29">
        <w:rPr>
          <w:rFonts w:ascii="Arial" w:eastAsia="Times New Roman" w:hAnsi="Arial" w:cs="Arial"/>
          <w:sz w:val="24"/>
          <w:szCs w:val="24"/>
          <w:lang w:eastAsia="es-CR"/>
        </w:rPr>
        <w:t>dificios, Conserjería y Vigilancia, Publicaciones, Transportes y de la Dirección</w:t>
      </w:r>
      <w:r>
        <w:rPr>
          <w:rFonts w:ascii="Arial" w:eastAsia="Times New Roman" w:hAnsi="Arial" w:cs="Arial"/>
          <w:sz w:val="24"/>
          <w:szCs w:val="24"/>
          <w:lang w:eastAsia="es-CR"/>
        </w:rPr>
        <w:t xml:space="preserve"> </w:t>
      </w:r>
      <w:r w:rsidRPr="00190EBF">
        <w:rPr>
          <w:rFonts w:ascii="Arial" w:eastAsia="Times New Roman" w:hAnsi="Arial" w:cs="Arial"/>
          <w:sz w:val="24"/>
          <w:szCs w:val="24"/>
          <w:lang w:eastAsia="es-CR"/>
        </w:rPr>
        <w:t>de Servicios Generales</w:t>
      </w:r>
      <w:r>
        <w:rPr>
          <w:rFonts w:ascii="Arial" w:eastAsia="Times New Roman" w:hAnsi="Arial" w:cs="Arial"/>
          <w:sz w:val="24"/>
          <w:szCs w:val="24"/>
          <w:lang w:eastAsia="es-CR"/>
        </w:rPr>
        <w:t>.</w:t>
      </w:r>
      <w:r w:rsidRPr="002B3E29">
        <w:rPr>
          <w:rFonts w:ascii="Arial" w:eastAsia="Times New Roman" w:hAnsi="Arial" w:cs="Arial"/>
          <w:sz w:val="24"/>
          <w:szCs w:val="24"/>
          <w:lang w:val="es-US"/>
        </w:rPr>
        <w:t xml:space="preserve"> </w:t>
      </w:r>
      <w:r w:rsidRPr="00900025">
        <w:rPr>
          <w:rFonts w:ascii="Arial" w:eastAsia="Times New Roman" w:hAnsi="Arial" w:cs="Arial"/>
          <w:sz w:val="24"/>
          <w:szCs w:val="24"/>
          <w:lang w:val="es-US"/>
        </w:rPr>
        <w:t>Se presupuestan ¢</w:t>
      </w:r>
      <w:r>
        <w:rPr>
          <w:rFonts w:ascii="Arial" w:eastAsia="Times New Roman" w:hAnsi="Arial" w:cs="Arial"/>
          <w:sz w:val="24"/>
          <w:szCs w:val="24"/>
          <w:lang w:val="es-US"/>
        </w:rPr>
        <w:t>500,00 miles.</w:t>
      </w:r>
    </w:p>
    <w:p w14:paraId="3F3510D8" w14:textId="77777777" w:rsidR="008A48B9" w:rsidRDefault="008A48B9" w:rsidP="008A48B9">
      <w:pPr>
        <w:spacing w:after="0" w:line="240" w:lineRule="auto"/>
        <w:jc w:val="both"/>
        <w:rPr>
          <w:rFonts w:ascii="Arial" w:eastAsia="Times New Roman" w:hAnsi="Arial" w:cs="Arial"/>
          <w:b/>
          <w:bCs/>
          <w:sz w:val="24"/>
          <w:szCs w:val="24"/>
          <w:lang w:eastAsia="es-CR"/>
        </w:rPr>
      </w:pPr>
    </w:p>
    <w:p w14:paraId="71D41472" w14:textId="77777777" w:rsidR="008A48B9" w:rsidRDefault="008A48B9" w:rsidP="008A48B9">
      <w:pPr>
        <w:jc w:val="both"/>
        <w:rPr>
          <w:rFonts w:ascii="Arial" w:hAnsi="Arial" w:cs="Arial"/>
          <w:b/>
          <w:bCs/>
          <w:sz w:val="24"/>
          <w:szCs w:val="24"/>
        </w:rPr>
      </w:pPr>
      <w:r w:rsidRPr="006E2AC8">
        <w:rPr>
          <w:rFonts w:ascii="Arial" w:hAnsi="Arial" w:cs="Arial"/>
          <w:b/>
          <w:bCs/>
          <w:sz w:val="24"/>
          <w:szCs w:val="24"/>
        </w:rPr>
        <w:t>1.08.99 Mantenimiento y reparación de otros equipos</w:t>
      </w:r>
      <w:r>
        <w:rPr>
          <w:rFonts w:ascii="Arial" w:hAnsi="Arial" w:cs="Arial"/>
          <w:b/>
          <w:bCs/>
          <w:sz w:val="24"/>
          <w:szCs w:val="24"/>
        </w:rPr>
        <w:t xml:space="preserve">                                  11.728,00</w:t>
      </w:r>
    </w:p>
    <w:p w14:paraId="70213B6B" w14:textId="77777777" w:rsidR="008A48B9" w:rsidRPr="00B455BA" w:rsidRDefault="008A48B9" w:rsidP="008A48B9">
      <w:pPr>
        <w:jc w:val="both"/>
        <w:rPr>
          <w:rFonts w:ascii="Arial" w:eastAsia="Times New Roman" w:hAnsi="Arial" w:cs="Arial"/>
          <w:sz w:val="24"/>
          <w:szCs w:val="24"/>
          <w:lang w:eastAsia="es-CR"/>
        </w:rPr>
      </w:pPr>
      <w:r w:rsidRPr="00AD3D5B">
        <w:rPr>
          <w:rFonts w:ascii="Arial" w:eastAsia="Times New Roman" w:hAnsi="Arial" w:cs="Arial"/>
          <w:sz w:val="24"/>
          <w:szCs w:val="24"/>
          <w:lang w:eastAsia="es-CR"/>
        </w:rPr>
        <w:t>Se presupuestan ¢3.390,00 miles</w:t>
      </w:r>
      <w:r>
        <w:rPr>
          <w:rFonts w:ascii="Arial" w:eastAsia="Times New Roman" w:hAnsi="Arial" w:cs="Arial"/>
          <w:sz w:val="24"/>
          <w:szCs w:val="24"/>
          <w:lang w:eastAsia="es-CR"/>
        </w:rPr>
        <w:t xml:space="preserve"> para l</w:t>
      </w:r>
      <w:r w:rsidRPr="00AD3D5B">
        <w:rPr>
          <w:rFonts w:ascii="Arial" w:eastAsia="Times New Roman" w:hAnsi="Arial" w:cs="Arial"/>
          <w:sz w:val="24"/>
          <w:szCs w:val="24"/>
          <w:lang w:eastAsia="es-CR"/>
        </w:rPr>
        <w:t xml:space="preserve">a Dirección Salud Ocupacional </w:t>
      </w:r>
      <w:r>
        <w:rPr>
          <w:rFonts w:ascii="Arial" w:eastAsia="Times New Roman" w:hAnsi="Arial" w:cs="Arial"/>
          <w:sz w:val="24"/>
          <w:szCs w:val="24"/>
          <w:lang w:eastAsia="es-CR"/>
        </w:rPr>
        <w:t xml:space="preserve">para el </w:t>
      </w:r>
      <w:r w:rsidRPr="00AD3D5B">
        <w:rPr>
          <w:rFonts w:ascii="Arial" w:eastAsia="Times New Roman" w:hAnsi="Arial" w:cs="Arial"/>
          <w:sz w:val="24"/>
          <w:szCs w:val="24"/>
          <w:lang w:eastAsia="es-CR"/>
        </w:rPr>
        <w:t>mantenimiento de equipo del área de salud</w:t>
      </w:r>
      <w:r>
        <w:rPr>
          <w:rFonts w:ascii="Arial" w:eastAsia="Times New Roman" w:hAnsi="Arial" w:cs="Arial"/>
          <w:sz w:val="24"/>
          <w:szCs w:val="24"/>
          <w:lang w:eastAsia="es-CR"/>
        </w:rPr>
        <w:t>, como la silla odontológica.</w:t>
      </w:r>
    </w:p>
    <w:p w14:paraId="45F16830" w14:textId="77777777" w:rsidR="008A48B9" w:rsidRDefault="008A48B9" w:rsidP="008A48B9">
      <w:pPr>
        <w:spacing w:after="0" w:line="240" w:lineRule="auto"/>
        <w:jc w:val="both"/>
        <w:rPr>
          <w:rFonts w:ascii="Arial" w:hAnsi="Arial" w:cs="Arial"/>
          <w:bCs/>
          <w:sz w:val="24"/>
          <w:szCs w:val="24"/>
        </w:rPr>
      </w:pPr>
      <w:r w:rsidRPr="006E2AC8">
        <w:rPr>
          <w:rFonts w:ascii="Arial" w:hAnsi="Arial" w:cs="Arial"/>
          <w:bCs/>
          <w:sz w:val="24"/>
          <w:szCs w:val="24"/>
        </w:rPr>
        <w:t xml:space="preserve">La Dirección de Sistemas Información </w:t>
      </w:r>
      <w:r>
        <w:rPr>
          <w:rFonts w:ascii="Arial" w:hAnsi="Arial" w:cs="Arial"/>
          <w:bCs/>
          <w:sz w:val="24"/>
          <w:szCs w:val="24"/>
        </w:rPr>
        <w:t xml:space="preserve">requiere recursos para el pago de mantenimiento y reparación de los equipos siguientes: </w:t>
      </w:r>
    </w:p>
    <w:p w14:paraId="5936DE11" w14:textId="77777777" w:rsidR="008A48B9" w:rsidRDefault="008A48B9" w:rsidP="008A48B9">
      <w:pPr>
        <w:spacing w:after="0" w:line="240" w:lineRule="auto"/>
        <w:jc w:val="both"/>
        <w:rPr>
          <w:rFonts w:ascii="Arial" w:hAnsi="Arial" w:cs="Arial"/>
          <w:bCs/>
          <w:sz w:val="24"/>
          <w:szCs w:val="24"/>
        </w:rPr>
      </w:pPr>
    </w:p>
    <w:p w14:paraId="28F209D8" w14:textId="77777777" w:rsidR="008A48B9" w:rsidRPr="007820E1" w:rsidRDefault="008A48B9" w:rsidP="00901F53">
      <w:pPr>
        <w:pStyle w:val="Prrafodelista"/>
        <w:numPr>
          <w:ilvl w:val="0"/>
          <w:numId w:val="36"/>
        </w:numPr>
        <w:spacing w:after="0" w:line="240" w:lineRule="auto"/>
        <w:jc w:val="both"/>
        <w:rPr>
          <w:rFonts w:ascii="Arial" w:eastAsia="Times New Roman" w:hAnsi="Arial" w:cs="Arial"/>
          <w:sz w:val="24"/>
          <w:szCs w:val="24"/>
          <w:lang w:val="es-US"/>
        </w:rPr>
      </w:pPr>
      <w:r w:rsidRPr="007820E1">
        <w:rPr>
          <w:rFonts w:ascii="Arial" w:eastAsia="Times New Roman" w:hAnsi="Arial" w:cs="Arial"/>
          <w:sz w:val="24"/>
          <w:szCs w:val="24"/>
          <w:lang w:eastAsia="es-CR"/>
        </w:rPr>
        <w:t>Mantenimiento equipo y software complementario de la operación del centro de datos de la Sede – control de acceso correspondiente al mantenimiento de los dispositivos de control de acceso al centro de cómputo.</w:t>
      </w:r>
      <w:r w:rsidRPr="007820E1">
        <w:rPr>
          <w:rFonts w:ascii="Arial" w:eastAsia="Times New Roman" w:hAnsi="Arial" w:cs="Arial"/>
          <w:sz w:val="24"/>
          <w:szCs w:val="24"/>
          <w:lang w:val="es-US"/>
        </w:rPr>
        <w:t xml:space="preserve"> Se presupuestan ¢861,00 miles.</w:t>
      </w:r>
      <w:r>
        <w:rPr>
          <w:rFonts w:ascii="Arial" w:eastAsia="Times New Roman" w:hAnsi="Arial" w:cs="Arial"/>
          <w:sz w:val="24"/>
          <w:szCs w:val="24"/>
          <w:lang w:val="es-US"/>
        </w:rPr>
        <w:t xml:space="preserve"> </w:t>
      </w:r>
    </w:p>
    <w:p w14:paraId="68706AE0" w14:textId="77777777" w:rsidR="008A48B9" w:rsidRDefault="008A48B9" w:rsidP="008A48B9">
      <w:pPr>
        <w:spacing w:after="0" w:line="240" w:lineRule="auto"/>
        <w:jc w:val="both"/>
        <w:rPr>
          <w:rFonts w:ascii="Arial" w:hAnsi="Arial" w:cs="Arial"/>
          <w:b/>
          <w:bCs/>
          <w:sz w:val="24"/>
          <w:szCs w:val="24"/>
        </w:rPr>
      </w:pPr>
    </w:p>
    <w:p w14:paraId="3BC0F130" w14:textId="77777777" w:rsidR="008A48B9" w:rsidRPr="007820E1" w:rsidRDefault="008A48B9" w:rsidP="00901F53">
      <w:pPr>
        <w:pStyle w:val="Prrafodelista"/>
        <w:numPr>
          <w:ilvl w:val="0"/>
          <w:numId w:val="36"/>
        </w:numPr>
        <w:spacing w:after="0" w:line="240" w:lineRule="auto"/>
        <w:jc w:val="both"/>
        <w:rPr>
          <w:rFonts w:ascii="Arial" w:eastAsia="Times New Roman" w:hAnsi="Arial" w:cs="Arial"/>
          <w:sz w:val="24"/>
          <w:szCs w:val="24"/>
          <w:lang w:val="es-US"/>
        </w:rPr>
      </w:pPr>
      <w:r>
        <w:rPr>
          <w:rFonts w:ascii="Arial" w:eastAsia="Times New Roman" w:hAnsi="Arial" w:cs="Arial"/>
          <w:sz w:val="24"/>
          <w:szCs w:val="24"/>
          <w:lang w:eastAsia="es-CR"/>
        </w:rPr>
        <w:t>S</w:t>
      </w:r>
      <w:r w:rsidRPr="007820E1">
        <w:rPr>
          <w:rFonts w:ascii="Arial" w:eastAsia="Times New Roman" w:hAnsi="Arial" w:cs="Arial"/>
          <w:sz w:val="24"/>
          <w:szCs w:val="24"/>
          <w:lang w:eastAsia="es-CR"/>
        </w:rPr>
        <w:t>ervicio mantenimiento del sistema contra incendios del Centro de cómputo.</w:t>
      </w:r>
      <w:r w:rsidRPr="007820E1">
        <w:rPr>
          <w:rFonts w:ascii="Arial" w:eastAsia="Times New Roman" w:hAnsi="Arial" w:cs="Arial"/>
          <w:sz w:val="24"/>
          <w:szCs w:val="24"/>
          <w:lang w:val="es-US"/>
        </w:rPr>
        <w:t xml:space="preserve"> Se presupuestan ¢2.177,00 miles.</w:t>
      </w:r>
      <w:r>
        <w:rPr>
          <w:rFonts w:ascii="Arial" w:eastAsia="Times New Roman" w:hAnsi="Arial" w:cs="Arial"/>
          <w:sz w:val="24"/>
          <w:szCs w:val="24"/>
          <w:lang w:val="es-US"/>
        </w:rPr>
        <w:t xml:space="preserve">  </w:t>
      </w:r>
    </w:p>
    <w:p w14:paraId="73F181CC" w14:textId="77777777" w:rsidR="008A48B9" w:rsidRPr="00AD3D5B" w:rsidRDefault="008A48B9" w:rsidP="008A48B9">
      <w:pPr>
        <w:spacing w:after="0" w:line="240" w:lineRule="auto"/>
        <w:jc w:val="both"/>
        <w:rPr>
          <w:rFonts w:ascii="Arial" w:eastAsia="Times New Roman" w:hAnsi="Arial" w:cs="Arial"/>
          <w:sz w:val="24"/>
          <w:szCs w:val="24"/>
          <w:lang w:eastAsia="es-CR"/>
        </w:rPr>
      </w:pPr>
    </w:p>
    <w:p w14:paraId="130D5444" w14:textId="77777777" w:rsidR="008A48B9"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lastRenderedPageBreak/>
        <w:t xml:space="preserve">La </w:t>
      </w:r>
      <w:r w:rsidRPr="00AD3D5B">
        <w:rPr>
          <w:rFonts w:ascii="Arial" w:eastAsia="Times New Roman" w:hAnsi="Arial" w:cs="Arial"/>
          <w:sz w:val="24"/>
          <w:szCs w:val="24"/>
          <w:lang w:eastAsia="es-CR"/>
        </w:rPr>
        <w:t>Presidencia Ejecutiv</w:t>
      </w:r>
      <w:r>
        <w:rPr>
          <w:rFonts w:ascii="Arial" w:eastAsia="Times New Roman" w:hAnsi="Arial" w:cs="Arial"/>
          <w:sz w:val="24"/>
          <w:szCs w:val="24"/>
          <w:lang w:eastAsia="es-CR"/>
        </w:rPr>
        <w:t>a</w:t>
      </w:r>
      <w:r w:rsidRPr="00AD3D5B">
        <w:rPr>
          <w:rFonts w:ascii="Arial" w:eastAsia="Times New Roman" w:hAnsi="Arial" w:cs="Arial"/>
          <w:sz w:val="24"/>
          <w:szCs w:val="24"/>
          <w:lang w:eastAsia="es-CR"/>
        </w:rPr>
        <w:t xml:space="preserve"> requiere recursos para el pago de mantenimiento de los diferentes equipos para la </w:t>
      </w:r>
      <w:r>
        <w:rPr>
          <w:rFonts w:ascii="Arial" w:eastAsia="Times New Roman" w:hAnsi="Arial" w:cs="Arial"/>
          <w:sz w:val="24"/>
          <w:szCs w:val="24"/>
          <w:lang w:eastAsia="es-CR"/>
        </w:rPr>
        <w:t>presentaciones y grabación de las reuniones de los señores miembros de la Junta Directiva.</w:t>
      </w:r>
      <w:r>
        <w:rPr>
          <w:rFonts w:ascii="Arial" w:eastAsia="Times New Roman" w:hAnsi="Arial" w:cs="Arial"/>
          <w:color w:val="FF0000"/>
          <w:sz w:val="24"/>
          <w:szCs w:val="24"/>
          <w:lang w:eastAsia="es-CR"/>
        </w:rPr>
        <w:t xml:space="preserve"> </w:t>
      </w:r>
      <w:r w:rsidRPr="00AD3D5B">
        <w:rPr>
          <w:rFonts w:ascii="Arial" w:eastAsia="Times New Roman" w:hAnsi="Arial" w:cs="Arial"/>
          <w:sz w:val="24"/>
          <w:szCs w:val="24"/>
          <w:lang w:eastAsia="es-CR"/>
        </w:rPr>
        <w:t>Se presupuestan ¢</w:t>
      </w:r>
      <w:r>
        <w:rPr>
          <w:rFonts w:ascii="Arial" w:eastAsia="Times New Roman" w:hAnsi="Arial" w:cs="Arial"/>
          <w:sz w:val="24"/>
          <w:szCs w:val="24"/>
          <w:lang w:eastAsia="es-CR"/>
        </w:rPr>
        <w:t>300</w:t>
      </w:r>
      <w:r w:rsidRPr="00AD3D5B">
        <w:rPr>
          <w:rFonts w:ascii="Arial" w:eastAsia="Times New Roman" w:hAnsi="Arial" w:cs="Arial"/>
          <w:sz w:val="24"/>
          <w:szCs w:val="24"/>
          <w:lang w:eastAsia="es-CR"/>
        </w:rPr>
        <w:t>,00 miles.</w:t>
      </w:r>
      <w:r>
        <w:rPr>
          <w:rFonts w:ascii="Arial" w:eastAsia="Times New Roman" w:hAnsi="Arial" w:cs="Arial"/>
          <w:sz w:val="24"/>
          <w:szCs w:val="24"/>
          <w:lang w:eastAsia="es-CR"/>
        </w:rPr>
        <w:t xml:space="preserve"> </w:t>
      </w:r>
    </w:p>
    <w:p w14:paraId="01667093" w14:textId="77777777" w:rsidR="008A48B9" w:rsidRDefault="008A48B9" w:rsidP="008A48B9">
      <w:pPr>
        <w:spacing w:after="0" w:line="240" w:lineRule="auto"/>
        <w:jc w:val="both"/>
        <w:rPr>
          <w:rFonts w:ascii="Arial" w:eastAsia="Times New Roman" w:hAnsi="Arial" w:cs="Arial"/>
          <w:sz w:val="24"/>
          <w:szCs w:val="24"/>
          <w:lang w:eastAsia="es-CR"/>
        </w:rPr>
      </w:pPr>
      <w:bookmarkStart w:id="148" w:name="_Hlk45847213"/>
    </w:p>
    <w:bookmarkEnd w:id="148"/>
    <w:p w14:paraId="51F96FE6" w14:textId="77777777" w:rsidR="008A48B9" w:rsidRPr="002B3E29"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P</w:t>
      </w:r>
      <w:r w:rsidRPr="002B3E29">
        <w:rPr>
          <w:rFonts w:ascii="Arial" w:eastAsia="Times New Roman" w:hAnsi="Arial" w:cs="Arial"/>
          <w:sz w:val="24"/>
          <w:szCs w:val="24"/>
          <w:lang w:eastAsia="es-CR"/>
        </w:rPr>
        <w:t xml:space="preserve">ara el pago </w:t>
      </w:r>
      <w:r>
        <w:rPr>
          <w:rFonts w:ascii="Arial" w:eastAsia="Times New Roman" w:hAnsi="Arial" w:cs="Arial"/>
          <w:sz w:val="24"/>
          <w:szCs w:val="24"/>
          <w:lang w:eastAsia="es-CR"/>
        </w:rPr>
        <w:t>de</w:t>
      </w:r>
      <w:r w:rsidRPr="002B3E29">
        <w:rPr>
          <w:rFonts w:ascii="Arial" w:eastAsia="Times New Roman" w:hAnsi="Arial" w:cs="Arial"/>
          <w:sz w:val="24"/>
          <w:szCs w:val="24"/>
          <w:lang w:eastAsia="es-CR"/>
        </w:rPr>
        <w:t xml:space="preserve"> mantenimiento para equipo especial, planta eléctrica y misceláneos</w:t>
      </w:r>
      <w:r>
        <w:rPr>
          <w:rFonts w:ascii="Arial" w:eastAsia="Times New Roman" w:hAnsi="Arial" w:cs="Arial"/>
          <w:sz w:val="24"/>
          <w:szCs w:val="24"/>
          <w:lang w:eastAsia="es-CR"/>
        </w:rPr>
        <w:t xml:space="preserve">.  </w:t>
      </w:r>
      <w:r w:rsidRPr="00900025">
        <w:rPr>
          <w:rFonts w:ascii="Arial" w:eastAsia="Times New Roman" w:hAnsi="Arial" w:cs="Arial"/>
          <w:sz w:val="24"/>
          <w:szCs w:val="24"/>
          <w:lang w:val="es-US"/>
        </w:rPr>
        <w:t>Se presupuestan ¢</w:t>
      </w:r>
      <w:r>
        <w:rPr>
          <w:rFonts w:ascii="Arial" w:eastAsia="Times New Roman" w:hAnsi="Arial" w:cs="Arial"/>
          <w:sz w:val="24"/>
          <w:szCs w:val="24"/>
          <w:lang w:val="es-US"/>
        </w:rPr>
        <w:t>5.000,00 miles.</w:t>
      </w:r>
    </w:p>
    <w:p w14:paraId="6946A2BF" w14:textId="77777777" w:rsidR="008A48B9" w:rsidRDefault="008A48B9" w:rsidP="008A48B9">
      <w:pPr>
        <w:spacing w:after="0" w:line="240" w:lineRule="auto"/>
        <w:jc w:val="both"/>
        <w:rPr>
          <w:rFonts w:ascii="Arial" w:eastAsia="Times New Roman" w:hAnsi="Arial" w:cs="Arial"/>
          <w:sz w:val="24"/>
          <w:szCs w:val="24"/>
          <w:lang w:eastAsia="es-CR"/>
        </w:rPr>
      </w:pPr>
    </w:p>
    <w:p w14:paraId="55DE56AC" w14:textId="77777777" w:rsidR="008A48B9" w:rsidRPr="007C2A69" w:rsidRDefault="008A48B9" w:rsidP="008A48B9">
      <w:pPr>
        <w:jc w:val="both"/>
        <w:rPr>
          <w:rFonts w:ascii="Arial" w:eastAsia="Times New Roman" w:hAnsi="Arial" w:cs="Arial"/>
          <w:b/>
          <w:bCs/>
          <w:sz w:val="24"/>
          <w:szCs w:val="24"/>
          <w:lang w:eastAsia="es-CR"/>
        </w:rPr>
      </w:pPr>
      <w:r w:rsidRPr="007C2A69">
        <w:rPr>
          <w:rFonts w:ascii="Arial" w:eastAsia="Times New Roman" w:hAnsi="Arial" w:cs="Arial"/>
          <w:b/>
          <w:bCs/>
          <w:sz w:val="24"/>
          <w:szCs w:val="24"/>
          <w:lang w:eastAsia="es-CR"/>
        </w:rPr>
        <w:t>1.09.99 Otros impuestos</w:t>
      </w:r>
      <w:r>
        <w:rPr>
          <w:rFonts w:ascii="Arial" w:eastAsia="Times New Roman" w:hAnsi="Arial" w:cs="Arial"/>
          <w:b/>
          <w:bCs/>
          <w:sz w:val="24"/>
          <w:szCs w:val="24"/>
          <w:lang w:eastAsia="es-CR"/>
        </w:rPr>
        <w:t xml:space="preserve">                                                                                           65,000.00</w:t>
      </w:r>
    </w:p>
    <w:p w14:paraId="4DAFE3CB" w14:textId="77777777" w:rsidR="008A48B9" w:rsidRPr="000B5B57" w:rsidRDefault="008A48B9" w:rsidP="008A48B9">
      <w:pPr>
        <w:jc w:val="both"/>
        <w:rPr>
          <w:rFonts w:ascii="Arial" w:eastAsia="Times New Roman" w:hAnsi="Arial" w:cs="Arial"/>
          <w:b/>
          <w:bCs/>
          <w:sz w:val="24"/>
          <w:szCs w:val="24"/>
          <w:lang w:eastAsia="es-CR"/>
        </w:rPr>
      </w:pPr>
      <w:r w:rsidRPr="002B3E29">
        <w:rPr>
          <w:rFonts w:ascii="Arial" w:eastAsia="Times New Roman" w:hAnsi="Arial" w:cs="Arial"/>
          <w:sz w:val="24"/>
          <w:szCs w:val="24"/>
          <w:lang w:eastAsia="es-CR"/>
        </w:rPr>
        <w:t>La Dirección de Servicios Generales requier</w:t>
      </w:r>
      <w:r>
        <w:rPr>
          <w:rFonts w:ascii="Arial" w:eastAsia="Times New Roman" w:hAnsi="Arial" w:cs="Arial"/>
          <w:sz w:val="24"/>
          <w:szCs w:val="24"/>
          <w:lang w:eastAsia="es-CR"/>
        </w:rPr>
        <w:t>e</w:t>
      </w:r>
      <w:r w:rsidRPr="002B3E29">
        <w:rPr>
          <w:rFonts w:ascii="Arial" w:eastAsia="Times New Roman" w:hAnsi="Arial" w:cs="Arial"/>
          <w:sz w:val="24"/>
          <w:szCs w:val="24"/>
          <w:lang w:eastAsia="es-CR"/>
        </w:rPr>
        <w:t xml:space="preserve"> recursos para el pago</w:t>
      </w:r>
      <w:r>
        <w:rPr>
          <w:rFonts w:ascii="Arial" w:eastAsia="Times New Roman" w:hAnsi="Arial" w:cs="Arial"/>
          <w:sz w:val="24"/>
          <w:szCs w:val="24"/>
          <w:lang w:eastAsia="es-CR"/>
        </w:rPr>
        <w:t xml:space="preserve"> </w:t>
      </w:r>
      <w:r w:rsidRPr="007C2A69">
        <w:rPr>
          <w:rFonts w:ascii="Arial" w:eastAsia="Times New Roman" w:hAnsi="Arial" w:cs="Arial"/>
          <w:sz w:val="24"/>
          <w:szCs w:val="24"/>
          <w:lang w:eastAsia="es-CR"/>
        </w:rPr>
        <w:t xml:space="preserve">de los derechos </w:t>
      </w:r>
      <w:r>
        <w:rPr>
          <w:rFonts w:ascii="Arial" w:eastAsia="Times New Roman" w:hAnsi="Arial" w:cs="Arial"/>
          <w:sz w:val="24"/>
          <w:szCs w:val="24"/>
          <w:lang w:eastAsia="es-CR"/>
        </w:rPr>
        <w:t xml:space="preserve">de </w:t>
      </w:r>
      <w:r w:rsidRPr="007C2A69">
        <w:rPr>
          <w:rFonts w:ascii="Arial" w:eastAsia="Times New Roman" w:hAnsi="Arial" w:cs="Arial"/>
          <w:sz w:val="24"/>
          <w:szCs w:val="24"/>
          <w:lang w:eastAsia="es-CR"/>
        </w:rPr>
        <w:t>circulación vial, inscripción de vehículos para la sede (132 Vehículos) y de las UEN de Estudios y Proyectos, Gestión Ambiental, Producción y Distribución, Sistema Delegados, Construcción de Obras y Sub</w:t>
      </w:r>
      <w:r>
        <w:rPr>
          <w:rFonts w:ascii="Arial" w:eastAsia="Times New Roman" w:hAnsi="Arial" w:cs="Arial"/>
          <w:sz w:val="24"/>
          <w:szCs w:val="24"/>
          <w:lang w:eastAsia="es-CR"/>
        </w:rPr>
        <w:t>-</w:t>
      </w:r>
      <w:r w:rsidRPr="007C2A69">
        <w:rPr>
          <w:rFonts w:ascii="Arial" w:eastAsia="Times New Roman" w:hAnsi="Arial" w:cs="Arial"/>
          <w:sz w:val="24"/>
          <w:szCs w:val="24"/>
          <w:lang w:eastAsia="es-CR"/>
        </w:rPr>
        <w:t>Gerencia Sist</w:t>
      </w:r>
      <w:r>
        <w:rPr>
          <w:rFonts w:ascii="Arial" w:eastAsia="Times New Roman" w:hAnsi="Arial" w:cs="Arial"/>
          <w:sz w:val="24"/>
          <w:szCs w:val="24"/>
          <w:lang w:eastAsia="es-CR"/>
        </w:rPr>
        <w:t>ema</w:t>
      </w:r>
      <w:r w:rsidRPr="007C2A69">
        <w:rPr>
          <w:rFonts w:ascii="Arial" w:eastAsia="Times New Roman" w:hAnsi="Arial" w:cs="Arial"/>
          <w:sz w:val="24"/>
          <w:szCs w:val="24"/>
          <w:lang w:eastAsia="es-CR"/>
        </w:rPr>
        <w:t xml:space="preserve"> Periféricos</w:t>
      </w:r>
      <w:r>
        <w:rPr>
          <w:rFonts w:ascii="Arial" w:eastAsia="Times New Roman" w:hAnsi="Arial" w:cs="Arial"/>
          <w:sz w:val="24"/>
          <w:szCs w:val="24"/>
          <w:lang w:eastAsia="es-CR"/>
        </w:rPr>
        <w:t>.</w:t>
      </w:r>
      <w:r w:rsidRPr="007C2A69">
        <w:rPr>
          <w:rFonts w:ascii="Arial" w:eastAsia="Times New Roman" w:hAnsi="Arial" w:cs="Arial"/>
          <w:sz w:val="24"/>
          <w:szCs w:val="24"/>
          <w:lang w:val="es-US"/>
        </w:rPr>
        <w:t xml:space="preserve"> </w:t>
      </w:r>
      <w:r w:rsidRPr="00900025">
        <w:rPr>
          <w:rFonts w:ascii="Arial" w:eastAsia="Times New Roman" w:hAnsi="Arial" w:cs="Arial"/>
          <w:sz w:val="24"/>
          <w:szCs w:val="24"/>
          <w:lang w:val="es-US"/>
        </w:rPr>
        <w:t>Se presupuestan ¢</w:t>
      </w:r>
      <w:r>
        <w:rPr>
          <w:rFonts w:ascii="Arial" w:eastAsia="Times New Roman" w:hAnsi="Arial" w:cs="Arial"/>
          <w:sz w:val="24"/>
          <w:szCs w:val="24"/>
          <w:lang w:eastAsia="es-CR"/>
        </w:rPr>
        <w:t>65.000,00 miles.</w:t>
      </w:r>
    </w:p>
    <w:p w14:paraId="6FC2BE61" w14:textId="77777777" w:rsidR="008A48B9" w:rsidRDefault="008A48B9" w:rsidP="008A48B9">
      <w:pPr>
        <w:spacing w:after="0" w:line="240" w:lineRule="auto"/>
        <w:rPr>
          <w:rFonts w:ascii="Arial" w:eastAsia="Times New Roman" w:hAnsi="Arial" w:cs="Arial"/>
          <w:b/>
          <w:bCs/>
          <w:sz w:val="24"/>
          <w:szCs w:val="24"/>
          <w:lang w:eastAsia="es-CR"/>
        </w:rPr>
      </w:pPr>
      <w:r w:rsidRPr="0050318E">
        <w:rPr>
          <w:rFonts w:ascii="Arial" w:eastAsia="Times New Roman" w:hAnsi="Arial" w:cs="Arial"/>
          <w:b/>
          <w:bCs/>
          <w:sz w:val="24"/>
          <w:szCs w:val="24"/>
          <w:lang w:eastAsia="es-CR"/>
        </w:rPr>
        <w:t>1.99.02 Intereses moratorios y multas</w:t>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t xml:space="preserve">      15.000.00</w:t>
      </w:r>
    </w:p>
    <w:p w14:paraId="1D0E9510" w14:textId="77777777" w:rsidR="008A48B9" w:rsidRDefault="008A48B9" w:rsidP="008A48B9">
      <w:pPr>
        <w:spacing w:after="0" w:line="240" w:lineRule="auto"/>
        <w:rPr>
          <w:rFonts w:ascii="Arial" w:eastAsia="Times New Roman" w:hAnsi="Arial" w:cs="Arial"/>
          <w:b/>
          <w:bCs/>
          <w:sz w:val="24"/>
          <w:szCs w:val="24"/>
          <w:lang w:eastAsia="es-CR"/>
        </w:rPr>
      </w:pPr>
    </w:p>
    <w:p w14:paraId="53794A2C" w14:textId="77777777" w:rsidR="008A48B9"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Dirección de Capital Humano previene el pago de la cancelación de los intereses cobrados por la Caja Costarricense de Seguro Social (CCSS) ante la posible remisión de planillas adicionales. </w:t>
      </w:r>
    </w:p>
    <w:p w14:paraId="6F1F5F23" w14:textId="77777777" w:rsidR="008A48B9" w:rsidRPr="0050318E" w:rsidRDefault="008A48B9" w:rsidP="008A48B9">
      <w:pPr>
        <w:spacing w:after="0" w:line="240" w:lineRule="auto"/>
        <w:rPr>
          <w:rFonts w:ascii="Arial" w:eastAsia="Times New Roman" w:hAnsi="Arial" w:cs="Arial"/>
          <w:sz w:val="24"/>
          <w:szCs w:val="24"/>
          <w:lang w:eastAsia="es-CR"/>
        </w:rPr>
      </w:pPr>
    </w:p>
    <w:p w14:paraId="2191A3CC" w14:textId="77777777" w:rsidR="008A48B9" w:rsidRPr="00092DED" w:rsidRDefault="008A48B9" w:rsidP="008A48B9">
      <w:pPr>
        <w:spacing w:after="0" w:line="240" w:lineRule="auto"/>
        <w:rPr>
          <w:rFonts w:ascii="Arial" w:eastAsia="Times New Roman" w:hAnsi="Arial" w:cs="Arial"/>
          <w:b/>
          <w:bCs/>
          <w:sz w:val="24"/>
          <w:szCs w:val="24"/>
          <w:lang w:eastAsia="es-CR"/>
        </w:rPr>
      </w:pPr>
      <w:r w:rsidRPr="00092DED">
        <w:rPr>
          <w:rFonts w:ascii="Arial" w:eastAsia="Times New Roman" w:hAnsi="Arial" w:cs="Arial"/>
          <w:b/>
          <w:bCs/>
          <w:sz w:val="24"/>
          <w:szCs w:val="24"/>
          <w:lang w:eastAsia="es-CR"/>
        </w:rPr>
        <w:t>1.99.05 Deducibles</w:t>
      </w:r>
      <w:r>
        <w:rPr>
          <w:rFonts w:ascii="Arial" w:eastAsia="Times New Roman" w:hAnsi="Arial" w:cs="Arial"/>
          <w:b/>
          <w:bCs/>
          <w:sz w:val="24"/>
          <w:szCs w:val="24"/>
          <w:lang w:eastAsia="es-CR"/>
        </w:rPr>
        <w:t xml:space="preserve">                                                                                            17.000,00</w:t>
      </w:r>
    </w:p>
    <w:p w14:paraId="6B459A1B" w14:textId="77777777" w:rsidR="008A48B9" w:rsidRPr="00092DED" w:rsidRDefault="008A48B9" w:rsidP="008A48B9">
      <w:pPr>
        <w:spacing w:after="0" w:line="240" w:lineRule="auto"/>
        <w:rPr>
          <w:rFonts w:ascii="Arial" w:eastAsia="Times New Roman" w:hAnsi="Arial" w:cs="Arial"/>
          <w:sz w:val="24"/>
          <w:szCs w:val="24"/>
          <w:lang w:eastAsia="es-CR"/>
        </w:rPr>
      </w:pPr>
      <w:r w:rsidRPr="00092DED">
        <w:rPr>
          <w:rFonts w:ascii="Arial" w:eastAsia="Times New Roman" w:hAnsi="Arial" w:cs="Arial"/>
          <w:sz w:val="24"/>
          <w:szCs w:val="24"/>
          <w:lang w:eastAsia="es-CR"/>
        </w:rPr>
        <w:t xml:space="preserve"> </w:t>
      </w:r>
    </w:p>
    <w:p w14:paraId="6835E535" w14:textId="77777777" w:rsidR="008A48B9" w:rsidRPr="00092DED"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La Dirección de Servicios y Apoyo requiere p</w:t>
      </w:r>
      <w:r w:rsidRPr="00092DED">
        <w:rPr>
          <w:rFonts w:ascii="Arial" w:eastAsia="Times New Roman" w:hAnsi="Arial" w:cs="Arial"/>
          <w:sz w:val="24"/>
          <w:szCs w:val="24"/>
          <w:lang w:eastAsia="es-CR"/>
        </w:rPr>
        <w:t>revisión para el pago por los daños o perjuicios causados por la Institución a personas físicas o jurídicas, con el respaldo de las pólizas suscritas ante el INS, sea por sentencia judicial o resolución administrativa. Los pagos se realizan ante el INS o pagos de deducible directamente a un tercero por daños por vehículos del AYA.</w:t>
      </w:r>
    </w:p>
    <w:p w14:paraId="76A71591" w14:textId="77777777" w:rsidR="008A48B9" w:rsidRDefault="008A48B9" w:rsidP="008A48B9">
      <w:pPr>
        <w:jc w:val="both"/>
        <w:rPr>
          <w:rFonts w:ascii="Arial" w:eastAsia="Times New Roman" w:hAnsi="Arial" w:cs="Arial"/>
          <w:b/>
          <w:bCs/>
          <w:sz w:val="24"/>
          <w:szCs w:val="24"/>
          <w:lang w:eastAsia="es-CR"/>
        </w:rPr>
      </w:pPr>
    </w:p>
    <w:p w14:paraId="02F34A6D" w14:textId="77777777" w:rsidR="008A48B9" w:rsidRPr="007C2A69" w:rsidRDefault="008A48B9" w:rsidP="008A48B9">
      <w:pPr>
        <w:jc w:val="both"/>
        <w:rPr>
          <w:rFonts w:ascii="Arial" w:eastAsia="Times New Roman" w:hAnsi="Arial" w:cs="Arial"/>
          <w:b/>
          <w:bCs/>
          <w:sz w:val="24"/>
          <w:szCs w:val="24"/>
          <w:lang w:eastAsia="es-CR"/>
        </w:rPr>
      </w:pPr>
      <w:r w:rsidRPr="007C2A69">
        <w:rPr>
          <w:rFonts w:ascii="Arial" w:eastAsia="Times New Roman" w:hAnsi="Arial" w:cs="Arial"/>
          <w:b/>
          <w:bCs/>
          <w:sz w:val="24"/>
          <w:szCs w:val="24"/>
          <w:lang w:eastAsia="es-CR"/>
        </w:rPr>
        <w:t>1.99.99 Otros servicios no especificados</w:t>
      </w:r>
      <w:r>
        <w:rPr>
          <w:rFonts w:ascii="Arial" w:eastAsia="Times New Roman" w:hAnsi="Arial" w:cs="Arial"/>
          <w:b/>
          <w:bCs/>
          <w:sz w:val="24"/>
          <w:szCs w:val="24"/>
          <w:lang w:eastAsia="es-CR"/>
        </w:rPr>
        <w:t xml:space="preserve">                                                          4.049,50</w:t>
      </w:r>
    </w:p>
    <w:p w14:paraId="4A7AD6B1" w14:textId="77777777" w:rsidR="008A48B9" w:rsidRDefault="008A48B9" w:rsidP="008A48B9">
      <w:pPr>
        <w:spacing w:after="0" w:line="240" w:lineRule="auto"/>
        <w:jc w:val="both"/>
        <w:rPr>
          <w:rFonts w:ascii="Arial" w:eastAsia="Times New Roman" w:hAnsi="Arial" w:cs="Arial"/>
          <w:sz w:val="24"/>
          <w:szCs w:val="24"/>
          <w:lang w:eastAsia="es-CR"/>
        </w:rPr>
      </w:pPr>
      <w:r w:rsidRPr="007C2A69">
        <w:rPr>
          <w:rFonts w:ascii="Arial" w:eastAsia="Times New Roman" w:hAnsi="Arial" w:cs="Arial"/>
          <w:sz w:val="24"/>
          <w:szCs w:val="24"/>
          <w:lang w:eastAsia="es-CR"/>
        </w:rPr>
        <w:t>La Dirección de Servicios Generales requiere recursos para el pago de los tr</w:t>
      </w:r>
      <w:r>
        <w:rPr>
          <w:rFonts w:ascii="Arial" w:eastAsia="Times New Roman" w:hAnsi="Arial" w:cs="Arial"/>
          <w:sz w:val="24"/>
          <w:szCs w:val="24"/>
          <w:lang w:eastAsia="es-CR"/>
        </w:rPr>
        <w:t>á</w:t>
      </w:r>
      <w:r w:rsidRPr="007C2A69">
        <w:rPr>
          <w:rFonts w:ascii="Arial" w:eastAsia="Times New Roman" w:hAnsi="Arial" w:cs="Arial"/>
          <w:sz w:val="24"/>
          <w:szCs w:val="24"/>
          <w:lang w:eastAsia="es-CR"/>
        </w:rPr>
        <w:t xml:space="preserve">mites ante entidades </w:t>
      </w:r>
      <w:r>
        <w:rPr>
          <w:rFonts w:ascii="Arial" w:eastAsia="Times New Roman" w:hAnsi="Arial" w:cs="Arial"/>
          <w:sz w:val="24"/>
          <w:szCs w:val="24"/>
          <w:lang w:eastAsia="es-CR"/>
        </w:rPr>
        <w:t>pú</w:t>
      </w:r>
      <w:r w:rsidRPr="007C2A69">
        <w:rPr>
          <w:rFonts w:ascii="Arial" w:eastAsia="Times New Roman" w:hAnsi="Arial" w:cs="Arial"/>
          <w:sz w:val="24"/>
          <w:szCs w:val="24"/>
          <w:lang w:eastAsia="es-CR"/>
        </w:rPr>
        <w:t>blicas – Registro Nacional, como el pago de derecho de placas, inscripción el pago de timbres, pago partes de Tr</w:t>
      </w:r>
      <w:r>
        <w:rPr>
          <w:rFonts w:ascii="Arial" w:eastAsia="Times New Roman" w:hAnsi="Arial" w:cs="Arial"/>
          <w:sz w:val="24"/>
          <w:szCs w:val="24"/>
          <w:lang w:eastAsia="es-CR"/>
        </w:rPr>
        <w:t>á</w:t>
      </w:r>
      <w:r w:rsidRPr="007C2A69">
        <w:rPr>
          <w:rFonts w:ascii="Arial" w:eastAsia="Times New Roman" w:hAnsi="Arial" w:cs="Arial"/>
          <w:sz w:val="24"/>
          <w:szCs w:val="24"/>
          <w:lang w:eastAsia="es-CR"/>
        </w:rPr>
        <w:t>nsito, de timbres en el INS.</w:t>
      </w:r>
      <w:r w:rsidRPr="00A604EB">
        <w:rPr>
          <w:rFonts w:ascii="Arial" w:eastAsia="Times New Roman" w:hAnsi="Arial" w:cs="Arial"/>
          <w:sz w:val="24"/>
          <w:szCs w:val="24"/>
          <w:lang w:eastAsia="es-CR"/>
        </w:rPr>
        <w:t xml:space="preserve"> </w:t>
      </w:r>
      <w:r w:rsidRPr="00900025">
        <w:rPr>
          <w:rFonts w:ascii="Arial" w:eastAsia="Times New Roman" w:hAnsi="Arial" w:cs="Arial"/>
          <w:sz w:val="24"/>
          <w:szCs w:val="24"/>
          <w:lang w:val="es-US"/>
        </w:rPr>
        <w:t>Se presupuestan</w:t>
      </w:r>
      <w:r>
        <w:rPr>
          <w:rFonts w:ascii="Arial" w:eastAsia="Times New Roman" w:hAnsi="Arial" w:cs="Arial"/>
          <w:sz w:val="24"/>
          <w:szCs w:val="24"/>
          <w:lang w:val="es-US"/>
        </w:rPr>
        <w:t xml:space="preserve">      </w:t>
      </w:r>
      <w:r w:rsidRPr="00900025">
        <w:rPr>
          <w:rFonts w:ascii="Arial" w:eastAsia="Times New Roman" w:hAnsi="Arial" w:cs="Arial"/>
          <w:sz w:val="24"/>
          <w:szCs w:val="24"/>
          <w:lang w:val="es-US"/>
        </w:rPr>
        <w:t xml:space="preserve"> ¢</w:t>
      </w:r>
      <w:r>
        <w:rPr>
          <w:rFonts w:ascii="Arial" w:eastAsia="Times New Roman" w:hAnsi="Arial" w:cs="Arial"/>
          <w:sz w:val="24"/>
          <w:szCs w:val="24"/>
          <w:lang w:eastAsia="es-CR"/>
        </w:rPr>
        <w:t>750,00 miles.</w:t>
      </w:r>
    </w:p>
    <w:p w14:paraId="658B2CC0" w14:textId="77777777" w:rsidR="008A48B9" w:rsidRDefault="008A48B9" w:rsidP="008A48B9">
      <w:pPr>
        <w:spacing w:after="0" w:line="240" w:lineRule="auto"/>
        <w:jc w:val="both"/>
        <w:rPr>
          <w:rFonts w:ascii="Arial" w:eastAsia="Times New Roman" w:hAnsi="Arial" w:cs="Arial"/>
          <w:sz w:val="24"/>
          <w:szCs w:val="24"/>
          <w:lang w:eastAsia="es-CR"/>
        </w:rPr>
      </w:pPr>
    </w:p>
    <w:p w14:paraId="2740BA89" w14:textId="77777777" w:rsidR="008A48B9" w:rsidRDefault="008A48B9" w:rsidP="008A48B9">
      <w:pPr>
        <w:spacing w:after="0" w:line="240" w:lineRule="auto"/>
        <w:jc w:val="both"/>
        <w:rPr>
          <w:rFonts w:ascii="Arial" w:eastAsia="Times New Roman" w:hAnsi="Arial" w:cs="Arial"/>
          <w:sz w:val="24"/>
          <w:szCs w:val="24"/>
          <w:lang w:eastAsia="es-CR"/>
        </w:rPr>
      </w:pPr>
      <w:r w:rsidRPr="00900025">
        <w:rPr>
          <w:rFonts w:ascii="Arial" w:eastAsia="Times New Roman" w:hAnsi="Arial" w:cs="Arial"/>
          <w:sz w:val="24"/>
          <w:szCs w:val="24"/>
          <w:lang w:val="es-US"/>
        </w:rPr>
        <w:t>Se presupuestan ¢</w:t>
      </w:r>
      <w:r>
        <w:rPr>
          <w:rFonts w:ascii="Arial" w:eastAsia="Times New Roman" w:hAnsi="Arial" w:cs="Arial"/>
          <w:sz w:val="24"/>
          <w:szCs w:val="24"/>
          <w:lang w:val="es-US"/>
        </w:rPr>
        <w:t xml:space="preserve">1.299,50 miles por parte de la </w:t>
      </w:r>
      <w:r>
        <w:rPr>
          <w:rFonts w:ascii="Arial" w:hAnsi="Arial" w:cs="Arial"/>
          <w:color w:val="000000"/>
          <w:sz w:val="24"/>
          <w:szCs w:val="24"/>
          <w:shd w:val="clear" w:color="auto" w:fill="FFFFFF"/>
        </w:rPr>
        <w:t>Dirección Salud Ocupacional para el p</w:t>
      </w:r>
      <w:r w:rsidRPr="006B6026">
        <w:rPr>
          <w:rFonts w:ascii="Arial" w:hAnsi="Arial" w:cs="Arial"/>
          <w:color w:val="000000"/>
          <w:sz w:val="24"/>
          <w:szCs w:val="24"/>
          <w:shd w:val="clear" w:color="auto" w:fill="FFFFFF"/>
        </w:rPr>
        <w:t>ago de</w:t>
      </w:r>
      <w:r>
        <w:rPr>
          <w:rFonts w:ascii="Arial" w:hAnsi="Arial" w:cs="Arial"/>
          <w:color w:val="000000"/>
          <w:sz w:val="24"/>
          <w:szCs w:val="24"/>
          <w:shd w:val="clear" w:color="auto" w:fill="FFFFFF"/>
        </w:rPr>
        <w:t xml:space="preserve"> servicio de </w:t>
      </w:r>
      <w:r w:rsidRPr="006B6026">
        <w:rPr>
          <w:rFonts w:ascii="Arial" w:hAnsi="Arial" w:cs="Arial"/>
          <w:color w:val="000000"/>
          <w:sz w:val="24"/>
          <w:szCs w:val="24"/>
          <w:shd w:val="clear" w:color="auto" w:fill="FFFFFF"/>
        </w:rPr>
        <w:t xml:space="preserve">recarga de extintores en la Sede Central, Almacén Central, </w:t>
      </w:r>
      <w:r>
        <w:rPr>
          <w:rFonts w:ascii="Arial" w:hAnsi="Arial" w:cs="Arial"/>
          <w:color w:val="000000"/>
          <w:sz w:val="24"/>
          <w:szCs w:val="24"/>
          <w:shd w:val="clear" w:color="auto" w:fill="FFFFFF"/>
        </w:rPr>
        <w:t>I</w:t>
      </w:r>
      <w:r w:rsidRPr="006B6026">
        <w:rPr>
          <w:rFonts w:ascii="Arial" w:hAnsi="Arial" w:cs="Arial"/>
          <w:color w:val="000000"/>
          <w:sz w:val="24"/>
          <w:szCs w:val="24"/>
          <w:shd w:val="clear" w:color="auto" w:fill="FFFFFF"/>
        </w:rPr>
        <w:t>mprenta, Transportes y el FARG</w:t>
      </w:r>
      <w:r>
        <w:rPr>
          <w:rFonts w:ascii="Arial" w:hAnsi="Arial" w:cs="Arial"/>
          <w:color w:val="000000"/>
          <w:sz w:val="24"/>
          <w:szCs w:val="24"/>
          <w:shd w:val="clear" w:color="auto" w:fill="FFFFFF"/>
        </w:rPr>
        <w:t>.</w:t>
      </w:r>
    </w:p>
    <w:p w14:paraId="7940EC1D" w14:textId="77777777" w:rsidR="008A48B9" w:rsidRDefault="008A48B9" w:rsidP="008A48B9">
      <w:pPr>
        <w:spacing w:after="0" w:line="240" w:lineRule="auto"/>
        <w:jc w:val="both"/>
        <w:rPr>
          <w:rFonts w:ascii="Arial" w:eastAsia="Times New Roman" w:hAnsi="Arial" w:cs="Arial"/>
          <w:sz w:val="24"/>
          <w:szCs w:val="24"/>
          <w:lang w:eastAsia="es-CR"/>
        </w:rPr>
      </w:pPr>
    </w:p>
    <w:p w14:paraId="4AAF0647" w14:textId="77777777" w:rsidR="008A48B9"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P</w:t>
      </w:r>
      <w:r w:rsidRPr="005A64D4">
        <w:rPr>
          <w:rFonts w:ascii="Arial" w:eastAsia="Times New Roman" w:hAnsi="Arial" w:cs="Arial"/>
          <w:sz w:val="24"/>
          <w:szCs w:val="24"/>
          <w:lang w:eastAsia="es-CR"/>
        </w:rPr>
        <w:t>ara el pago de otros servicios no especificados</w:t>
      </w:r>
      <w:r w:rsidRPr="002143FF">
        <w:rPr>
          <w:rFonts w:ascii="Arial" w:eastAsia="Times New Roman" w:hAnsi="Arial" w:cs="Arial"/>
          <w:sz w:val="24"/>
          <w:szCs w:val="24"/>
          <w:lang w:eastAsia="es-CR"/>
        </w:rPr>
        <w:t xml:space="preserve"> </w:t>
      </w:r>
      <w:r>
        <w:rPr>
          <w:rFonts w:ascii="Arial" w:eastAsia="Times New Roman" w:hAnsi="Arial" w:cs="Arial"/>
          <w:sz w:val="24"/>
          <w:szCs w:val="24"/>
          <w:lang w:eastAsia="es-CR"/>
        </w:rPr>
        <w:t xml:space="preserve">de la </w:t>
      </w:r>
      <w:r w:rsidRPr="005A64D4">
        <w:rPr>
          <w:rFonts w:ascii="Arial" w:eastAsia="Times New Roman" w:hAnsi="Arial" w:cs="Arial"/>
          <w:sz w:val="24"/>
          <w:szCs w:val="24"/>
          <w:lang w:eastAsia="es-CR"/>
        </w:rPr>
        <w:t>Dirección de Comunicación. Se presupuestan en ¢2.000,00 miles</w:t>
      </w:r>
      <w:r>
        <w:rPr>
          <w:rFonts w:ascii="Arial" w:eastAsia="Times New Roman" w:hAnsi="Arial" w:cs="Arial"/>
          <w:sz w:val="24"/>
          <w:szCs w:val="24"/>
          <w:lang w:eastAsia="es-CR"/>
        </w:rPr>
        <w:t>.</w:t>
      </w:r>
    </w:p>
    <w:p w14:paraId="3790A171" w14:textId="77777777" w:rsidR="008A48B9" w:rsidRDefault="008A48B9" w:rsidP="008A48B9">
      <w:pPr>
        <w:spacing w:after="0" w:line="240" w:lineRule="auto"/>
        <w:jc w:val="both"/>
        <w:rPr>
          <w:rFonts w:ascii="Arial" w:eastAsia="Times New Roman" w:hAnsi="Arial" w:cs="Arial"/>
          <w:sz w:val="24"/>
          <w:szCs w:val="24"/>
          <w:lang w:eastAsia="es-CR"/>
        </w:rPr>
      </w:pPr>
    </w:p>
    <w:p w14:paraId="710A583D" w14:textId="77777777" w:rsidR="00FD7872" w:rsidRDefault="00FD7872" w:rsidP="008A48B9">
      <w:pPr>
        <w:spacing w:after="0" w:line="240" w:lineRule="auto"/>
        <w:jc w:val="both"/>
        <w:rPr>
          <w:rFonts w:ascii="Arial" w:eastAsia="Times New Roman" w:hAnsi="Arial" w:cs="Arial"/>
          <w:b/>
          <w:bCs/>
          <w:sz w:val="24"/>
          <w:szCs w:val="24"/>
          <w:lang w:eastAsia="es-CR"/>
        </w:rPr>
      </w:pPr>
    </w:p>
    <w:p w14:paraId="487AE330" w14:textId="77777777" w:rsidR="00FD7872" w:rsidRDefault="00FD7872" w:rsidP="008A48B9">
      <w:pPr>
        <w:spacing w:after="0" w:line="240" w:lineRule="auto"/>
        <w:jc w:val="both"/>
        <w:rPr>
          <w:rFonts w:ascii="Arial" w:eastAsia="Times New Roman" w:hAnsi="Arial" w:cs="Arial"/>
          <w:b/>
          <w:bCs/>
          <w:sz w:val="24"/>
          <w:szCs w:val="24"/>
          <w:lang w:eastAsia="es-CR"/>
        </w:rPr>
      </w:pPr>
    </w:p>
    <w:p w14:paraId="67A4EB87" w14:textId="77777777" w:rsidR="00FD7872" w:rsidRDefault="00FD7872" w:rsidP="008A48B9">
      <w:pPr>
        <w:spacing w:after="0" w:line="240" w:lineRule="auto"/>
        <w:jc w:val="both"/>
        <w:rPr>
          <w:rFonts w:ascii="Arial" w:eastAsia="Times New Roman" w:hAnsi="Arial" w:cs="Arial"/>
          <w:b/>
          <w:bCs/>
          <w:sz w:val="24"/>
          <w:szCs w:val="24"/>
          <w:lang w:eastAsia="es-CR"/>
        </w:rPr>
      </w:pPr>
    </w:p>
    <w:p w14:paraId="428E491D" w14:textId="2D6A7205" w:rsidR="008A48B9" w:rsidRPr="00CA7682" w:rsidRDefault="008A48B9" w:rsidP="008A48B9">
      <w:pPr>
        <w:spacing w:after="0" w:line="240" w:lineRule="auto"/>
        <w:jc w:val="both"/>
        <w:rPr>
          <w:rFonts w:ascii="Arial" w:eastAsia="Times New Roman" w:hAnsi="Arial" w:cs="Arial"/>
          <w:b/>
          <w:bCs/>
          <w:color w:val="FF0000"/>
          <w:sz w:val="24"/>
          <w:szCs w:val="24"/>
          <w:lang w:eastAsia="es-CR"/>
        </w:rPr>
      </w:pPr>
      <w:r>
        <w:rPr>
          <w:rFonts w:ascii="Arial" w:eastAsia="Times New Roman" w:hAnsi="Arial" w:cs="Arial"/>
          <w:b/>
          <w:bCs/>
          <w:sz w:val="24"/>
          <w:szCs w:val="24"/>
          <w:lang w:eastAsia="es-CR"/>
        </w:rPr>
        <w:lastRenderedPageBreak/>
        <w:t>Materiales y Suministros</w:t>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sidRPr="00CA7682">
        <w:rPr>
          <w:rFonts w:ascii="Arial" w:eastAsia="Times New Roman" w:hAnsi="Arial" w:cs="Arial"/>
          <w:b/>
          <w:bCs/>
          <w:sz w:val="24"/>
          <w:szCs w:val="24"/>
          <w:lang w:eastAsia="es-CR"/>
        </w:rPr>
        <w:tab/>
      </w:r>
      <w:r w:rsidRPr="00CA7682">
        <w:rPr>
          <w:rFonts w:ascii="Arial" w:eastAsia="Times New Roman" w:hAnsi="Arial" w:cs="Arial"/>
          <w:b/>
          <w:bCs/>
          <w:sz w:val="24"/>
          <w:szCs w:val="24"/>
          <w:lang w:eastAsia="es-CR"/>
        </w:rPr>
        <w:tab/>
      </w:r>
      <w:r w:rsidRPr="00CA7682">
        <w:rPr>
          <w:rFonts w:ascii="Arial" w:eastAsia="Times New Roman" w:hAnsi="Arial" w:cs="Arial"/>
          <w:b/>
          <w:bCs/>
          <w:sz w:val="24"/>
          <w:szCs w:val="24"/>
          <w:lang w:eastAsia="es-CR"/>
        </w:rPr>
        <w:tab/>
      </w:r>
      <w:r w:rsidRPr="00CA7682">
        <w:rPr>
          <w:rFonts w:ascii="Arial" w:eastAsia="Times New Roman" w:hAnsi="Arial" w:cs="Arial"/>
          <w:b/>
          <w:bCs/>
          <w:sz w:val="24"/>
          <w:szCs w:val="24"/>
          <w:lang w:eastAsia="es-CR"/>
        </w:rPr>
        <w:tab/>
      </w:r>
      <w:r w:rsidRPr="00CA7682">
        <w:rPr>
          <w:rFonts w:ascii="Arial" w:eastAsia="Times New Roman" w:hAnsi="Arial" w:cs="Arial"/>
          <w:b/>
          <w:bCs/>
          <w:sz w:val="24"/>
          <w:szCs w:val="24"/>
          <w:lang w:eastAsia="es-CR"/>
        </w:rPr>
        <w:tab/>
      </w:r>
      <w:r w:rsidRPr="00CA7682">
        <w:rPr>
          <w:rFonts w:ascii="Arial" w:eastAsia="Times New Roman" w:hAnsi="Arial" w:cs="Arial"/>
          <w:b/>
          <w:bCs/>
          <w:sz w:val="24"/>
          <w:szCs w:val="24"/>
          <w:lang w:eastAsia="es-CR"/>
        </w:rPr>
        <w:tab/>
        <w:t>1.271.291.496</w:t>
      </w:r>
    </w:p>
    <w:p w14:paraId="6797A7F0" w14:textId="77777777" w:rsidR="008A48B9" w:rsidRDefault="008A48B9" w:rsidP="008A48B9">
      <w:pPr>
        <w:spacing w:after="0" w:line="240" w:lineRule="auto"/>
        <w:jc w:val="both"/>
        <w:rPr>
          <w:rFonts w:ascii="Arial" w:eastAsia="Times New Roman" w:hAnsi="Arial" w:cs="Arial"/>
          <w:sz w:val="24"/>
          <w:szCs w:val="24"/>
          <w:lang w:eastAsia="es-CR"/>
        </w:rPr>
      </w:pPr>
    </w:p>
    <w:p w14:paraId="40128A30" w14:textId="77777777" w:rsidR="008A48B9" w:rsidRPr="00A604EB" w:rsidRDefault="008A48B9" w:rsidP="008A48B9">
      <w:pPr>
        <w:jc w:val="both"/>
        <w:rPr>
          <w:rFonts w:ascii="Arial" w:eastAsia="Times New Roman" w:hAnsi="Arial" w:cs="Arial"/>
          <w:sz w:val="24"/>
          <w:szCs w:val="24"/>
          <w:lang w:eastAsia="es-CR"/>
        </w:rPr>
      </w:pPr>
      <w:r w:rsidRPr="00A604EB">
        <w:rPr>
          <w:rFonts w:ascii="Arial" w:eastAsia="Times New Roman" w:hAnsi="Arial" w:cs="Arial"/>
          <w:b/>
          <w:bCs/>
          <w:sz w:val="24"/>
          <w:szCs w:val="24"/>
          <w:lang w:eastAsia="es-CR"/>
        </w:rPr>
        <w:t>2.01.01</w:t>
      </w:r>
      <w:r>
        <w:rPr>
          <w:rFonts w:ascii="Arial" w:eastAsia="Times New Roman" w:hAnsi="Arial" w:cs="Arial"/>
          <w:b/>
          <w:bCs/>
          <w:sz w:val="24"/>
          <w:szCs w:val="24"/>
          <w:lang w:eastAsia="es-CR"/>
        </w:rPr>
        <w:t xml:space="preserve"> </w:t>
      </w:r>
      <w:r w:rsidRPr="00A604EB">
        <w:rPr>
          <w:rFonts w:ascii="Arial" w:eastAsia="Times New Roman" w:hAnsi="Arial" w:cs="Arial"/>
          <w:b/>
          <w:bCs/>
          <w:sz w:val="24"/>
          <w:szCs w:val="24"/>
          <w:lang w:eastAsia="es-CR"/>
        </w:rPr>
        <w:t>Combustibles y lubricantes</w:t>
      </w:r>
      <w:r>
        <w:rPr>
          <w:rFonts w:ascii="Arial" w:eastAsia="Times New Roman" w:hAnsi="Arial" w:cs="Arial"/>
          <w:b/>
          <w:bCs/>
          <w:sz w:val="24"/>
          <w:szCs w:val="24"/>
          <w:lang w:eastAsia="es-CR"/>
        </w:rPr>
        <w:t xml:space="preserve">                                                                   25.060,00</w:t>
      </w:r>
    </w:p>
    <w:p w14:paraId="224C31C6" w14:textId="77777777" w:rsidR="008A48B9" w:rsidRPr="00A604EB" w:rsidRDefault="008A48B9" w:rsidP="008A48B9">
      <w:pPr>
        <w:spacing w:after="0" w:line="240" w:lineRule="auto"/>
        <w:jc w:val="both"/>
        <w:rPr>
          <w:rFonts w:ascii="Arial" w:eastAsia="Times New Roman" w:hAnsi="Arial" w:cs="Arial"/>
          <w:sz w:val="24"/>
          <w:szCs w:val="24"/>
          <w:lang w:eastAsia="es-CR"/>
        </w:rPr>
      </w:pPr>
      <w:r w:rsidRPr="007C2A69">
        <w:rPr>
          <w:rFonts w:ascii="Arial" w:eastAsia="Times New Roman" w:hAnsi="Arial" w:cs="Arial"/>
          <w:sz w:val="24"/>
          <w:szCs w:val="24"/>
          <w:lang w:eastAsia="es-CR"/>
        </w:rPr>
        <w:t xml:space="preserve">La Dirección de Servicios Generales requiere recursos para el pago </w:t>
      </w:r>
      <w:r>
        <w:rPr>
          <w:rFonts w:ascii="Arial" w:eastAsia="Times New Roman" w:hAnsi="Arial" w:cs="Arial"/>
          <w:sz w:val="24"/>
          <w:szCs w:val="24"/>
          <w:lang w:eastAsia="es-CR"/>
        </w:rPr>
        <w:t xml:space="preserve">de </w:t>
      </w:r>
      <w:r w:rsidRPr="00A604EB">
        <w:rPr>
          <w:rFonts w:ascii="Arial" w:eastAsia="Times New Roman" w:hAnsi="Arial" w:cs="Arial"/>
          <w:sz w:val="24"/>
          <w:szCs w:val="24"/>
          <w:lang w:eastAsia="es-CR"/>
        </w:rPr>
        <w:t xml:space="preserve">aceite </w:t>
      </w:r>
      <w:r>
        <w:rPr>
          <w:rFonts w:ascii="Arial" w:eastAsia="Times New Roman" w:hAnsi="Arial" w:cs="Arial"/>
          <w:sz w:val="24"/>
          <w:szCs w:val="24"/>
          <w:lang w:eastAsia="es-CR"/>
        </w:rPr>
        <w:t>r</w:t>
      </w:r>
      <w:r w:rsidRPr="00A604EB">
        <w:rPr>
          <w:rFonts w:ascii="Arial" w:eastAsia="Times New Roman" w:hAnsi="Arial" w:cs="Arial"/>
          <w:sz w:val="24"/>
          <w:szCs w:val="24"/>
          <w:lang w:eastAsia="es-CR"/>
        </w:rPr>
        <w:t xml:space="preserve">equeridos para la motocicleta de los </w:t>
      </w:r>
      <w:r>
        <w:rPr>
          <w:rFonts w:ascii="Arial" w:eastAsia="Times New Roman" w:hAnsi="Arial" w:cs="Arial"/>
          <w:sz w:val="24"/>
          <w:szCs w:val="24"/>
          <w:lang w:eastAsia="es-CR"/>
        </w:rPr>
        <w:t>m</w:t>
      </w:r>
      <w:r w:rsidRPr="00A604EB">
        <w:rPr>
          <w:rFonts w:ascii="Arial" w:eastAsia="Times New Roman" w:hAnsi="Arial" w:cs="Arial"/>
          <w:sz w:val="24"/>
          <w:szCs w:val="24"/>
          <w:lang w:eastAsia="es-CR"/>
        </w:rPr>
        <w:t xml:space="preserve">ensajeros </w:t>
      </w:r>
      <w:r>
        <w:rPr>
          <w:rFonts w:ascii="Arial" w:eastAsia="Times New Roman" w:hAnsi="Arial" w:cs="Arial"/>
          <w:sz w:val="24"/>
          <w:szCs w:val="24"/>
          <w:lang w:eastAsia="es-CR"/>
        </w:rPr>
        <w:t>e i</w:t>
      </w:r>
      <w:r w:rsidRPr="00A604EB">
        <w:rPr>
          <w:rFonts w:ascii="Arial" w:eastAsia="Times New Roman" w:hAnsi="Arial" w:cs="Arial"/>
          <w:sz w:val="24"/>
          <w:szCs w:val="24"/>
          <w:lang w:eastAsia="es-CR"/>
        </w:rPr>
        <w:t xml:space="preserve">ncluye las grasas que requiere el Taller Mecánico para el mantenimiento menor y </w:t>
      </w:r>
      <w:r>
        <w:rPr>
          <w:rFonts w:ascii="Arial" w:eastAsia="Times New Roman" w:hAnsi="Arial" w:cs="Arial"/>
          <w:sz w:val="24"/>
          <w:szCs w:val="24"/>
          <w:lang w:eastAsia="es-CR"/>
        </w:rPr>
        <w:t>e</w:t>
      </w:r>
      <w:r w:rsidRPr="00A604EB">
        <w:rPr>
          <w:rFonts w:ascii="Arial" w:eastAsia="Times New Roman" w:hAnsi="Arial" w:cs="Arial"/>
          <w:sz w:val="24"/>
          <w:szCs w:val="24"/>
          <w:lang w:eastAsia="es-CR"/>
        </w:rPr>
        <w:t xml:space="preserve">quipo, para las plantas </w:t>
      </w:r>
      <w:r>
        <w:rPr>
          <w:rFonts w:ascii="Arial" w:eastAsia="Times New Roman" w:hAnsi="Arial" w:cs="Arial"/>
          <w:sz w:val="24"/>
          <w:szCs w:val="24"/>
          <w:lang w:eastAsia="es-CR"/>
        </w:rPr>
        <w:t>e</w:t>
      </w:r>
      <w:r w:rsidRPr="00A604EB">
        <w:rPr>
          <w:rFonts w:ascii="Arial" w:eastAsia="Times New Roman" w:hAnsi="Arial" w:cs="Arial"/>
          <w:sz w:val="24"/>
          <w:szCs w:val="24"/>
          <w:lang w:eastAsia="es-CR"/>
        </w:rPr>
        <w:t>léctricas, equipos especiales y el contenido presupuestario para la contratación de cambio de aceite de vehículos 2017LA-00016-PRI</w:t>
      </w:r>
      <w:r>
        <w:rPr>
          <w:rFonts w:ascii="Arial" w:eastAsia="Times New Roman" w:hAnsi="Arial" w:cs="Arial"/>
          <w:sz w:val="24"/>
          <w:szCs w:val="24"/>
          <w:lang w:eastAsia="es-CR"/>
        </w:rPr>
        <w:t>.</w:t>
      </w:r>
      <w:r w:rsidRPr="00A604EB">
        <w:rPr>
          <w:rFonts w:ascii="Arial" w:eastAsia="Times New Roman" w:hAnsi="Arial" w:cs="Arial"/>
          <w:sz w:val="24"/>
          <w:szCs w:val="24"/>
          <w:lang w:val="es-US"/>
        </w:rPr>
        <w:t xml:space="preserve"> </w:t>
      </w:r>
      <w:r w:rsidRPr="00900025">
        <w:rPr>
          <w:rFonts w:ascii="Arial" w:eastAsia="Times New Roman" w:hAnsi="Arial" w:cs="Arial"/>
          <w:sz w:val="24"/>
          <w:szCs w:val="24"/>
          <w:lang w:val="es-US"/>
        </w:rPr>
        <w:t>Se presupuestan ¢</w:t>
      </w:r>
      <w:r>
        <w:rPr>
          <w:rFonts w:ascii="Arial" w:eastAsia="Times New Roman" w:hAnsi="Arial" w:cs="Arial"/>
          <w:sz w:val="24"/>
          <w:szCs w:val="24"/>
          <w:lang w:val="es-US"/>
        </w:rPr>
        <w:t>25.000,00 miles.</w:t>
      </w:r>
    </w:p>
    <w:p w14:paraId="601E46B4" w14:textId="77777777" w:rsidR="008A48B9" w:rsidRDefault="008A48B9" w:rsidP="008A48B9">
      <w:pPr>
        <w:spacing w:after="0" w:line="240" w:lineRule="auto"/>
        <w:jc w:val="both"/>
        <w:rPr>
          <w:rFonts w:ascii="Arial" w:eastAsia="Times New Roman" w:hAnsi="Arial" w:cs="Arial"/>
          <w:sz w:val="24"/>
          <w:szCs w:val="24"/>
          <w:lang w:eastAsia="es-CR"/>
        </w:rPr>
      </w:pPr>
    </w:p>
    <w:p w14:paraId="048B5610" w14:textId="77777777" w:rsidR="008A48B9" w:rsidRDefault="008A48B9" w:rsidP="008A48B9">
      <w:pPr>
        <w:jc w:val="both"/>
        <w:rPr>
          <w:rFonts w:ascii="Arial" w:eastAsia="Times New Roman" w:hAnsi="Arial" w:cs="Arial"/>
          <w:sz w:val="24"/>
          <w:szCs w:val="24"/>
          <w:lang w:val="es-US"/>
        </w:rPr>
      </w:pPr>
      <w:r>
        <w:rPr>
          <w:rFonts w:ascii="Arial" w:eastAsia="Times New Roman" w:hAnsi="Arial" w:cs="Arial"/>
          <w:sz w:val="24"/>
          <w:szCs w:val="24"/>
          <w:lang w:eastAsia="es-CR"/>
        </w:rPr>
        <w:t xml:space="preserve">La </w:t>
      </w:r>
      <w:r w:rsidRPr="007C2A69">
        <w:rPr>
          <w:rFonts w:ascii="Arial" w:eastAsia="Times New Roman" w:hAnsi="Arial" w:cs="Arial"/>
          <w:sz w:val="24"/>
          <w:szCs w:val="24"/>
          <w:lang w:eastAsia="es-CR"/>
        </w:rPr>
        <w:t xml:space="preserve">Dirección </w:t>
      </w:r>
      <w:r>
        <w:rPr>
          <w:rFonts w:ascii="Arial" w:eastAsia="Times New Roman" w:hAnsi="Arial" w:cs="Arial"/>
          <w:sz w:val="24"/>
          <w:szCs w:val="24"/>
          <w:lang w:eastAsia="es-CR"/>
        </w:rPr>
        <w:t xml:space="preserve">Planificación requiere </w:t>
      </w:r>
      <w:bookmarkStart w:id="149" w:name="_Hlk46109428"/>
      <w:r>
        <w:rPr>
          <w:rFonts w:ascii="Arial" w:eastAsia="Times New Roman" w:hAnsi="Arial" w:cs="Arial"/>
          <w:sz w:val="24"/>
          <w:szCs w:val="24"/>
          <w:lang w:eastAsia="es-CR"/>
        </w:rPr>
        <w:t xml:space="preserve">recursos para </w:t>
      </w:r>
      <w:bookmarkEnd w:id="149"/>
      <w:r>
        <w:rPr>
          <w:rFonts w:ascii="Arial" w:eastAsia="Times New Roman" w:hAnsi="Arial" w:cs="Arial"/>
          <w:sz w:val="24"/>
          <w:szCs w:val="24"/>
          <w:lang w:eastAsia="es-CR"/>
        </w:rPr>
        <w:t>la</w:t>
      </w:r>
      <w:r w:rsidRPr="003A5453">
        <w:rPr>
          <w:rFonts w:ascii="Arial" w:eastAsia="Times New Roman" w:hAnsi="Arial" w:cs="Arial"/>
          <w:sz w:val="24"/>
          <w:szCs w:val="24"/>
          <w:lang w:eastAsia="es-CR"/>
        </w:rPr>
        <w:t xml:space="preserve"> </w:t>
      </w:r>
      <w:r>
        <w:rPr>
          <w:rFonts w:ascii="Arial CE" w:eastAsia="Times New Roman" w:hAnsi="Arial CE" w:cs="Arial CE"/>
          <w:sz w:val="24"/>
          <w:szCs w:val="24"/>
          <w:lang w:eastAsia="es-CR"/>
        </w:rPr>
        <w:t>c</w:t>
      </w:r>
      <w:r w:rsidRPr="003A5453">
        <w:rPr>
          <w:rFonts w:ascii="Arial CE" w:eastAsia="Times New Roman" w:hAnsi="Arial CE" w:cs="Arial CE"/>
          <w:sz w:val="24"/>
          <w:szCs w:val="24"/>
          <w:lang w:eastAsia="es-CR"/>
        </w:rPr>
        <w:t>ompra de combustible para los vehículos</w:t>
      </w:r>
      <w:r>
        <w:rPr>
          <w:rFonts w:ascii="Arial CE" w:eastAsia="Times New Roman" w:hAnsi="Arial CE" w:cs="Arial CE"/>
          <w:sz w:val="24"/>
          <w:szCs w:val="24"/>
          <w:lang w:eastAsia="es-CR"/>
        </w:rPr>
        <w:t xml:space="preserve"> </w:t>
      </w:r>
      <w:r w:rsidRPr="003A5453">
        <w:rPr>
          <w:rFonts w:ascii="Arial CE" w:eastAsia="Times New Roman" w:hAnsi="Arial CE" w:cs="Arial CE"/>
          <w:sz w:val="24"/>
          <w:szCs w:val="24"/>
          <w:lang w:eastAsia="es-CR"/>
        </w:rPr>
        <w:t>que utilizan los compañeros cuando</w:t>
      </w:r>
      <w:r>
        <w:rPr>
          <w:rFonts w:ascii="Arial CE" w:eastAsia="Times New Roman" w:hAnsi="Arial CE" w:cs="Arial CE"/>
          <w:sz w:val="24"/>
          <w:szCs w:val="24"/>
          <w:lang w:eastAsia="es-CR"/>
        </w:rPr>
        <w:t xml:space="preserve"> se va</w:t>
      </w:r>
      <w:r w:rsidRPr="003A5453">
        <w:rPr>
          <w:rFonts w:ascii="Arial CE" w:eastAsia="Times New Roman" w:hAnsi="Arial CE" w:cs="Arial CE"/>
          <w:sz w:val="24"/>
          <w:szCs w:val="24"/>
          <w:lang w:eastAsia="es-CR"/>
        </w:rPr>
        <w:t xml:space="preserve"> de gira a las diferentes regiones.</w:t>
      </w:r>
      <w:r w:rsidRPr="003A5453">
        <w:rPr>
          <w:rFonts w:ascii="Arial" w:eastAsia="Times New Roman" w:hAnsi="Arial" w:cs="Arial"/>
          <w:sz w:val="24"/>
          <w:szCs w:val="24"/>
          <w:lang w:val="es-US"/>
        </w:rPr>
        <w:t xml:space="preserve"> </w:t>
      </w:r>
      <w:r w:rsidRPr="00900025">
        <w:rPr>
          <w:rFonts w:ascii="Arial" w:eastAsia="Times New Roman" w:hAnsi="Arial" w:cs="Arial"/>
          <w:sz w:val="24"/>
          <w:szCs w:val="24"/>
          <w:lang w:val="es-US"/>
        </w:rPr>
        <w:t>Se presupuestan ¢</w:t>
      </w:r>
      <w:r>
        <w:rPr>
          <w:rFonts w:ascii="Arial" w:eastAsia="Times New Roman" w:hAnsi="Arial" w:cs="Arial"/>
          <w:sz w:val="24"/>
          <w:szCs w:val="24"/>
          <w:lang w:val="es-US"/>
        </w:rPr>
        <w:t>60,00 miles.</w:t>
      </w:r>
    </w:p>
    <w:p w14:paraId="70716226" w14:textId="77777777" w:rsidR="008A48B9" w:rsidRPr="006B6026" w:rsidRDefault="008A48B9" w:rsidP="008A48B9">
      <w:pPr>
        <w:jc w:val="both"/>
        <w:rPr>
          <w:rFonts w:ascii="Arial" w:eastAsia="Times New Roman" w:hAnsi="Arial" w:cs="Arial"/>
          <w:b/>
          <w:bCs/>
          <w:sz w:val="24"/>
          <w:szCs w:val="24"/>
          <w:lang w:eastAsia="es-CR"/>
        </w:rPr>
      </w:pPr>
      <w:r w:rsidRPr="006B6026">
        <w:rPr>
          <w:rFonts w:ascii="Arial" w:eastAsia="Times New Roman" w:hAnsi="Arial" w:cs="Arial"/>
          <w:b/>
          <w:bCs/>
          <w:sz w:val="24"/>
          <w:szCs w:val="24"/>
          <w:lang w:eastAsia="es-CR"/>
        </w:rPr>
        <w:t>2.01.02 Productos farmacéuticos y medicinales</w:t>
      </w:r>
      <w:r>
        <w:rPr>
          <w:rFonts w:ascii="Arial" w:eastAsia="Times New Roman" w:hAnsi="Arial" w:cs="Arial"/>
          <w:b/>
          <w:bCs/>
          <w:sz w:val="24"/>
          <w:szCs w:val="24"/>
          <w:lang w:eastAsia="es-CR"/>
        </w:rPr>
        <w:t xml:space="preserve">                                             305.100,00</w:t>
      </w:r>
    </w:p>
    <w:p w14:paraId="48CF50CD" w14:textId="77777777" w:rsidR="008A48B9" w:rsidRPr="006B6026" w:rsidRDefault="008A48B9" w:rsidP="008A48B9">
      <w:pPr>
        <w:spacing w:after="0" w:line="240" w:lineRule="auto"/>
        <w:jc w:val="both"/>
        <w:rPr>
          <w:rFonts w:ascii="Arial" w:eastAsia="Times New Roman" w:hAnsi="Arial" w:cs="Arial"/>
          <w:sz w:val="24"/>
          <w:szCs w:val="24"/>
          <w:lang w:eastAsia="es-CR"/>
        </w:rPr>
      </w:pPr>
      <w:r w:rsidRPr="009417AC">
        <w:rPr>
          <w:rFonts w:ascii="Arial" w:eastAsia="Times New Roman" w:hAnsi="Arial" w:cs="Arial"/>
          <w:sz w:val="24"/>
          <w:szCs w:val="24"/>
          <w:lang w:eastAsia="es-CR"/>
        </w:rPr>
        <w:t xml:space="preserve">La Dirección Salud Ocupacional  requiere recursos para la  </w:t>
      </w:r>
      <w:r w:rsidRPr="009417AC">
        <w:rPr>
          <w:rFonts w:ascii="Arial" w:hAnsi="Arial" w:cs="Arial"/>
          <w:color w:val="000000"/>
          <w:sz w:val="24"/>
          <w:szCs w:val="24"/>
          <w:shd w:val="clear" w:color="auto" w:fill="FFFFFF"/>
        </w:rPr>
        <w:t xml:space="preserve">compra de  </w:t>
      </w:r>
      <w:r w:rsidRPr="009417AC">
        <w:rPr>
          <w:rFonts w:ascii="Arial" w:hAnsi="Arial" w:cs="Arial"/>
          <w:sz w:val="24"/>
          <w:szCs w:val="24"/>
          <w:shd w:val="clear" w:color="auto" w:fill="FFFFFF"/>
        </w:rPr>
        <w:t>repelentes, alcohol en gel, bloqueadores</w:t>
      </w:r>
      <w:r>
        <w:rPr>
          <w:rFonts w:ascii="Arial" w:hAnsi="Arial" w:cs="Arial"/>
          <w:sz w:val="24"/>
          <w:szCs w:val="24"/>
          <w:shd w:val="clear" w:color="auto" w:fill="FFFFFF"/>
        </w:rPr>
        <w:t>. E</w:t>
      </w:r>
      <w:r w:rsidRPr="009417AC">
        <w:rPr>
          <w:rFonts w:ascii="Arial" w:hAnsi="Arial" w:cs="Arial"/>
          <w:sz w:val="24"/>
          <w:szCs w:val="24"/>
          <w:shd w:val="clear" w:color="auto" w:fill="FFFFFF"/>
        </w:rPr>
        <w:t>n cumplimiento de la Convención Colectiva se</w:t>
      </w:r>
      <w:r>
        <w:rPr>
          <w:rFonts w:ascii="Arial" w:hAnsi="Arial" w:cs="Arial"/>
          <w:sz w:val="24"/>
          <w:szCs w:val="24"/>
          <w:shd w:val="clear" w:color="auto" w:fill="FFFFFF"/>
        </w:rPr>
        <w:t xml:space="preserve"> l</w:t>
      </w:r>
      <w:r w:rsidRPr="009417AC">
        <w:rPr>
          <w:rFonts w:ascii="Arial" w:hAnsi="Arial" w:cs="Arial"/>
          <w:sz w:val="24"/>
          <w:szCs w:val="24"/>
          <w:shd w:val="clear" w:color="auto" w:fill="FFFFFF"/>
        </w:rPr>
        <w:t xml:space="preserve">e debe </w:t>
      </w:r>
      <w:r>
        <w:rPr>
          <w:rFonts w:ascii="Arial" w:hAnsi="Arial" w:cs="Arial"/>
          <w:sz w:val="24"/>
          <w:szCs w:val="24"/>
          <w:shd w:val="clear" w:color="auto" w:fill="FFFFFF"/>
        </w:rPr>
        <w:t>proporcionar</w:t>
      </w:r>
      <w:r w:rsidRPr="009417AC">
        <w:rPr>
          <w:rFonts w:ascii="Arial" w:hAnsi="Arial" w:cs="Arial"/>
          <w:sz w:val="24"/>
          <w:szCs w:val="24"/>
          <w:shd w:val="clear" w:color="auto" w:fill="FFFFFF"/>
        </w:rPr>
        <w:t xml:space="preserve"> a cada trabajador operativo</w:t>
      </w:r>
      <w:r>
        <w:rPr>
          <w:rFonts w:ascii="Arial" w:hAnsi="Arial" w:cs="Arial"/>
          <w:sz w:val="24"/>
          <w:szCs w:val="24"/>
          <w:shd w:val="clear" w:color="auto" w:fill="FFFFFF"/>
        </w:rPr>
        <w:t>,</w:t>
      </w:r>
      <w:r w:rsidRPr="009417AC">
        <w:rPr>
          <w:rFonts w:ascii="Arial" w:hAnsi="Arial" w:cs="Arial"/>
          <w:sz w:val="24"/>
          <w:szCs w:val="24"/>
          <w:shd w:val="clear" w:color="auto" w:fill="FFFFFF"/>
        </w:rPr>
        <w:t xml:space="preserve"> un alcohol gel al mes, </w:t>
      </w:r>
      <w:r w:rsidRPr="009417AC">
        <w:rPr>
          <w:rFonts w:ascii="Arial" w:hAnsi="Arial" w:cs="Arial"/>
          <w:color w:val="000000"/>
          <w:sz w:val="24"/>
          <w:szCs w:val="24"/>
          <w:shd w:val="clear" w:color="auto" w:fill="FFFFFF"/>
        </w:rPr>
        <w:t>2 repelentes y 2 bloqu</w:t>
      </w:r>
      <w:r>
        <w:rPr>
          <w:rFonts w:ascii="Arial" w:hAnsi="Arial" w:cs="Arial"/>
          <w:color w:val="000000"/>
          <w:sz w:val="24"/>
          <w:szCs w:val="24"/>
          <w:shd w:val="clear" w:color="auto" w:fill="FFFFFF"/>
        </w:rPr>
        <w:t>e</w:t>
      </w:r>
      <w:r w:rsidRPr="009417AC">
        <w:rPr>
          <w:rFonts w:ascii="Arial" w:hAnsi="Arial" w:cs="Arial"/>
          <w:color w:val="000000"/>
          <w:sz w:val="24"/>
          <w:szCs w:val="24"/>
          <w:shd w:val="clear" w:color="auto" w:fill="FFFFFF"/>
        </w:rPr>
        <w:t>adores por trimestre</w:t>
      </w:r>
      <w:r>
        <w:rPr>
          <w:rFonts w:ascii="Arial" w:hAnsi="Arial" w:cs="Arial"/>
          <w:color w:val="000000"/>
          <w:sz w:val="24"/>
          <w:szCs w:val="24"/>
          <w:shd w:val="clear" w:color="auto" w:fill="FFFFFF"/>
        </w:rPr>
        <w:t>.</w:t>
      </w:r>
    </w:p>
    <w:p w14:paraId="545BB232" w14:textId="77777777" w:rsidR="008A48B9" w:rsidRPr="00E6057F" w:rsidRDefault="008A48B9" w:rsidP="008A48B9">
      <w:pPr>
        <w:spacing w:after="0" w:line="240" w:lineRule="auto"/>
        <w:jc w:val="both"/>
        <w:rPr>
          <w:rFonts w:ascii="Arial" w:eastAsia="Times New Roman" w:hAnsi="Arial" w:cs="Arial"/>
          <w:sz w:val="24"/>
          <w:szCs w:val="24"/>
          <w:lang w:eastAsia="es-CR"/>
        </w:rPr>
      </w:pPr>
    </w:p>
    <w:p w14:paraId="5CD00D51" w14:textId="77777777" w:rsidR="008A48B9" w:rsidRDefault="008A48B9" w:rsidP="008A48B9">
      <w:pPr>
        <w:spacing w:after="0" w:line="240" w:lineRule="auto"/>
        <w:jc w:val="both"/>
        <w:rPr>
          <w:rFonts w:ascii="Arial" w:eastAsia="Times New Roman" w:hAnsi="Arial" w:cs="Arial"/>
          <w:b/>
          <w:bCs/>
          <w:sz w:val="24"/>
          <w:szCs w:val="24"/>
          <w:lang w:eastAsia="es-CR"/>
        </w:rPr>
      </w:pPr>
      <w:r w:rsidRPr="005925A3">
        <w:rPr>
          <w:rFonts w:ascii="Arial" w:eastAsia="Times New Roman" w:hAnsi="Arial" w:cs="Arial"/>
          <w:b/>
          <w:bCs/>
          <w:sz w:val="24"/>
          <w:szCs w:val="24"/>
          <w:lang w:eastAsia="es-CR"/>
        </w:rPr>
        <w:t>2.01.04</w:t>
      </w:r>
      <w:r>
        <w:rPr>
          <w:rFonts w:ascii="Arial" w:eastAsia="Times New Roman" w:hAnsi="Arial" w:cs="Arial"/>
          <w:b/>
          <w:bCs/>
          <w:sz w:val="24"/>
          <w:szCs w:val="24"/>
          <w:lang w:eastAsia="es-CR"/>
        </w:rPr>
        <w:t xml:space="preserve"> Tintas, pinturas y diluyentes                                                               10.429,00</w:t>
      </w:r>
    </w:p>
    <w:p w14:paraId="349BBE82" w14:textId="77777777" w:rsidR="008A48B9" w:rsidRPr="004B0BAA" w:rsidRDefault="008A48B9" w:rsidP="008A48B9">
      <w:pPr>
        <w:spacing w:after="0" w:line="240" w:lineRule="auto"/>
        <w:jc w:val="both"/>
        <w:rPr>
          <w:rFonts w:ascii="Arial" w:eastAsia="Times New Roman" w:hAnsi="Arial" w:cs="Arial"/>
          <w:b/>
          <w:bCs/>
          <w:sz w:val="24"/>
          <w:szCs w:val="24"/>
          <w:lang w:eastAsia="es-CR"/>
        </w:rPr>
      </w:pPr>
    </w:p>
    <w:p w14:paraId="55E85226" w14:textId="77777777" w:rsidR="008A48B9"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La Dirección Sistema Integrado Financiero Suministro (</w:t>
      </w:r>
      <w:r w:rsidRPr="004B0BAA">
        <w:rPr>
          <w:rFonts w:ascii="Arial" w:eastAsia="Times New Roman" w:hAnsi="Arial" w:cs="Arial"/>
          <w:sz w:val="24"/>
          <w:szCs w:val="24"/>
          <w:lang w:eastAsia="es-CR"/>
        </w:rPr>
        <w:t>SIFS</w:t>
      </w:r>
      <w:r>
        <w:rPr>
          <w:rFonts w:ascii="Arial" w:eastAsia="Times New Roman" w:hAnsi="Arial" w:cs="Arial"/>
          <w:sz w:val="24"/>
          <w:szCs w:val="24"/>
          <w:lang w:eastAsia="es-CR"/>
        </w:rPr>
        <w:t>)</w:t>
      </w:r>
      <w:r w:rsidRPr="004B0BAA">
        <w:rPr>
          <w:rFonts w:ascii="Arial" w:eastAsia="Times New Roman" w:hAnsi="Arial" w:cs="Arial"/>
          <w:sz w:val="24"/>
          <w:szCs w:val="24"/>
          <w:lang w:eastAsia="es-CR"/>
        </w:rPr>
        <w:t xml:space="preserve"> requiere </w:t>
      </w:r>
      <w:r>
        <w:rPr>
          <w:rFonts w:ascii="Arial" w:eastAsia="Times New Roman" w:hAnsi="Arial" w:cs="Arial"/>
          <w:sz w:val="24"/>
          <w:szCs w:val="24"/>
          <w:lang w:eastAsia="es-CR"/>
        </w:rPr>
        <w:t xml:space="preserve">recursos para la compra de </w:t>
      </w:r>
      <w:r w:rsidRPr="004E7C64">
        <w:rPr>
          <w:rFonts w:ascii="Arial" w:eastAsia="Times New Roman" w:hAnsi="Arial" w:cs="Arial"/>
          <w:sz w:val="24"/>
          <w:szCs w:val="24"/>
          <w:lang w:eastAsia="es-CR"/>
        </w:rPr>
        <w:t>1 cartucho de tinta a color y 2 cartuchos de tinta negra para la impresora a color, marca Canon, modelo Pixma IP1800. Este suministro no se encuentra disponible en el Almacén Central y el costo actual en el mercado es de ¢15</w:t>
      </w:r>
      <w:r>
        <w:rPr>
          <w:rFonts w:ascii="Arial" w:eastAsia="Times New Roman" w:hAnsi="Arial" w:cs="Arial"/>
          <w:sz w:val="24"/>
          <w:szCs w:val="24"/>
          <w:lang w:eastAsia="es-CR"/>
        </w:rPr>
        <w:t>.</w:t>
      </w:r>
      <w:r w:rsidRPr="004E7C64">
        <w:rPr>
          <w:rFonts w:ascii="Arial" w:eastAsia="Times New Roman" w:hAnsi="Arial" w:cs="Arial"/>
          <w:sz w:val="24"/>
          <w:szCs w:val="24"/>
          <w:lang w:eastAsia="es-CR"/>
        </w:rPr>
        <w:t>000 la tinta negra y ¢18.000, la tinta a color aproximadamente.</w:t>
      </w:r>
      <w:r>
        <w:rPr>
          <w:rFonts w:ascii="Arial" w:eastAsia="Times New Roman" w:hAnsi="Arial" w:cs="Arial"/>
          <w:sz w:val="24"/>
          <w:szCs w:val="24"/>
          <w:lang w:eastAsia="es-CR"/>
        </w:rPr>
        <w:t xml:space="preserve"> </w:t>
      </w:r>
      <w:bookmarkStart w:id="150" w:name="_Hlk46036343"/>
      <w:r>
        <w:rPr>
          <w:rFonts w:ascii="Arial" w:eastAsia="Times New Roman" w:hAnsi="Arial" w:cs="Arial"/>
          <w:sz w:val="24"/>
          <w:szCs w:val="24"/>
          <w:lang w:eastAsia="es-CR"/>
        </w:rPr>
        <w:t xml:space="preserve">Se presupuesta </w:t>
      </w:r>
      <w:bookmarkEnd w:id="150"/>
      <w:r>
        <w:rPr>
          <w:rFonts w:ascii="Arial" w:eastAsia="Times New Roman" w:hAnsi="Arial" w:cs="Arial"/>
          <w:sz w:val="24"/>
          <w:szCs w:val="24"/>
          <w:lang w:eastAsia="es-CR"/>
        </w:rPr>
        <w:t>¢60,00 miles.</w:t>
      </w:r>
    </w:p>
    <w:p w14:paraId="4CA45C3D" w14:textId="77777777" w:rsidR="008A48B9" w:rsidRDefault="008A48B9" w:rsidP="008A48B9">
      <w:pPr>
        <w:spacing w:after="0" w:line="240" w:lineRule="auto"/>
        <w:jc w:val="both"/>
        <w:rPr>
          <w:rFonts w:ascii="Arial" w:eastAsia="Times New Roman" w:hAnsi="Arial" w:cs="Arial"/>
          <w:sz w:val="24"/>
          <w:szCs w:val="24"/>
          <w:lang w:eastAsia="es-CR"/>
        </w:rPr>
      </w:pPr>
    </w:p>
    <w:p w14:paraId="5873613B" w14:textId="77777777" w:rsidR="008A48B9" w:rsidRDefault="008A48B9" w:rsidP="008A48B9">
      <w:pPr>
        <w:jc w:val="both"/>
        <w:rPr>
          <w:rFonts w:ascii="Arial" w:eastAsia="Times New Roman" w:hAnsi="Arial" w:cs="Arial"/>
          <w:sz w:val="24"/>
          <w:szCs w:val="24"/>
          <w:lang w:eastAsia="es-CR"/>
        </w:rPr>
      </w:pPr>
      <w:r w:rsidRPr="00A604EB">
        <w:rPr>
          <w:rFonts w:ascii="Arial" w:eastAsia="Times New Roman" w:hAnsi="Arial" w:cs="Arial"/>
          <w:sz w:val="24"/>
          <w:szCs w:val="24"/>
          <w:lang w:eastAsia="es-CR"/>
        </w:rPr>
        <w:t xml:space="preserve">La Dirección de Servicios Generales requiere recursos para la adquisición de pintura para rotulación de vehículos y se prevé para la compra de tintas litográficos que utiliza </w:t>
      </w:r>
      <w:r>
        <w:rPr>
          <w:rFonts w:ascii="Arial" w:eastAsia="Times New Roman" w:hAnsi="Arial" w:cs="Arial"/>
          <w:sz w:val="24"/>
          <w:szCs w:val="24"/>
          <w:lang w:eastAsia="es-CR"/>
        </w:rPr>
        <w:t>p</w:t>
      </w:r>
      <w:r w:rsidRPr="00A604EB">
        <w:rPr>
          <w:rFonts w:ascii="Arial" w:eastAsia="Times New Roman" w:hAnsi="Arial" w:cs="Arial"/>
          <w:sz w:val="24"/>
          <w:szCs w:val="24"/>
          <w:lang w:eastAsia="es-CR"/>
        </w:rPr>
        <w:t xml:space="preserve">ublicaciones en la impresión offset a </w:t>
      </w:r>
      <w:r w:rsidRPr="00AB4F0C">
        <w:rPr>
          <w:rFonts w:ascii="Arial" w:eastAsia="Times New Roman" w:hAnsi="Arial" w:cs="Arial"/>
          <w:sz w:val="24"/>
          <w:szCs w:val="24"/>
          <w:lang w:eastAsia="es-CR"/>
        </w:rPr>
        <w:t>diario</w:t>
      </w:r>
      <w:r>
        <w:rPr>
          <w:rFonts w:ascii="Arial" w:eastAsia="Times New Roman" w:hAnsi="Arial" w:cs="Arial"/>
          <w:sz w:val="24"/>
          <w:szCs w:val="24"/>
          <w:lang w:eastAsia="es-CR"/>
        </w:rPr>
        <w:t>.</w:t>
      </w:r>
      <w:r w:rsidRPr="00CB5493">
        <w:rPr>
          <w:rFonts w:ascii="Arial" w:eastAsia="Times New Roman" w:hAnsi="Arial" w:cs="Arial"/>
          <w:sz w:val="24"/>
          <w:szCs w:val="24"/>
          <w:lang w:eastAsia="es-CR"/>
        </w:rPr>
        <w:t xml:space="preserve"> </w:t>
      </w:r>
      <w:r>
        <w:rPr>
          <w:rFonts w:ascii="Arial" w:eastAsia="Times New Roman" w:hAnsi="Arial" w:cs="Arial"/>
          <w:sz w:val="24"/>
          <w:szCs w:val="24"/>
          <w:lang w:eastAsia="es-CR"/>
        </w:rPr>
        <w:t>Se presupuesta</w:t>
      </w:r>
      <w:r w:rsidRPr="00AB4F0C">
        <w:rPr>
          <w:rFonts w:ascii="Arial" w:eastAsia="Times New Roman" w:hAnsi="Arial" w:cs="Arial"/>
          <w:sz w:val="24"/>
          <w:szCs w:val="24"/>
          <w:lang w:eastAsia="es-CR"/>
        </w:rPr>
        <w:t xml:space="preserve"> ¢10.000,00 miles</w:t>
      </w:r>
      <w:r>
        <w:rPr>
          <w:rFonts w:ascii="Arial" w:eastAsia="Times New Roman" w:hAnsi="Arial" w:cs="Arial"/>
          <w:sz w:val="24"/>
          <w:szCs w:val="24"/>
          <w:lang w:eastAsia="es-CR"/>
        </w:rPr>
        <w:t>.</w:t>
      </w:r>
    </w:p>
    <w:p w14:paraId="5D6602CD" w14:textId="77777777" w:rsidR="008A48B9" w:rsidRDefault="008A48B9" w:rsidP="008A48B9">
      <w:pPr>
        <w:jc w:val="both"/>
        <w:rPr>
          <w:rFonts w:ascii="Arial" w:eastAsia="Times New Roman" w:hAnsi="Arial" w:cs="Arial"/>
          <w:sz w:val="24"/>
          <w:szCs w:val="24"/>
          <w:lang w:eastAsia="es-CR"/>
        </w:rPr>
      </w:pPr>
      <w:r w:rsidRPr="00DE7501">
        <w:rPr>
          <w:rFonts w:ascii="Arial" w:eastAsia="Times New Roman" w:hAnsi="Arial" w:cs="Arial"/>
          <w:sz w:val="24"/>
          <w:szCs w:val="24"/>
          <w:lang w:eastAsia="es-CR"/>
        </w:rPr>
        <w:t xml:space="preserve">La Dirección Jurídica requiere recursos para el pago de </w:t>
      </w:r>
      <w:r>
        <w:rPr>
          <w:rFonts w:ascii="Arial CE" w:eastAsia="Times New Roman" w:hAnsi="Arial CE" w:cs="Arial CE"/>
          <w:color w:val="000000"/>
          <w:sz w:val="24"/>
          <w:szCs w:val="24"/>
          <w:lang w:eastAsia="es-CR"/>
        </w:rPr>
        <w:t>a</w:t>
      </w:r>
      <w:r w:rsidRPr="00CB5493">
        <w:rPr>
          <w:rFonts w:ascii="Arial CE" w:eastAsia="Times New Roman" w:hAnsi="Arial CE" w:cs="Arial CE"/>
          <w:color w:val="000000"/>
          <w:sz w:val="24"/>
          <w:szCs w:val="24"/>
          <w:lang w:eastAsia="es-CR"/>
        </w:rPr>
        <w:t>dquisición de toner y cartucho para las impresoras de la Dirección, a fin de no atrasar las labores encomendadas.</w:t>
      </w:r>
      <w:r w:rsidRPr="00CB5493">
        <w:rPr>
          <w:rFonts w:ascii="Arial" w:eastAsia="Times New Roman" w:hAnsi="Arial" w:cs="Arial"/>
          <w:sz w:val="24"/>
          <w:szCs w:val="24"/>
          <w:lang w:eastAsia="es-CR"/>
        </w:rPr>
        <w:t xml:space="preserve"> </w:t>
      </w:r>
      <w:r>
        <w:rPr>
          <w:rFonts w:ascii="Arial" w:eastAsia="Times New Roman" w:hAnsi="Arial" w:cs="Arial"/>
          <w:sz w:val="24"/>
          <w:szCs w:val="24"/>
          <w:lang w:eastAsia="es-CR"/>
        </w:rPr>
        <w:t>Se presupuesta ¢339,00 miles.</w:t>
      </w:r>
    </w:p>
    <w:p w14:paraId="2D8661AB" w14:textId="77777777" w:rsidR="008A48B9" w:rsidRDefault="008A48B9" w:rsidP="008A48B9">
      <w:pPr>
        <w:jc w:val="both"/>
        <w:rPr>
          <w:rFonts w:ascii="Arial" w:eastAsia="Times New Roman" w:hAnsi="Arial" w:cs="Arial"/>
          <w:sz w:val="24"/>
          <w:szCs w:val="24"/>
          <w:lang w:eastAsia="es-CR"/>
        </w:rPr>
      </w:pPr>
      <w:r w:rsidRPr="003A5453">
        <w:rPr>
          <w:rFonts w:ascii="Arial" w:eastAsia="Times New Roman" w:hAnsi="Arial" w:cs="Arial"/>
          <w:sz w:val="24"/>
          <w:szCs w:val="24"/>
          <w:lang w:eastAsia="es-CR"/>
        </w:rPr>
        <w:t xml:space="preserve">La Dirección de Planificación requiere recursos para </w:t>
      </w:r>
      <w:r>
        <w:rPr>
          <w:rFonts w:ascii="Arial" w:eastAsia="Times New Roman" w:hAnsi="Arial" w:cs="Arial"/>
          <w:sz w:val="24"/>
          <w:szCs w:val="24"/>
          <w:lang w:eastAsia="es-CR"/>
        </w:rPr>
        <w:t>la c</w:t>
      </w:r>
      <w:r w:rsidRPr="003A5453">
        <w:rPr>
          <w:rFonts w:ascii="Arial" w:eastAsia="Times New Roman" w:hAnsi="Arial" w:cs="Arial"/>
          <w:sz w:val="24"/>
          <w:szCs w:val="24"/>
          <w:lang w:eastAsia="es-CR"/>
        </w:rPr>
        <w:t xml:space="preserve">ompra de tinta para el foliador que se mantiene en la </w:t>
      </w:r>
      <w:r>
        <w:rPr>
          <w:rFonts w:ascii="Arial" w:eastAsia="Times New Roman" w:hAnsi="Arial" w:cs="Arial"/>
          <w:sz w:val="24"/>
          <w:szCs w:val="24"/>
          <w:lang w:eastAsia="es-CR"/>
        </w:rPr>
        <w:t>d</w:t>
      </w:r>
      <w:r w:rsidRPr="003A5453">
        <w:rPr>
          <w:rFonts w:ascii="Arial" w:eastAsia="Times New Roman" w:hAnsi="Arial" w:cs="Arial"/>
          <w:sz w:val="24"/>
          <w:szCs w:val="24"/>
          <w:lang w:eastAsia="es-CR"/>
        </w:rPr>
        <w:t>irección para foliar los documentos de la</w:t>
      </w:r>
      <w:r>
        <w:rPr>
          <w:rFonts w:ascii="Arial" w:eastAsia="Times New Roman" w:hAnsi="Arial" w:cs="Arial"/>
          <w:sz w:val="24"/>
          <w:szCs w:val="24"/>
          <w:lang w:eastAsia="es-CR"/>
        </w:rPr>
        <w:t xml:space="preserve"> d</w:t>
      </w:r>
      <w:r w:rsidRPr="003A5453">
        <w:rPr>
          <w:rFonts w:ascii="Arial" w:eastAsia="Times New Roman" w:hAnsi="Arial" w:cs="Arial"/>
          <w:sz w:val="24"/>
          <w:szCs w:val="24"/>
          <w:lang w:eastAsia="es-CR"/>
        </w:rPr>
        <w:t xml:space="preserve">irección. Este producto no lo tiene el Almacén Central del AyA, por lo que se tiene que mandar a comprar fuera de la institución. </w:t>
      </w:r>
      <w:r>
        <w:rPr>
          <w:rFonts w:ascii="Arial" w:eastAsia="Times New Roman" w:hAnsi="Arial" w:cs="Arial"/>
          <w:sz w:val="24"/>
          <w:szCs w:val="24"/>
          <w:lang w:eastAsia="es-CR"/>
        </w:rPr>
        <w:t>Se presupuesta ¢30,00 miles.</w:t>
      </w:r>
    </w:p>
    <w:p w14:paraId="175DA5E1" w14:textId="77777777" w:rsidR="008A48B9" w:rsidRDefault="008A48B9" w:rsidP="008A48B9">
      <w:pPr>
        <w:jc w:val="both"/>
        <w:rPr>
          <w:rFonts w:ascii="Arial" w:eastAsia="Times New Roman" w:hAnsi="Arial" w:cs="Arial"/>
          <w:b/>
          <w:bCs/>
          <w:sz w:val="24"/>
          <w:szCs w:val="24"/>
          <w:lang w:eastAsia="es-CR"/>
        </w:rPr>
      </w:pPr>
      <w:r w:rsidRPr="00AB4F0C">
        <w:rPr>
          <w:rFonts w:ascii="Arial" w:eastAsia="Times New Roman" w:hAnsi="Arial" w:cs="Arial"/>
          <w:b/>
          <w:bCs/>
          <w:sz w:val="24"/>
          <w:szCs w:val="24"/>
          <w:lang w:eastAsia="es-CR"/>
        </w:rPr>
        <w:t>2.01.99 Otros productos químicos</w:t>
      </w:r>
      <w:r>
        <w:rPr>
          <w:rFonts w:ascii="Arial" w:eastAsia="Times New Roman" w:hAnsi="Arial" w:cs="Arial"/>
          <w:b/>
          <w:bCs/>
          <w:sz w:val="24"/>
          <w:szCs w:val="24"/>
          <w:lang w:eastAsia="es-CR"/>
        </w:rPr>
        <w:t xml:space="preserve">                                                                     1.600,00</w:t>
      </w:r>
    </w:p>
    <w:p w14:paraId="7EB16A86" w14:textId="77777777" w:rsidR="008A48B9" w:rsidRDefault="008A48B9" w:rsidP="008A48B9">
      <w:pPr>
        <w:spacing w:after="0" w:line="240" w:lineRule="auto"/>
        <w:jc w:val="both"/>
        <w:rPr>
          <w:rFonts w:ascii="Arial" w:eastAsia="Times New Roman" w:hAnsi="Arial" w:cs="Arial"/>
          <w:sz w:val="24"/>
          <w:szCs w:val="24"/>
          <w:lang w:eastAsia="es-CR"/>
        </w:rPr>
      </w:pPr>
      <w:r w:rsidRPr="00A604EB">
        <w:rPr>
          <w:rFonts w:ascii="Arial" w:eastAsia="Times New Roman" w:hAnsi="Arial" w:cs="Arial"/>
          <w:sz w:val="24"/>
          <w:szCs w:val="24"/>
          <w:lang w:eastAsia="es-CR"/>
        </w:rPr>
        <w:t xml:space="preserve">La Dirección de Servicios Generales </w:t>
      </w:r>
      <w:r>
        <w:rPr>
          <w:rFonts w:ascii="Arial" w:eastAsia="Times New Roman" w:hAnsi="Arial" w:cs="Arial"/>
          <w:sz w:val="24"/>
          <w:szCs w:val="24"/>
          <w:lang w:eastAsia="es-CR"/>
        </w:rPr>
        <w:t>requiere recursos para la compra de i</w:t>
      </w:r>
      <w:r w:rsidRPr="00AB4F0C">
        <w:rPr>
          <w:rFonts w:ascii="Arial" w:eastAsia="Times New Roman" w:hAnsi="Arial" w:cs="Arial"/>
          <w:sz w:val="24"/>
          <w:szCs w:val="24"/>
          <w:lang w:eastAsia="es-CR"/>
        </w:rPr>
        <w:t>nsecticidas, abonos y demás productos químicos para el mantenimiento de las zona</w:t>
      </w:r>
      <w:r>
        <w:rPr>
          <w:rFonts w:ascii="Arial" w:eastAsia="Times New Roman" w:hAnsi="Arial" w:cs="Arial"/>
          <w:sz w:val="24"/>
          <w:szCs w:val="24"/>
          <w:lang w:eastAsia="es-CR"/>
        </w:rPr>
        <w:t xml:space="preserve">s </w:t>
      </w:r>
      <w:r w:rsidRPr="00AB4F0C">
        <w:rPr>
          <w:rFonts w:ascii="Arial" w:eastAsia="Times New Roman" w:hAnsi="Arial" w:cs="Arial"/>
          <w:sz w:val="24"/>
          <w:szCs w:val="24"/>
          <w:lang w:eastAsia="es-CR"/>
        </w:rPr>
        <w:t>verdes de la sede central</w:t>
      </w:r>
      <w:r>
        <w:rPr>
          <w:rFonts w:ascii="Arial" w:eastAsia="Times New Roman" w:hAnsi="Arial" w:cs="Arial"/>
          <w:sz w:val="24"/>
          <w:szCs w:val="24"/>
          <w:lang w:eastAsia="es-CR"/>
        </w:rPr>
        <w:t>.</w:t>
      </w:r>
      <w:r w:rsidRPr="00AB4F0C">
        <w:rPr>
          <w:rFonts w:ascii="Arial" w:eastAsia="Times New Roman" w:hAnsi="Arial" w:cs="Arial"/>
          <w:sz w:val="24"/>
          <w:szCs w:val="24"/>
          <w:lang w:eastAsia="es-CR"/>
        </w:rPr>
        <w:t xml:space="preserve"> </w:t>
      </w:r>
    </w:p>
    <w:p w14:paraId="775082F3" w14:textId="77777777" w:rsidR="008A48B9" w:rsidRDefault="008A48B9" w:rsidP="008A48B9">
      <w:pPr>
        <w:spacing w:after="0" w:line="240" w:lineRule="auto"/>
        <w:jc w:val="both"/>
        <w:rPr>
          <w:rFonts w:ascii="Arial" w:eastAsia="Times New Roman" w:hAnsi="Arial" w:cs="Arial"/>
          <w:sz w:val="24"/>
          <w:szCs w:val="24"/>
          <w:lang w:eastAsia="es-CR"/>
        </w:rPr>
      </w:pPr>
    </w:p>
    <w:p w14:paraId="66BC903F" w14:textId="77777777" w:rsidR="008A48B9" w:rsidRPr="006940DF" w:rsidRDefault="008A48B9" w:rsidP="008A48B9">
      <w:pPr>
        <w:jc w:val="both"/>
        <w:rPr>
          <w:rFonts w:ascii="Arial" w:eastAsia="Times New Roman" w:hAnsi="Arial" w:cs="Arial"/>
          <w:b/>
          <w:bCs/>
          <w:sz w:val="24"/>
          <w:szCs w:val="24"/>
          <w:lang w:eastAsia="es-CR"/>
        </w:rPr>
      </w:pPr>
      <w:r w:rsidRPr="00AB4F0C">
        <w:rPr>
          <w:rFonts w:ascii="Arial CE" w:eastAsia="Times New Roman" w:hAnsi="Arial CE" w:cs="Arial CE"/>
          <w:b/>
          <w:bCs/>
          <w:sz w:val="24"/>
          <w:szCs w:val="24"/>
          <w:lang w:eastAsia="es-CR"/>
        </w:rPr>
        <w:t>2.02.02</w:t>
      </w:r>
      <w:r w:rsidRPr="006940DF">
        <w:rPr>
          <w:rFonts w:ascii="Arial" w:eastAsia="Times New Roman" w:hAnsi="Arial" w:cs="Arial"/>
          <w:b/>
          <w:bCs/>
          <w:sz w:val="24"/>
          <w:szCs w:val="24"/>
          <w:lang w:eastAsia="es-CR"/>
        </w:rPr>
        <w:t xml:space="preserve"> Productos agroforestales</w:t>
      </w:r>
      <w:r>
        <w:rPr>
          <w:rFonts w:ascii="Arial" w:eastAsia="Times New Roman" w:hAnsi="Arial" w:cs="Arial"/>
          <w:b/>
          <w:bCs/>
          <w:sz w:val="24"/>
          <w:szCs w:val="24"/>
          <w:lang w:eastAsia="es-CR"/>
        </w:rPr>
        <w:t xml:space="preserve">                                                                      5.000,00</w:t>
      </w:r>
    </w:p>
    <w:p w14:paraId="6AF6B759" w14:textId="77777777" w:rsidR="008A48B9" w:rsidRPr="00AB4F0C" w:rsidRDefault="008A48B9" w:rsidP="008A48B9">
      <w:pPr>
        <w:spacing w:after="0" w:line="240" w:lineRule="auto"/>
        <w:jc w:val="both"/>
        <w:rPr>
          <w:rFonts w:ascii="Arial CE" w:eastAsia="Times New Roman" w:hAnsi="Arial CE" w:cs="Arial CE"/>
          <w:sz w:val="16"/>
          <w:szCs w:val="16"/>
          <w:lang w:eastAsia="es-CR"/>
        </w:rPr>
      </w:pPr>
    </w:p>
    <w:p w14:paraId="15E4B1D8" w14:textId="77777777" w:rsidR="008A48B9" w:rsidRPr="00BA6AEF" w:rsidRDefault="008A48B9" w:rsidP="008A48B9">
      <w:pPr>
        <w:spacing w:after="0" w:line="240" w:lineRule="auto"/>
        <w:jc w:val="both"/>
        <w:rPr>
          <w:rFonts w:ascii="Arial" w:eastAsia="Times New Roman" w:hAnsi="Arial" w:cs="Arial"/>
          <w:sz w:val="24"/>
          <w:szCs w:val="24"/>
          <w:lang w:eastAsia="es-CR"/>
        </w:rPr>
      </w:pPr>
      <w:r w:rsidRPr="00AB4F0C">
        <w:rPr>
          <w:rFonts w:ascii="Arial" w:eastAsia="Times New Roman" w:hAnsi="Arial" w:cs="Arial"/>
          <w:sz w:val="24"/>
          <w:szCs w:val="24"/>
          <w:lang w:eastAsia="es-CR"/>
        </w:rPr>
        <w:t xml:space="preserve">La Dirección de Servicios Generales requiere recursos para la compra </w:t>
      </w:r>
      <w:r>
        <w:rPr>
          <w:rFonts w:ascii="Arial" w:eastAsia="Times New Roman" w:hAnsi="Arial" w:cs="Arial"/>
          <w:sz w:val="24"/>
          <w:szCs w:val="24"/>
          <w:lang w:eastAsia="es-CR"/>
        </w:rPr>
        <w:t xml:space="preserve">de </w:t>
      </w:r>
      <w:r w:rsidRPr="00AB4F0C">
        <w:rPr>
          <w:rFonts w:ascii="Arial" w:eastAsia="Times New Roman" w:hAnsi="Arial" w:cs="Arial"/>
          <w:sz w:val="24"/>
          <w:szCs w:val="24"/>
          <w:lang w:eastAsia="es-CR"/>
        </w:rPr>
        <w:t xml:space="preserve">césped, plantas </w:t>
      </w:r>
      <w:r>
        <w:rPr>
          <w:rFonts w:ascii="Arial" w:eastAsia="Times New Roman" w:hAnsi="Arial" w:cs="Arial"/>
          <w:sz w:val="24"/>
          <w:szCs w:val="24"/>
          <w:lang w:eastAsia="es-CR"/>
        </w:rPr>
        <w:t>f</w:t>
      </w:r>
      <w:r w:rsidRPr="00AB4F0C">
        <w:rPr>
          <w:rFonts w:ascii="Arial" w:eastAsia="Times New Roman" w:hAnsi="Arial" w:cs="Arial"/>
          <w:sz w:val="24"/>
          <w:szCs w:val="24"/>
          <w:lang w:eastAsia="es-CR"/>
        </w:rPr>
        <w:t xml:space="preserve">rutales, </w:t>
      </w:r>
      <w:r>
        <w:rPr>
          <w:rFonts w:ascii="Arial" w:eastAsia="Times New Roman" w:hAnsi="Arial" w:cs="Arial"/>
          <w:sz w:val="24"/>
          <w:szCs w:val="24"/>
          <w:lang w:eastAsia="es-CR"/>
        </w:rPr>
        <w:t>p</w:t>
      </w:r>
      <w:r w:rsidRPr="00AB4F0C">
        <w:rPr>
          <w:rFonts w:ascii="Arial" w:eastAsia="Times New Roman" w:hAnsi="Arial" w:cs="Arial"/>
          <w:sz w:val="24"/>
          <w:szCs w:val="24"/>
          <w:lang w:eastAsia="es-CR"/>
        </w:rPr>
        <w:t>lantas ornamentales para el mantenimi</w:t>
      </w:r>
      <w:r>
        <w:rPr>
          <w:rFonts w:ascii="Arial" w:eastAsia="Times New Roman" w:hAnsi="Arial" w:cs="Arial"/>
          <w:sz w:val="24"/>
          <w:szCs w:val="24"/>
          <w:lang w:eastAsia="es-CR"/>
        </w:rPr>
        <w:t>en</w:t>
      </w:r>
      <w:r w:rsidRPr="00AB4F0C">
        <w:rPr>
          <w:rFonts w:ascii="Arial" w:eastAsia="Times New Roman" w:hAnsi="Arial" w:cs="Arial"/>
          <w:sz w:val="24"/>
          <w:szCs w:val="24"/>
          <w:lang w:eastAsia="es-CR"/>
        </w:rPr>
        <w:t>to de las zonas verde</w:t>
      </w:r>
      <w:r>
        <w:rPr>
          <w:rFonts w:ascii="Arial" w:eastAsia="Times New Roman" w:hAnsi="Arial" w:cs="Arial"/>
          <w:sz w:val="24"/>
          <w:szCs w:val="24"/>
          <w:lang w:eastAsia="es-CR"/>
        </w:rPr>
        <w:t>s</w:t>
      </w:r>
      <w:r w:rsidRPr="00AB4F0C">
        <w:rPr>
          <w:rFonts w:ascii="Arial" w:eastAsia="Times New Roman" w:hAnsi="Arial" w:cs="Arial"/>
          <w:sz w:val="24"/>
          <w:szCs w:val="24"/>
          <w:lang w:eastAsia="es-CR"/>
        </w:rPr>
        <w:t xml:space="preserve"> de la </w:t>
      </w:r>
      <w:r>
        <w:rPr>
          <w:rFonts w:ascii="Arial" w:eastAsia="Times New Roman" w:hAnsi="Arial" w:cs="Arial"/>
          <w:sz w:val="24"/>
          <w:szCs w:val="24"/>
          <w:lang w:eastAsia="es-CR"/>
        </w:rPr>
        <w:t>S</w:t>
      </w:r>
      <w:r w:rsidRPr="00AB4F0C">
        <w:rPr>
          <w:rFonts w:ascii="Arial" w:eastAsia="Times New Roman" w:hAnsi="Arial" w:cs="Arial"/>
          <w:sz w:val="24"/>
          <w:szCs w:val="24"/>
          <w:lang w:eastAsia="es-CR"/>
        </w:rPr>
        <w:t xml:space="preserve">ede </w:t>
      </w:r>
      <w:r>
        <w:rPr>
          <w:rFonts w:ascii="Arial" w:eastAsia="Times New Roman" w:hAnsi="Arial" w:cs="Arial"/>
          <w:sz w:val="24"/>
          <w:szCs w:val="24"/>
          <w:lang w:eastAsia="es-CR"/>
        </w:rPr>
        <w:t>C</w:t>
      </w:r>
      <w:r w:rsidRPr="00AB4F0C">
        <w:rPr>
          <w:rFonts w:ascii="Arial" w:eastAsia="Times New Roman" w:hAnsi="Arial" w:cs="Arial"/>
          <w:sz w:val="24"/>
          <w:szCs w:val="24"/>
          <w:lang w:eastAsia="es-CR"/>
        </w:rPr>
        <w:t>entral, Finca de Coronado, Finca Socorrito y Fuentes de la Hispanidad.</w:t>
      </w:r>
      <w:r w:rsidRPr="006940DF">
        <w:rPr>
          <w:rFonts w:ascii="Arial" w:eastAsia="Times New Roman" w:hAnsi="Arial" w:cs="Arial"/>
          <w:sz w:val="24"/>
          <w:szCs w:val="24"/>
          <w:lang w:eastAsia="es-CR"/>
        </w:rPr>
        <w:t xml:space="preserve"> </w:t>
      </w:r>
      <w:r>
        <w:rPr>
          <w:rFonts w:ascii="Arial" w:eastAsia="Times New Roman" w:hAnsi="Arial" w:cs="Arial"/>
          <w:sz w:val="24"/>
          <w:szCs w:val="24"/>
          <w:lang w:eastAsia="es-CR"/>
        </w:rPr>
        <w:t>Se presupuesta ¢5.000,00 miles.</w:t>
      </w:r>
    </w:p>
    <w:p w14:paraId="01875D26" w14:textId="77777777" w:rsidR="008A48B9" w:rsidRDefault="008A48B9" w:rsidP="008A48B9">
      <w:pPr>
        <w:spacing w:after="0" w:line="240" w:lineRule="auto"/>
        <w:jc w:val="both"/>
        <w:rPr>
          <w:rFonts w:ascii="Arial" w:eastAsia="Times New Roman" w:hAnsi="Arial" w:cs="Arial"/>
          <w:b/>
          <w:bCs/>
          <w:sz w:val="24"/>
          <w:szCs w:val="24"/>
          <w:lang w:eastAsia="es-CR"/>
        </w:rPr>
      </w:pPr>
    </w:p>
    <w:p w14:paraId="410D3EB1" w14:textId="43E619E9" w:rsidR="008A48B9" w:rsidRDefault="008A48B9" w:rsidP="008A48B9">
      <w:pPr>
        <w:spacing w:after="0" w:line="240" w:lineRule="auto"/>
        <w:jc w:val="both"/>
        <w:rPr>
          <w:rFonts w:ascii="Arial" w:eastAsia="Times New Roman" w:hAnsi="Arial" w:cs="Arial"/>
          <w:b/>
          <w:bCs/>
          <w:sz w:val="24"/>
          <w:szCs w:val="24"/>
          <w:lang w:eastAsia="es-CR"/>
        </w:rPr>
      </w:pPr>
      <w:r w:rsidRPr="007D33F7">
        <w:rPr>
          <w:rFonts w:ascii="Arial" w:eastAsia="Times New Roman" w:hAnsi="Arial" w:cs="Arial"/>
          <w:b/>
          <w:bCs/>
          <w:sz w:val="24"/>
          <w:szCs w:val="24"/>
          <w:lang w:eastAsia="es-CR"/>
        </w:rPr>
        <w:t>2.02.03</w:t>
      </w:r>
      <w:r>
        <w:rPr>
          <w:rFonts w:ascii="Arial" w:eastAsia="Times New Roman" w:hAnsi="Arial" w:cs="Arial"/>
          <w:b/>
          <w:bCs/>
          <w:sz w:val="24"/>
          <w:szCs w:val="24"/>
          <w:lang w:eastAsia="es-CR"/>
        </w:rPr>
        <w:t xml:space="preserve"> Alimentos y Bebidas                                                                            11.300,00</w:t>
      </w:r>
    </w:p>
    <w:p w14:paraId="342AD582" w14:textId="77777777" w:rsidR="008A48B9" w:rsidRDefault="008A48B9" w:rsidP="008A48B9">
      <w:pPr>
        <w:spacing w:after="0" w:line="240" w:lineRule="auto"/>
        <w:jc w:val="both"/>
        <w:rPr>
          <w:rFonts w:ascii="Arial" w:eastAsia="Times New Roman" w:hAnsi="Arial" w:cs="Arial"/>
          <w:b/>
          <w:bCs/>
          <w:sz w:val="24"/>
          <w:szCs w:val="24"/>
          <w:lang w:eastAsia="es-CR"/>
        </w:rPr>
      </w:pPr>
    </w:p>
    <w:p w14:paraId="6A4DACEC" w14:textId="77777777" w:rsidR="008A48B9" w:rsidRPr="007D33F7"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7D33F7">
        <w:rPr>
          <w:rFonts w:ascii="Arial" w:eastAsia="Times New Roman" w:hAnsi="Arial" w:cs="Arial"/>
          <w:sz w:val="24"/>
          <w:szCs w:val="24"/>
          <w:lang w:eastAsia="es-CR"/>
        </w:rPr>
        <w:t>Gerencia General requiere la compra de alimentos y bebidas.</w:t>
      </w:r>
      <w:r w:rsidRPr="007D33F7">
        <w:rPr>
          <w:rFonts w:ascii="Arial" w:eastAsia="Times New Roman" w:hAnsi="Arial" w:cs="Arial"/>
          <w:sz w:val="24"/>
          <w:szCs w:val="24"/>
          <w:lang w:val="es-US"/>
        </w:rPr>
        <w:t xml:space="preserve"> Se presupuestan ¢</w:t>
      </w:r>
      <w:r>
        <w:rPr>
          <w:rFonts w:ascii="Arial" w:eastAsia="Times New Roman" w:hAnsi="Arial" w:cs="Arial"/>
          <w:sz w:val="24"/>
          <w:szCs w:val="24"/>
          <w:lang w:val="es-US"/>
        </w:rPr>
        <w:t>500,00 miles.</w:t>
      </w:r>
    </w:p>
    <w:p w14:paraId="40EFCBA0" w14:textId="77777777" w:rsidR="008A48B9" w:rsidRDefault="008A48B9" w:rsidP="008A48B9">
      <w:pPr>
        <w:spacing w:after="0" w:line="240" w:lineRule="auto"/>
        <w:jc w:val="both"/>
        <w:rPr>
          <w:rFonts w:ascii="Arial" w:eastAsia="Times New Roman" w:hAnsi="Arial" w:cs="Arial"/>
          <w:b/>
          <w:bCs/>
          <w:sz w:val="24"/>
          <w:szCs w:val="24"/>
          <w:lang w:eastAsia="es-CR"/>
        </w:rPr>
      </w:pPr>
    </w:p>
    <w:p w14:paraId="4A63968F" w14:textId="77777777" w:rsidR="008A48B9" w:rsidRDefault="008A48B9" w:rsidP="008A48B9">
      <w:pPr>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20545B">
        <w:rPr>
          <w:rFonts w:ascii="Arial" w:eastAsia="Times New Roman" w:hAnsi="Arial" w:cs="Arial"/>
          <w:sz w:val="24"/>
          <w:szCs w:val="24"/>
          <w:lang w:eastAsia="es-CR"/>
        </w:rPr>
        <w:t xml:space="preserve">Presidencia Ejecutiva requiere recursos </w:t>
      </w:r>
      <w:r>
        <w:rPr>
          <w:rFonts w:ascii="Arial" w:eastAsia="Times New Roman" w:hAnsi="Arial" w:cs="Arial"/>
          <w:sz w:val="24"/>
          <w:szCs w:val="24"/>
          <w:lang w:eastAsia="es-CR"/>
        </w:rPr>
        <w:t xml:space="preserve">para el pago de </w:t>
      </w:r>
      <w:r w:rsidRPr="0020545B">
        <w:rPr>
          <w:rFonts w:ascii="Arial" w:eastAsia="Times New Roman" w:hAnsi="Arial" w:cs="Arial"/>
          <w:sz w:val="24"/>
          <w:szCs w:val="24"/>
          <w:lang w:eastAsia="es-CR"/>
        </w:rPr>
        <w:t>los costos generados por la alimentación brindada a nive</w:t>
      </w:r>
      <w:r>
        <w:rPr>
          <w:rFonts w:ascii="Arial" w:eastAsia="Times New Roman" w:hAnsi="Arial" w:cs="Arial"/>
          <w:sz w:val="24"/>
          <w:szCs w:val="24"/>
          <w:lang w:eastAsia="es-CR"/>
        </w:rPr>
        <w:t>l</w:t>
      </w:r>
      <w:r w:rsidRPr="0020545B">
        <w:rPr>
          <w:rFonts w:ascii="Arial" w:eastAsia="Times New Roman" w:hAnsi="Arial" w:cs="Arial"/>
          <w:sz w:val="24"/>
          <w:szCs w:val="24"/>
          <w:lang w:eastAsia="es-CR"/>
        </w:rPr>
        <w:t xml:space="preserve"> interno y alimentación de aquellos funcionarios que por su desempeño laboral</w:t>
      </w:r>
      <w:r>
        <w:rPr>
          <w:rFonts w:ascii="Arial" w:eastAsia="Times New Roman" w:hAnsi="Arial" w:cs="Arial"/>
          <w:sz w:val="24"/>
          <w:szCs w:val="24"/>
          <w:lang w:eastAsia="es-CR"/>
        </w:rPr>
        <w:t xml:space="preserve"> a altas horas de la noche, se les da alimentación.</w:t>
      </w:r>
      <w:r w:rsidRPr="0020545B">
        <w:rPr>
          <w:rFonts w:ascii="Arial" w:eastAsia="Times New Roman" w:hAnsi="Arial" w:cs="Arial"/>
          <w:sz w:val="24"/>
          <w:szCs w:val="24"/>
          <w:lang w:eastAsia="es-CR"/>
        </w:rPr>
        <w:t xml:space="preserve"> </w:t>
      </w:r>
      <w:r>
        <w:rPr>
          <w:rFonts w:ascii="Arial" w:eastAsia="Times New Roman" w:hAnsi="Arial" w:cs="Arial"/>
          <w:sz w:val="24"/>
          <w:szCs w:val="24"/>
          <w:lang w:eastAsia="es-CR"/>
        </w:rPr>
        <w:t>Se presupuestan ¢2.500,00 miles.</w:t>
      </w:r>
    </w:p>
    <w:p w14:paraId="6993D931" w14:textId="77777777" w:rsidR="008A48B9" w:rsidRDefault="008A48B9" w:rsidP="008A48B9">
      <w:pPr>
        <w:jc w:val="both"/>
        <w:rPr>
          <w:rFonts w:ascii="Arial" w:eastAsia="Times New Roman" w:hAnsi="Arial" w:cs="Arial"/>
          <w:color w:val="FF0000"/>
          <w:sz w:val="24"/>
          <w:szCs w:val="24"/>
          <w:lang w:eastAsia="es-CR"/>
        </w:rPr>
      </w:pPr>
      <w:r>
        <w:rPr>
          <w:rFonts w:ascii="Arial" w:eastAsia="Times New Roman" w:hAnsi="Arial" w:cs="Arial"/>
          <w:sz w:val="24"/>
          <w:szCs w:val="24"/>
          <w:lang w:eastAsia="es-CR"/>
        </w:rPr>
        <w:t>P</w:t>
      </w:r>
      <w:r w:rsidRPr="00772310">
        <w:rPr>
          <w:rFonts w:ascii="Arial" w:eastAsia="Times New Roman" w:hAnsi="Arial" w:cs="Arial"/>
          <w:sz w:val="24"/>
          <w:szCs w:val="24"/>
          <w:lang w:eastAsia="es-CR"/>
        </w:rPr>
        <w:t>ara el pago de alimentos y bebidas</w:t>
      </w:r>
      <w:r>
        <w:rPr>
          <w:rFonts w:ascii="Arial" w:eastAsia="Times New Roman" w:hAnsi="Arial" w:cs="Arial"/>
          <w:sz w:val="24"/>
          <w:szCs w:val="24"/>
          <w:lang w:eastAsia="es-CR"/>
        </w:rPr>
        <w:t xml:space="preserve"> la</w:t>
      </w:r>
      <w:r w:rsidRPr="00C673D3">
        <w:rPr>
          <w:rFonts w:ascii="Arial" w:eastAsia="Times New Roman" w:hAnsi="Arial" w:cs="Arial"/>
          <w:sz w:val="24"/>
          <w:szCs w:val="24"/>
          <w:lang w:eastAsia="es-CR"/>
        </w:rPr>
        <w:t xml:space="preserve"> </w:t>
      </w:r>
      <w:r w:rsidRPr="00772310">
        <w:rPr>
          <w:rFonts w:ascii="Arial" w:eastAsia="Times New Roman" w:hAnsi="Arial" w:cs="Arial"/>
          <w:sz w:val="24"/>
          <w:szCs w:val="24"/>
          <w:lang w:eastAsia="es-CR"/>
        </w:rPr>
        <w:t>Dirección Comunicación</w:t>
      </w:r>
      <w:r>
        <w:rPr>
          <w:rFonts w:ascii="Arial" w:eastAsia="Times New Roman" w:hAnsi="Arial" w:cs="Arial"/>
          <w:sz w:val="24"/>
          <w:szCs w:val="24"/>
          <w:lang w:eastAsia="es-CR"/>
        </w:rPr>
        <w:t xml:space="preserve"> requiere estos insumos </w:t>
      </w:r>
      <w:r w:rsidRPr="00772310">
        <w:rPr>
          <w:rFonts w:ascii="Arial" w:eastAsia="Times New Roman" w:hAnsi="Arial" w:cs="Arial"/>
          <w:sz w:val="24"/>
          <w:szCs w:val="24"/>
          <w:lang w:eastAsia="es-CR"/>
        </w:rPr>
        <w:t>para actividades no programadas. Se presupuestan ¢3.000,00 miles</w:t>
      </w:r>
      <w:r>
        <w:rPr>
          <w:rFonts w:ascii="Arial" w:eastAsia="Times New Roman" w:hAnsi="Arial" w:cs="Arial"/>
          <w:sz w:val="24"/>
          <w:szCs w:val="24"/>
          <w:lang w:eastAsia="es-CR"/>
        </w:rPr>
        <w:t>.</w:t>
      </w:r>
    </w:p>
    <w:p w14:paraId="6800268F" w14:textId="77777777" w:rsidR="008A48B9" w:rsidRPr="00C267BA" w:rsidRDefault="008A48B9" w:rsidP="008A48B9">
      <w:pPr>
        <w:jc w:val="both"/>
        <w:rPr>
          <w:rFonts w:ascii="Arial" w:eastAsia="Times New Roman" w:hAnsi="Arial" w:cs="Arial"/>
          <w:sz w:val="24"/>
          <w:szCs w:val="24"/>
          <w:lang w:eastAsia="es-CR"/>
        </w:rPr>
      </w:pPr>
      <w:r>
        <w:rPr>
          <w:rFonts w:ascii="Arial" w:eastAsia="Times New Roman" w:hAnsi="Arial" w:cs="Arial"/>
          <w:sz w:val="24"/>
          <w:szCs w:val="24"/>
          <w:lang w:eastAsia="es-CR"/>
        </w:rPr>
        <w:t>L</w:t>
      </w:r>
      <w:r w:rsidRPr="00C267BA">
        <w:rPr>
          <w:rFonts w:ascii="Arial" w:eastAsia="Times New Roman" w:hAnsi="Arial" w:cs="Arial"/>
          <w:sz w:val="24"/>
          <w:szCs w:val="24"/>
          <w:lang w:eastAsia="es-CR"/>
        </w:rPr>
        <w:t>a compra de alimentos y bebidas en reuniones de Junta Directiva</w:t>
      </w:r>
      <w:r w:rsidRPr="00C267BA">
        <w:rPr>
          <w:rFonts w:ascii="Arial" w:hAnsi="Arial" w:cs="Arial"/>
          <w:color w:val="000000"/>
          <w:sz w:val="24"/>
          <w:szCs w:val="24"/>
          <w:shd w:val="clear" w:color="auto" w:fill="FFFFFF"/>
        </w:rPr>
        <w:t xml:space="preserve"> en cumplimiento al artículo 4, inciso 28 del Reglamento de Junta Directiva (acuerdo 2018-449, publicado en la Gaceta No. 19 de 28 de enero 2019) que indica: Aprobar la adquisición de productos alimenticios para consumo en las sesiones ordinarias y extraordinarias cuando fuere necesario. Lo anterior, con apego a los principios de razonabilidad y austeridad. Además</w:t>
      </w:r>
      <w:r>
        <w:rPr>
          <w:rFonts w:ascii="Arial" w:hAnsi="Arial" w:cs="Arial"/>
          <w:color w:val="000000"/>
          <w:sz w:val="24"/>
          <w:szCs w:val="24"/>
          <w:shd w:val="clear" w:color="auto" w:fill="FFFFFF"/>
        </w:rPr>
        <w:t>,</w:t>
      </w:r>
      <w:r w:rsidRPr="00C267BA">
        <w:rPr>
          <w:rFonts w:ascii="Arial" w:hAnsi="Arial" w:cs="Arial"/>
          <w:color w:val="000000"/>
          <w:sz w:val="24"/>
          <w:szCs w:val="24"/>
          <w:shd w:val="clear" w:color="auto" w:fill="FFFFFF"/>
        </w:rPr>
        <w:t xml:space="preserve"> con el acuerdo 2020-24 se aprueba el R</w:t>
      </w:r>
      <w:r>
        <w:rPr>
          <w:rFonts w:ascii="Arial" w:hAnsi="Arial" w:cs="Arial"/>
          <w:color w:val="000000"/>
          <w:sz w:val="24"/>
          <w:szCs w:val="24"/>
          <w:shd w:val="clear" w:color="auto" w:fill="FFFFFF"/>
        </w:rPr>
        <w:t>eglamento interno de gastos de alimentación y bebidas para la Junta Directiva del AyA</w:t>
      </w:r>
      <w:r w:rsidRPr="00C267BA">
        <w:rPr>
          <w:rFonts w:ascii="Arial" w:eastAsia="Times New Roman" w:hAnsi="Arial" w:cs="Arial"/>
          <w:sz w:val="24"/>
          <w:szCs w:val="24"/>
          <w:lang w:eastAsia="es-CR"/>
        </w:rPr>
        <w:t>. Se presupuestan ¢5.300,00 miles.</w:t>
      </w:r>
    </w:p>
    <w:p w14:paraId="2C490D10" w14:textId="77777777" w:rsidR="008A48B9" w:rsidRDefault="008A48B9" w:rsidP="008A48B9">
      <w:pPr>
        <w:jc w:val="both"/>
        <w:rPr>
          <w:rFonts w:ascii="Arial" w:eastAsia="Times New Roman" w:hAnsi="Arial" w:cs="Arial"/>
          <w:b/>
          <w:bCs/>
          <w:sz w:val="24"/>
          <w:szCs w:val="24"/>
          <w:lang w:eastAsia="es-CR"/>
        </w:rPr>
      </w:pPr>
      <w:r w:rsidRPr="006940DF">
        <w:rPr>
          <w:rFonts w:ascii="Arial" w:eastAsia="Times New Roman" w:hAnsi="Arial" w:cs="Arial"/>
          <w:b/>
          <w:bCs/>
          <w:sz w:val="24"/>
          <w:szCs w:val="24"/>
          <w:lang w:eastAsia="es-CR"/>
        </w:rPr>
        <w:t>2.03.01 Materiales y productos metálicos</w:t>
      </w:r>
      <w:r>
        <w:rPr>
          <w:rFonts w:ascii="Arial" w:eastAsia="Times New Roman" w:hAnsi="Arial" w:cs="Arial"/>
          <w:b/>
          <w:bCs/>
          <w:sz w:val="24"/>
          <w:szCs w:val="24"/>
          <w:lang w:eastAsia="es-CR"/>
        </w:rPr>
        <w:t xml:space="preserve">                                                         2.000,00</w:t>
      </w:r>
    </w:p>
    <w:p w14:paraId="0986F32F" w14:textId="77777777" w:rsidR="008A48B9" w:rsidRPr="00643D5C" w:rsidRDefault="008A48B9" w:rsidP="008A48B9">
      <w:pPr>
        <w:spacing w:after="0" w:line="240" w:lineRule="auto"/>
        <w:jc w:val="both"/>
        <w:rPr>
          <w:rFonts w:ascii="Arial" w:eastAsia="Times New Roman" w:hAnsi="Arial" w:cs="Arial"/>
          <w:sz w:val="16"/>
          <w:szCs w:val="16"/>
          <w:lang w:eastAsia="es-CR"/>
        </w:rPr>
      </w:pPr>
      <w:r w:rsidRPr="00AB4F0C">
        <w:rPr>
          <w:rFonts w:ascii="Arial" w:eastAsia="Times New Roman" w:hAnsi="Arial" w:cs="Arial"/>
          <w:sz w:val="24"/>
          <w:szCs w:val="24"/>
          <w:lang w:eastAsia="es-CR"/>
        </w:rPr>
        <w:t>La Dirección de Servicios Generales requiere recursos para la compra</w:t>
      </w:r>
      <w:r>
        <w:rPr>
          <w:rFonts w:ascii="Arial" w:eastAsia="Times New Roman" w:hAnsi="Arial" w:cs="Arial"/>
          <w:sz w:val="24"/>
          <w:szCs w:val="24"/>
          <w:lang w:eastAsia="es-CR"/>
        </w:rPr>
        <w:t xml:space="preserve"> de materiales y productos metálicos.  E</w:t>
      </w:r>
      <w:r w:rsidRPr="00433445">
        <w:rPr>
          <w:rFonts w:ascii="Arial" w:hAnsi="Arial" w:cs="Arial"/>
          <w:color w:val="000000"/>
          <w:sz w:val="24"/>
          <w:szCs w:val="24"/>
          <w:shd w:val="clear" w:color="auto" w:fill="FFFFFF"/>
        </w:rPr>
        <w:t>sta partida incluye todos los materiales de construcción requeridos en el mantenimiento de edificios,</w:t>
      </w:r>
      <w:r>
        <w:rPr>
          <w:rFonts w:ascii="Arial" w:hAnsi="Arial" w:cs="Arial"/>
          <w:color w:val="000000"/>
          <w:sz w:val="24"/>
          <w:szCs w:val="24"/>
          <w:shd w:val="clear" w:color="auto" w:fill="FFFFFF"/>
        </w:rPr>
        <w:t xml:space="preserve"> </w:t>
      </w:r>
      <w:r w:rsidRPr="00433445">
        <w:rPr>
          <w:rFonts w:ascii="Arial" w:hAnsi="Arial" w:cs="Arial"/>
          <w:color w:val="000000"/>
          <w:sz w:val="24"/>
          <w:szCs w:val="24"/>
          <w:shd w:val="clear" w:color="auto" w:fill="FFFFFF"/>
        </w:rPr>
        <w:t>fuentes, para remodelaciones e instalaciones de la sede</w:t>
      </w:r>
      <w:r>
        <w:rPr>
          <w:rFonts w:ascii="Arial" w:hAnsi="Arial" w:cs="Arial"/>
          <w:color w:val="000000"/>
          <w:sz w:val="24"/>
          <w:szCs w:val="24"/>
          <w:shd w:val="clear" w:color="auto" w:fill="FFFFFF"/>
        </w:rPr>
        <w:t>,</w:t>
      </w:r>
      <w:r w:rsidRPr="00433445">
        <w:rPr>
          <w:rFonts w:ascii="Arial" w:hAnsi="Arial" w:cs="Arial"/>
          <w:color w:val="000000"/>
          <w:sz w:val="24"/>
          <w:szCs w:val="24"/>
          <w:shd w:val="clear" w:color="auto" w:fill="FFFFFF"/>
        </w:rPr>
        <w:t xml:space="preserve"> y para la adquirir planchas de aluminio </w:t>
      </w:r>
      <w:r>
        <w:rPr>
          <w:rFonts w:ascii="Arial" w:hAnsi="Arial" w:cs="Arial"/>
          <w:color w:val="000000"/>
          <w:sz w:val="24"/>
          <w:szCs w:val="24"/>
          <w:shd w:val="clear" w:color="auto" w:fill="FFFFFF"/>
        </w:rPr>
        <w:t xml:space="preserve">para </w:t>
      </w:r>
      <w:r w:rsidRPr="00433445">
        <w:rPr>
          <w:rFonts w:ascii="Arial" w:hAnsi="Arial" w:cs="Arial"/>
          <w:color w:val="000000"/>
          <w:sz w:val="24"/>
          <w:szCs w:val="24"/>
          <w:shd w:val="clear" w:color="auto" w:fill="FFFFFF"/>
        </w:rPr>
        <w:t>la impresión de trabajos de publicaciones</w:t>
      </w:r>
      <w:r>
        <w:rPr>
          <w:rFonts w:ascii="Arial" w:hAnsi="Arial" w:cs="Arial"/>
          <w:color w:val="000000"/>
          <w:sz w:val="24"/>
          <w:szCs w:val="24"/>
          <w:shd w:val="clear" w:color="auto" w:fill="FFFFFF"/>
        </w:rPr>
        <w:t>.</w:t>
      </w:r>
      <w:r w:rsidRPr="00433445">
        <w:rPr>
          <w:rFonts w:ascii="Arial" w:eastAsia="Times New Roman" w:hAnsi="Arial" w:cs="Arial"/>
          <w:sz w:val="24"/>
          <w:szCs w:val="24"/>
          <w:lang w:eastAsia="es-CR"/>
        </w:rPr>
        <w:t xml:space="preserve"> </w:t>
      </w:r>
    </w:p>
    <w:p w14:paraId="192C19C9" w14:textId="77777777" w:rsidR="008A48B9" w:rsidRDefault="008A48B9" w:rsidP="008A48B9">
      <w:pPr>
        <w:jc w:val="both"/>
        <w:rPr>
          <w:rFonts w:ascii="Arial" w:eastAsia="Times New Roman" w:hAnsi="Arial" w:cs="Arial"/>
          <w:b/>
          <w:bCs/>
          <w:sz w:val="24"/>
          <w:szCs w:val="24"/>
          <w:lang w:eastAsia="es-CR"/>
        </w:rPr>
      </w:pPr>
    </w:p>
    <w:p w14:paraId="4BE5E0FA" w14:textId="77777777" w:rsidR="008A48B9" w:rsidRDefault="008A48B9" w:rsidP="008A48B9">
      <w:pPr>
        <w:jc w:val="both"/>
        <w:rPr>
          <w:rFonts w:ascii="Arial" w:eastAsia="Times New Roman" w:hAnsi="Arial" w:cs="Arial"/>
          <w:b/>
          <w:bCs/>
          <w:sz w:val="24"/>
          <w:szCs w:val="24"/>
          <w:lang w:eastAsia="es-CR"/>
        </w:rPr>
      </w:pPr>
      <w:r w:rsidRPr="006940DF">
        <w:rPr>
          <w:rFonts w:ascii="Arial" w:eastAsia="Times New Roman" w:hAnsi="Arial" w:cs="Arial"/>
          <w:b/>
          <w:bCs/>
          <w:sz w:val="24"/>
          <w:szCs w:val="24"/>
          <w:lang w:eastAsia="es-CR"/>
        </w:rPr>
        <w:t>2.03.</w:t>
      </w:r>
      <w:r w:rsidRPr="00C83EDC">
        <w:rPr>
          <w:rFonts w:ascii="Arial" w:eastAsia="Times New Roman" w:hAnsi="Arial" w:cs="Arial"/>
          <w:b/>
          <w:bCs/>
          <w:sz w:val="24"/>
          <w:szCs w:val="24"/>
          <w:lang w:eastAsia="es-CR"/>
        </w:rPr>
        <w:t>02 Materiales y productos</w:t>
      </w:r>
      <w:r w:rsidRPr="006940DF">
        <w:rPr>
          <w:rFonts w:ascii="Arial" w:eastAsia="Times New Roman" w:hAnsi="Arial" w:cs="Arial"/>
          <w:b/>
          <w:bCs/>
          <w:sz w:val="24"/>
          <w:szCs w:val="24"/>
          <w:lang w:eastAsia="es-CR"/>
        </w:rPr>
        <w:t xml:space="preserve"> de minerales y asfálticos</w:t>
      </w:r>
      <w:r>
        <w:rPr>
          <w:rFonts w:ascii="Arial" w:eastAsia="Times New Roman" w:hAnsi="Arial" w:cs="Arial"/>
          <w:b/>
          <w:bCs/>
          <w:sz w:val="24"/>
          <w:szCs w:val="24"/>
          <w:lang w:eastAsia="es-CR"/>
        </w:rPr>
        <w:t xml:space="preserve">                               1.000,00</w:t>
      </w:r>
    </w:p>
    <w:p w14:paraId="4CF4B00F" w14:textId="77777777" w:rsidR="008A48B9" w:rsidRDefault="008A48B9" w:rsidP="008A48B9">
      <w:pPr>
        <w:jc w:val="both"/>
        <w:rPr>
          <w:rFonts w:ascii="Arial" w:eastAsia="Times New Roman" w:hAnsi="Arial" w:cs="Arial"/>
          <w:b/>
          <w:bCs/>
          <w:sz w:val="24"/>
          <w:szCs w:val="24"/>
          <w:lang w:eastAsia="es-CR"/>
        </w:rPr>
      </w:pPr>
      <w:r w:rsidRPr="00595535">
        <w:rPr>
          <w:rFonts w:ascii="Arial" w:eastAsia="Times New Roman" w:hAnsi="Arial" w:cs="Arial"/>
          <w:b/>
          <w:bCs/>
          <w:sz w:val="24"/>
          <w:szCs w:val="24"/>
          <w:lang w:eastAsia="es-CR"/>
        </w:rPr>
        <w:t>2.03.03</w:t>
      </w:r>
      <w:r>
        <w:rPr>
          <w:rFonts w:ascii="Arial" w:eastAsia="Times New Roman" w:hAnsi="Arial" w:cs="Arial"/>
          <w:b/>
          <w:bCs/>
          <w:sz w:val="24"/>
          <w:szCs w:val="24"/>
          <w:lang w:eastAsia="es-CR"/>
        </w:rPr>
        <w:t xml:space="preserve"> </w:t>
      </w:r>
      <w:r w:rsidRPr="00595535">
        <w:rPr>
          <w:rFonts w:ascii="Arial" w:eastAsia="Times New Roman" w:hAnsi="Arial" w:cs="Arial"/>
          <w:b/>
          <w:bCs/>
          <w:sz w:val="24"/>
          <w:szCs w:val="24"/>
          <w:lang w:eastAsia="es-CR"/>
        </w:rPr>
        <w:t>Madera y sus derivados</w:t>
      </w:r>
      <w:r>
        <w:rPr>
          <w:rFonts w:ascii="Arial" w:eastAsia="Times New Roman" w:hAnsi="Arial" w:cs="Arial"/>
          <w:b/>
          <w:bCs/>
          <w:sz w:val="24"/>
          <w:szCs w:val="24"/>
          <w:lang w:eastAsia="es-CR"/>
        </w:rPr>
        <w:t xml:space="preserve">                                                                            500,00</w:t>
      </w:r>
    </w:p>
    <w:p w14:paraId="62131619" w14:textId="77777777" w:rsidR="008A48B9" w:rsidRPr="00A052E2" w:rsidRDefault="008A48B9" w:rsidP="008A48B9">
      <w:pPr>
        <w:jc w:val="both"/>
        <w:rPr>
          <w:rFonts w:ascii="Arial" w:eastAsia="Times New Roman" w:hAnsi="Arial" w:cs="Arial"/>
          <w:b/>
          <w:bCs/>
          <w:sz w:val="24"/>
          <w:szCs w:val="24"/>
          <w:lang w:eastAsia="es-CR"/>
        </w:rPr>
      </w:pPr>
      <w:r w:rsidRPr="00A052E2">
        <w:rPr>
          <w:rFonts w:ascii="Arial" w:eastAsia="Times New Roman" w:hAnsi="Arial" w:cs="Arial"/>
          <w:b/>
          <w:bCs/>
          <w:sz w:val="24"/>
          <w:szCs w:val="24"/>
          <w:lang w:eastAsia="es-CR"/>
        </w:rPr>
        <w:t>2.03.05 Materiales y productos de vidrio</w:t>
      </w:r>
      <w:r>
        <w:rPr>
          <w:rFonts w:ascii="Arial" w:eastAsia="Times New Roman" w:hAnsi="Arial" w:cs="Arial"/>
          <w:b/>
          <w:bCs/>
          <w:sz w:val="24"/>
          <w:szCs w:val="24"/>
          <w:lang w:eastAsia="es-CR"/>
        </w:rPr>
        <w:t xml:space="preserve">                                                          1.000,00</w:t>
      </w:r>
    </w:p>
    <w:p w14:paraId="1143B771" w14:textId="77777777" w:rsidR="008A48B9" w:rsidRPr="00A41CB7" w:rsidRDefault="008A48B9" w:rsidP="008A48B9">
      <w:pPr>
        <w:jc w:val="both"/>
        <w:rPr>
          <w:rFonts w:ascii="Arial" w:eastAsia="Times New Roman" w:hAnsi="Arial" w:cs="Arial"/>
          <w:b/>
          <w:bCs/>
          <w:sz w:val="24"/>
          <w:szCs w:val="24"/>
          <w:lang w:eastAsia="es-CR"/>
        </w:rPr>
      </w:pPr>
      <w:r w:rsidRPr="00A41CB7">
        <w:rPr>
          <w:rFonts w:ascii="Arial" w:eastAsia="Times New Roman" w:hAnsi="Arial" w:cs="Arial"/>
          <w:b/>
          <w:bCs/>
          <w:sz w:val="24"/>
          <w:szCs w:val="24"/>
          <w:lang w:val="es-US"/>
        </w:rPr>
        <w:t xml:space="preserve">2.03.06 </w:t>
      </w:r>
      <w:r w:rsidRPr="00A41CB7">
        <w:rPr>
          <w:rFonts w:ascii="Arial" w:eastAsia="Times New Roman" w:hAnsi="Arial" w:cs="Arial"/>
          <w:b/>
          <w:bCs/>
          <w:sz w:val="24"/>
          <w:szCs w:val="24"/>
          <w:lang w:eastAsia="es-CR"/>
        </w:rPr>
        <w:t>Materiales y productos de plástico</w:t>
      </w:r>
      <w:r>
        <w:rPr>
          <w:rFonts w:ascii="Arial" w:eastAsia="Times New Roman" w:hAnsi="Arial" w:cs="Arial"/>
          <w:b/>
          <w:bCs/>
          <w:sz w:val="24"/>
          <w:szCs w:val="24"/>
          <w:lang w:eastAsia="es-CR"/>
        </w:rPr>
        <w:t xml:space="preserve">                                                       3.000,00</w:t>
      </w:r>
    </w:p>
    <w:p w14:paraId="6DE13547" w14:textId="77777777" w:rsidR="008A48B9" w:rsidRDefault="008A48B9" w:rsidP="008A48B9">
      <w:pPr>
        <w:jc w:val="both"/>
        <w:rPr>
          <w:rFonts w:ascii="Arial" w:eastAsia="Times New Roman" w:hAnsi="Arial" w:cs="Arial"/>
          <w:b/>
          <w:bCs/>
          <w:sz w:val="24"/>
          <w:szCs w:val="24"/>
          <w:lang w:eastAsia="es-CR"/>
        </w:rPr>
      </w:pPr>
      <w:r w:rsidRPr="00A41CB7">
        <w:rPr>
          <w:rFonts w:ascii="Arial CE" w:eastAsia="Times New Roman" w:hAnsi="Arial CE" w:cs="Arial CE"/>
          <w:b/>
          <w:bCs/>
          <w:sz w:val="24"/>
          <w:szCs w:val="24"/>
          <w:lang w:eastAsia="es-CR"/>
        </w:rPr>
        <w:t>2.03.99</w:t>
      </w:r>
      <w:r>
        <w:rPr>
          <w:rFonts w:ascii="Arial CE" w:eastAsia="Times New Roman" w:hAnsi="Arial CE" w:cs="Arial CE"/>
          <w:b/>
          <w:bCs/>
          <w:sz w:val="24"/>
          <w:szCs w:val="24"/>
          <w:lang w:eastAsia="es-CR"/>
        </w:rPr>
        <w:t xml:space="preserve"> </w:t>
      </w:r>
      <w:r w:rsidRPr="00A41CB7">
        <w:rPr>
          <w:rFonts w:ascii="Arial" w:eastAsia="Times New Roman" w:hAnsi="Arial" w:cs="Arial"/>
          <w:b/>
          <w:bCs/>
          <w:sz w:val="24"/>
          <w:szCs w:val="24"/>
          <w:lang w:eastAsia="es-CR"/>
        </w:rPr>
        <w:t>Otros Materiales y productos de uso en la construcción</w:t>
      </w:r>
      <w:r>
        <w:rPr>
          <w:rFonts w:ascii="Arial" w:eastAsia="Times New Roman" w:hAnsi="Arial" w:cs="Arial"/>
          <w:b/>
          <w:bCs/>
          <w:sz w:val="24"/>
          <w:szCs w:val="24"/>
          <w:lang w:eastAsia="es-CR"/>
        </w:rPr>
        <w:t xml:space="preserve">                   1.500,00</w:t>
      </w:r>
    </w:p>
    <w:p w14:paraId="064B864A" w14:textId="55CD0798" w:rsidR="008A48B9" w:rsidRDefault="008A48B9" w:rsidP="00C735BF">
      <w:pPr>
        <w:spacing w:after="0" w:line="240" w:lineRule="auto"/>
        <w:jc w:val="both"/>
        <w:rPr>
          <w:rFonts w:ascii="Arial" w:eastAsia="Times New Roman" w:hAnsi="Arial" w:cs="Arial"/>
          <w:sz w:val="16"/>
          <w:szCs w:val="16"/>
          <w:lang w:eastAsia="es-CR"/>
        </w:rPr>
      </w:pPr>
      <w:r w:rsidRPr="00AB4F0C">
        <w:rPr>
          <w:rFonts w:ascii="Arial" w:eastAsia="Times New Roman" w:hAnsi="Arial" w:cs="Arial"/>
          <w:sz w:val="24"/>
          <w:szCs w:val="24"/>
          <w:lang w:eastAsia="es-CR"/>
        </w:rPr>
        <w:lastRenderedPageBreak/>
        <w:t>La Dirección de Servicios Generales requiere recursos para la compra</w:t>
      </w:r>
      <w:r>
        <w:rPr>
          <w:rFonts w:ascii="Arial" w:eastAsia="Times New Roman" w:hAnsi="Arial" w:cs="Arial"/>
          <w:sz w:val="24"/>
          <w:szCs w:val="24"/>
          <w:lang w:eastAsia="es-CR"/>
        </w:rPr>
        <w:t xml:space="preserve"> de materiales y productos </w:t>
      </w:r>
      <w:r w:rsidRPr="00433445">
        <w:rPr>
          <w:rFonts w:ascii="Arial" w:hAnsi="Arial" w:cs="Arial"/>
          <w:color w:val="000000"/>
          <w:sz w:val="24"/>
          <w:szCs w:val="24"/>
          <w:shd w:val="clear" w:color="auto" w:fill="FFFFFF"/>
        </w:rPr>
        <w:t>requeridos en el mantenimiento de edificios,</w:t>
      </w:r>
      <w:r>
        <w:rPr>
          <w:rFonts w:ascii="Arial" w:hAnsi="Arial" w:cs="Arial"/>
          <w:color w:val="000000"/>
          <w:sz w:val="24"/>
          <w:szCs w:val="24"/>
          <w:shd w:val="clear" w:color="auto" w:fill="FFFFFF"/>
        </w:rPr>
        <w:t xml:space="preserve"> </w:t>
      </w:r>
      <w:r w:rsidRPr="00433445">
        <w:rPr>
          <w:rFonts w:ascii="Arial" w:hAnsi="Arial" w:cs="Arial"/>
          <w:color w:val="000000"/>
          <w:sz w:val="24"/>
          <w:szCs w:val="24"/>
          <w:shd w:val="clear" w:color="auto" w:fill="FFFFFF"/>
        </w:rPr>
        <w:t>fuentes, para remodelaciones e instalaciones de la sede</w:t>
      </w:r>
      <w:r>
        <w:rPr>
          <w:rFonts w:ascii="Arial" w:hAnsi="Arial" w:cs="Arial"/>
          <w:color w:val="000000"/>
          <w:sz w:val="24"/>
          <w:szCs w:val="24"/>
          <w:shd w:val="clear" w:color="auto" w:fill="FFFFFF"/>
        </w:rPr>
        <w:t>.</w:t>
      </w:r>
    </w:p>
    <w:p w14:paraId="35A92A69" w14:textId="77777777" w:rsidR="00C735BF" w:rsidRPr="00C735BF" w:rsidRDefault="00C735BF" w:rsidP="00C735BF">
      <w:pPr>
        <w:spacing w:after="0" w:line="240" w:lineRule="auto"/>
        <w:jc w:val="both"/>
        <w:rPr>
          <w:rFonts w:ascii="Arial" w:eastAsia="Times New Roman" w:hAnsi="Arial" w:cs="Arial"/>
          <w:sz w:val="16"/>
          <w:szCs w:val="16"/>
          <w:lang w:eastAsia="es-CR"/>
        </w:rPr>
      </w:pPr>
    </w:p>
    <w:p w14:paraId="1A6B7776" w14:textId="7051E60E" w:rsidR="008A48B9" w:rsidRPr="00344F01" w:rsidRDefault="008A48B9" w:rsidP="008A48B9">
      <w:pPr>
        <w:jc w:val="both"/>
        <w:rPr>
          <w:rFonts w:ascii="Arial" w:eastAsia="Times New Roman" w:hAnsi="Arial" w:cs="Arial"/>
          <w:sz w:val="24"/>
          <w:szCs w:val="24"/>
          <w:lang w:eastAsia="es-CR"/>
        </w:rPr>
      </w:pPr>
      <w:r w:rsidRPr="001442E0">
        <w:rPr>
          <w:rFonts w:ascii="Arial" w:eastAsia="Times New Roman" w:hAnsi="Arial" w:cs="Arial"/>
          <w:b/>
          <w:bCs/>
          <w:sz w:val="24"/>
          <w:szCs w:val="24"/>
          <w:lang w:eastAsia="es-CR"/>
        </w:rPr>
        <w:t>2.03.04      Materiales y produc</w:t>
      </w:r>
      <w:bookmarkStart w:id="151" w:name="_Hlt57100961"/>
      <w:r w:rsidRPr="001442E0">
        <w:rPr>
          <w:rFonts w:ascii="Arial" w:eastAsia="Times New Roman" w:hAnsi="Arial" w:cs="Arial"/>
          <w:b/>
          <w:bCs/>
          <w:sz w:val="24"/>
          <w:szCs w:val="24"/>
          <w:lang w:eastAsia="es-CR"/>
        </w:rPr>
        <w:t>t</w:t>
      </w:r>
      <w:bookmarkEnd w:id="151"/>
      <w:r w:rsidRPr="001442E0">
        <w:rPr>
          <w:rFonts w:ascii="Arial" w:eastAsia="Times New Roman" w:hAnsi="Arial" w:cs="Arial"/>
          <w:b/>
          <w:bCs/>
          <w:sz w:val="24"/>
          <w:szCs w:val="24"/>
          <w:lang w:eastAsia="es-CR"/>
        </w:rPr>
        <w:t>os eléctricos, telefónicos y de cómputo</w:t>
      </w:r>
      <w:r>
        <w:rPr>
          <w:rFonts w:ascii="Arial" w:eastAsia="Times New Roman" w:hAnsi="Arial" w:cs="Arial"/>
          <w:b/>
          <w:bCs/>
          <w:sz w:val="24"/>
          <w:szCs w:val="24"/>
          <w:lang w:eastAsia="es-CR"/>
        </w:rPr>
        <w:t xml:space="preserve"> 115.510,00</w:t>
      </w:r>
    </w:p>
    <w:p w14:paraId="27D2B4A6" w14:textId="77777777" w:rsidR="008A48B9" w:rsidRDefault="008A48B9" w:rsidP="008A48B9">
      <w:pPr>
        <w:spacing w:after="0" w:line="240" w:lineRule="auto"/>
        <w:jc w:val="both"/>
        <w:rPr>
          <w:rFonts w:ascii="Arial" w:hAnsi="Arial" w:cs="Arial"/>
          <w:bCs/>
          <w:sz w:val="24"/>
          <w:szCs w:val="24"/>
        </w:rPr>
      </w:pPr>
      <w:r w:rsidRPr="00E338B2">
        <w:rPr>
          <w:rFonts w:ascii="Arial" w:hAnsi="Arial" w:cs="Arial"/>
          <w:bCs/>
          <w:sz w:val="24"/>
          <w:szCs w:val="24"/>
        </w:rPr>
        <w:t>La Dirección de Sistemas Información requiere recursos para</w:t>
      </w:r>
      <w:r>
        <w:rPr>
          <w:rFonts w:ascii="Arial" w:hAnsi="Arial" w:cs="Arial"/>
          <w:bCs/>
          <w:sz w:val="24"/>
          <w:szCs w:val="24"/>
        </w:rPr>
        <w:t>:</w:t>
      </w:r>
    </w:p>
    <w:p w14:paraId="5969026B" w14:textId="77777777" w:rsidR="008A48B9" w:rsidRPr="00E338B2" w:rsidRDefault="008A48B9" w:rsidP="008A48B9">
      <w:pPr>
        <w:spacing w:after="0" w:line="240" w:lineRule="auto"/>
        <w:jc w:val="both"/>
        <w:rPr>
          <w:rFonts w:ascii="Arial" w:hAnsi="Arial" w:cs="Arial"/>
          <w:bCs/>
          <w:sz w:val="24"/>
          <w:szCs w:val="24"/>
          <w:highlight w:val="yellow"/>
        </w:rPr>
      </w:pPr>
    </w:p>
    <w:p w14:paraId="2C8EB2F7" w14:textId="77777777" w:rsidR="008A48B9" w:rsidRDefault="008A48B9" w:rsidP="00901F53">
      <w:pPr>
        <w:pStyle w:val="Prrafodelista"/>
        <w:numPr>
          <w:ilvl w:val="0"/>
          <w:numId w:val="42"/>
        </w:numPr>
        <w:spacing w:after="0" w:line="240" w:lineRule="auto"/>
        <w:jc w:val="both"/>
        <w:rPr>
          <w:rFonts w:ascii="Arial" w:eastAsia="Times New Roman" w:hAnsi="Arial" w:cs="Arial"/>
          <w:bCs/>
          <w:sz w:val="24"/>
          <w:szCs w:val="24"/>
          <w:lang w:eastAsia="es-CR"/>
        </w:rPr>
      </w:pPr>
      <w:r>
        <w:rPr>
          <w:rFonts w:ascii="Arial" w:hAnsi="Arial" w:cs="Arial"/>
          <w:bCs/>
          <w:sz w:val="24"/>
          <w:szCs w:val="24"/>
        </w:rPr>
        <w:t>L</w:t>
      </w:r>
      <w:r w:rsidRPr="00574592">
        <w:rPr>
          <w:rFonts w:ascii="Arial" w:hAnsi="Arial" w:cs="Arial"/>
          <w:bCs/>
          <w:sz w:val="24"/>
          <w:szCs w:val="24"/>
        </w:rPr>
        <w:t>a compra de materiales eléctricos como</w:t>
      </w:r>
      <w:r w:rsidRPr="00E338B2">
        <w:t xml:space="preserve"> </w:t>
      </w:r>
      <w:r w:rsidRPr="00574592">
        <w:rPr>
          <w:rFonts w:ascii="Arial" w:hAnsi="Arial" w:cs="Arial"/>
          <w:bCs/>
          <w:sz w:val="24"/>
          <w:szCs w:val="24"/>
        </w:rPr>
        <w:t xml:space="preserve">cables, materiales eléctricos, uniones, conectores </w:t>
      </w:r>
      <w:r w:rsidRPr="00574592">
        <w:rPr>
          <w:rFonts w:ascii="Arial" w:eastAsia="Times New Roman" w:hAnsi="Arial" w:cs="Arial"/>
          <w:bCs/>
          <w:sz w:val="24"/>
          <w:szCs w:val="24"/>
          <w:lang w:eastAsia="es-CR"/>
        </w:rPr>
        <w:t>para el Proyecto de seguridad perimetral a nivel institucional,</w:t>
      </w:r>
      <w:r w:rsidRPr="00574592">
        <w:rPr>
          <w:rFonts w:ascii="Arial" w:hAnsi="Arial" w:cs="Arial"/>
          <w:bCs/>
          <w:sz w:val="24"/>
          <w:szCs w:val="24"/>
        </w:rPr>
        <w:t xml:space="preserve"> la Dirección de Sistemas Información requiere recursos para dichos materiales.</w:t>
      </w:r>
      <w:r w:rsidRPr="00574592">
        <w:rPr>
          <w:rFonts w:ascii="Arial" w:eastAsia="Times New Roman" w:hAnsi="Arial" w:cs="Arial"/>
          <w:bCs/>
          <w:sz w:val="24"/>
          <w:szCs w:val="24"/>
          <w:lang w:val="es-US"/>
        </w:rPr>
        <w:t xml:space="preserve"> Se presupuestan    ¢</w:t>
      </w:r>
      <w:r w:rsidRPr="00574592">
        <w:rPr>
          <w:rFonts w:ascii="Arial" w:eastAsia="Times New Roman" w:hAnsi="Arial" w:cs="Arial"/>
          <w:bCs/>
          <w:sz w:val="24"/>
          <w:szCs w:val="24"/>
          <w:lang w:eastAsia="es-CR"/>
        </w:rPr>
        <w:t xml:space="preserve">101.595,00 miles. </w:t>
      </w:r>
    </w:p>
    <w:p w14:paraId="79747D60" w14:textId="77777777" w:rsidR="008A48B9" w:rsidRPr="004035B4" w:rsidRDefault="008A48B9" w:rsidP="008A48B9">
      <w:pPr>
        <w:pStyle w:val="Prrafodelista"/>
        <w:spacing w:after="0" w:line="240" w:lineRule="auto"/>
        <w:jc w:val="both"/>
        <w:rPr>
          <w:rFonts w:ascii="Arial" w:eastAsia="Times New Roman" w:hAnsi="Arial" w:cs="Arial"/>
          <w:bCs/>
          <w:sz w:val="24"/>
          <w:szCs w:val="24"/>
          <w:lang w:eastAsia="es-CR"/>
        </w:rPr>
      </w:pPr>
    </w:p>
    <w:p w14:paraId="04FACF4E" w14:textId="77777777" w:rsidR="008A48B9" w:rsidRPr="004035B4" w:rsidRDefault="008A48B9" w:rsidP="00901F53">
      <w:pPr>
        <w:pStyle w:val="Prrafodelista"/>
        <w:numPr>
          <w:ilvl w:val="0"/>
          <w:numId w:val="42"/>
        </w:numPr>
        <w:jc w:val="both"/>
        <w:rPr>
          <w:rFonts w:ascii="Arial" w:eastAsia="Times New Roman" w:hAnsi="Arial" w:cs="Arial"/>
          <w:sz w:val="24"/>
          <w:szCs w:val="24"/>
          <w:lang w:eastAsia="es-CR"/>
        </w:rPr>
      </w:pPr>
      <w:bookmarkStart w:id="152" w:name="_Hlk45171660"/>
      <w:r>
        <w:rPr>
          <w:rFonts w:ascii="Arial" w:hAnsi="Arial" w:cs="Arial"/>
          <w:bCs/>
          <w:sz w:val="24"/>
          <w:szCs w:val="24"/>
        </w:rPr>
        <w:t>P</w:t>
      </w:r>
      <w:r w:rsidRPr="00574592">
        <w:rPr>
          <w:rFonts w:ascii="Arial" w:hAnsi="Arial" w:cs="Arial"/>
          <w:bCs/>
          <w:sz w:val="24"/>
          <w:szCs w:val="24"/>
        </w:rPr>
        <w:t>ara la compra de materiales</w:t>
      </w:r>
      <w:bookmarkEnd w:id="152"/>
      <w:r w:rsidRPr="00574592">
        <w:rPr>
          <w:rFonts w:ascii="Arial" w:eastAsia="Times New Roman" w:hAnsi="Arial" w:cs="Arial"/>
          <w:sz w:val="24"/>
          <w:szCs w:val="24"/>
          <w:lang w:eastAsia="es-CR"/>
        </w:rPr>
        <w:t xml:space="preserve"> de cableado, materiales eléctricos, uniones, conectores.</w:t>
      </w:r>
      <w:r w:rsidRPr="00574592">
        <w:rPr>
          <w:rFonts w:ascii="Arial" w:hAnsi="Arial" w:cs="Arial"/>
          <w:sz w:val="24"/>
          <w:szCs w:val="24"/>
        </w:rPr>
        <w:t xml:space="preserve"> </w:t>
      </w:r>
      <w:r w:rsidRPr="00574592">
        <w:rPr>
          <w:rFonts w:ascii="Arial" w:eastAsia="Times New Roman" w:hAnsi="Arial" w:cs="Arial"/>
          <w:sz w:val="24"/>
          <w:szCs w:val="24"/>
          <w:lang w:eastAsia="es-CR"/>
        </w:rPr>
        <w:t>Corresponde a los materiales utilizados para los trabajos de acondicionamiento de oficinas.</w:t>
      </w:r>
      <w:r w:rsidRPr="00574592">
        <w:rPr>
          <w:rFonts w:ascii="Arial" w:eastAsia="Times New Roman" w:hAnsi="Arial" w:cs="Arial"/>
          <w:sz w:val="24"/>
          <w:szCs w:val="24"/>
          <w:lang w:val="es-US"/>
        </w:rPr>
        <w:t xml:space="preserve"> </w:t>
      </w:r>
      <w:bookmarkStart w:id="153" w:name="_Hlk45175564"/>
      <w:r w:rsidRPr="00574592">
        <w:rPr>
          <w:rFonts w:ascii="Arial" w:eastAsia="Times New Roman" w:hAnsi="Arial" w:cs="Arial"/>
          <w:sz w:val="24"/>
          <w:szCs w:val="24"/>
          <w:lang w:val="es-US"/>
        </w:rPr>
        <w:t>Se presupuestan ¢</w:t>
      </w:r>
      <w:bookmarkEnd w:id="153"/>
      <w:r w:rsidRPr="00574592">
        <w:rPr>
          <w:rFonts w:ascii="Arial" w:eastAsia="Times New Roman" w:hAnsi="Arial" w:cs="Arial"/>
          <w:sz w:val="24"/>
          <w:szCs w:val="24"/>
          <w:lang w:val="es-US"/>
        </w:rPr>
        <w:t>10.090,00 miles.</w:t>
      </w:r>
    </w:p>
    <w:p w14:paraId="24EF8787" w14:textId="77777777" w:rsidR="008A48B9" w:rsidRPr="004035B4" w:rsidRDefault="008A48B9" w:rsidP="008A48B9">
      <w:pPr>
        <w:pStyle w:val="Prrafodelista"/>
        <w:rPr>
          <w:rFonts w:ascii="Arial" w:eastAsia="Times New Roman" w:hAnsi="Arial" w:cs="Arial"/>
          <w:sz w:val="24"/>
          <w:szCs w:val="24"/>
          <w:lang w:val="es-US"/>
        </w:rPr>
      </w:pPr>
    </w:p>
    <w:p w14:paraId="142F159F" w14:textId="77777777" w:rsidR="008A48B9" w:rsidRPr="004035B4" w:rsidRDefault="008A48B9" w:rsidP="00901F53">
      <w:pPr>
        <w:pStyle w:val="Prrafodelista"/>
        <w:numPr>
          <w:ilvl w:val="0"/>
          <w:numId w:val="42"/>
        </w:numPr>
        <w:jc w:val="both"/>
        <w:rPr>
          <w:rFonts w:ascii="Arial" w:eastAsia="Times New Roman" w:hAnsi="Arial" w:cs="Arial"/>
          <w:sz w:val="24"/>
          <w:szCs w:val="24"/>
          <w:lang w:eastAsia="es-CR"/>
        </w:rPr>
      </w:pPr>
      <w:r w:rsidRPr="004035B4">
        <w:rPr>
          <w:rFonts w:ascii="Arial" w:eastAsia="Times New Roman" w:hAnsi="Arial" w:cs="Arial"/>
          <w:sz w:val="24"/>
          <w:szCs w:val="24"/>
          <w:lang w:val="es-US"/>
        </w:rPr>
        <w:t xml:space="preserve">Se presupuestan ¢2.825,00 miles para </w:t>
      </w:r>
      <w:r w:rsidRPr="004035B4">
        <w:rPr>
          <w:rFonts w:ascii="Arial" w:hAnsi="Arial" w:cs="Arial"/>
          <w:bCs/>
          <w:sz w:val="24"/>
          <w:szCs w:val="24"/>
        </w:rPr>
        <w:t>la compra de materiales</w:t>
      </w:r>
      <w:r w:rsidRPr="004035B4">
        <w:rPr>
          <w:rFonts w:ascii="Arial" w:eastAsia="Times New Roman" w:hAnsi="Arial" w:cs="Arial"/>
          <w:sz w:val="24"/>
          <w:szCs w:val="24"/>
          <w:lang w:eastAsia="es-CR"/>
        </w:rPr>
        <w:t xml:space="preserve"> eléctricos y de cómputo como cables, materiales eléctricos, tarjetas, adaptadores, extensiones, teclados, mouse, discos duros.</w:t>
      </w:r>
      <w:r w:rsidRPr="004035B4">
        <w:rPr>
          <w:rFonts w:ascii="Arial" w:hAnsi="Arial" w:cs="Arial"/>
          <w:sz w:val="24"/>
          <w:szCs w:val="24"/>
        </w:rPr>
        <w:t xml:space="preserve"> </w:t>
      </w:r>
      <w:r w:rsidRPr="004035B4">
        <w:rPr>
          <w:rFonts w:ascii="Arial" w:eastAsia="Times New Roman" w:hAnsi="Arial" w:cs="Arial"/>
          <w:sz w:val="24"/>
          <w:szCs w:val="24"/>
          <w:lang w:eastAsia="es-CR"/>
        </w:rPr>
        <w:t>Corresponde a los materiales utilizados para los servicios de atención de usuarios.</w:t>
      </w:r>
    </w:p>
    <w:p w14:paraId="27707F3D" w14:textId="039B63AD" w:rsidR="008A48B9" w:rsidRPr="00C524F2" w:rsidRDefault="008A48B9" w:rsidP="00C524F2">
      <w:pPr>
        <w:spacing w:after="0" w:line="240" w:lineRule="auto"/>
        <w:jc w:val="both"/>
        <w:rPr>
          <w:rFonts w:ascii="Arial" w:eastAsia="Times New Roman" w:hAnsi="Arial" w:cs="Arial"/>
          <w:sz w:val="24"/>
          <w:szCs w:val="24"/>
          <w:lang w:eastAsia="es-CR"/>
        </w:rPr>
      </w:pPr>
      <w:r w:rsidRPr="00A052E2">
        <w:rPr>
          <w:rFonts w:ascii="Arial" w:eastAsia="Times New Roman" w:hAnsi="Arial" w:cs="Arial"/>
          <w:sz w:val="24"/>
          <w:szCs w:val="24"/>
          <w:lang w:eastAsia="es-CR"/>
        </w:rPr>
        <w:t>Dirección de Servicios Generales requiere recursos para la</w:t>
      </w:r>
      <w:r>
        <w:rPr>
          <w:rFonts w:ascii="Arial" w:eastAsia="Times New Roman" w:hAnsi="Arial" w:cs="Arial"/>
          <w:sz w:val="24"/>
          <w:szCs w:val="24"/>
          <w:lang w:eastAsia="es-CR"/>
        </w:rPr>
        <w:t xml:space="preserve"> compra de m</w:t>
      </w:r>
      <w:r w:rsidRPr="00A052E2">
        <w:rPr>
          <w:rFonts w:ascii="Arial" w:eastAsia="Times New Roman" w:hAnsi="Arial" w:cs="Arial"/>
          <w:sz w:val="24"/>
          <w:szCs w:val="24"/>
          <w:lang w:eastAsia="es-CR"/>
        </w:rPr>
        <w:t>ateriales y productos eléctricos, telefónicos y de cómputo.</w:t>
      </w:r>
      <w:r w:rsidRPr="00A052E2">
        <w:rPr>
          <w:rFonts w:ascii="Arial" w:hAnsi="Arial" w:cs="Arial"/>
          <w:color w:val="000000"/>
          <w:sz w:val="24"/>
          <w:szCs w:val="24"/>
          <w:shd w:val="clear" w:color="auto" w:fill="FFFFFF"/>
        </w:rPr>
        <w:t xml:space="preserve"> Esta partida incluye todos los materiales de construcción requeridos en el mantenimiento de edificios,</w:t>
      </w:r>
      <w:r>
        <w:rPr>
          <w:rFonts w:ascii="Arial" w:hAnsi="Arial" w:cs="Arial"/>
          <w:color w:val="000000"/>
          <w:sz w:val="24"/>
          <w:szCs w:val="24"/>
          <w:shd w:val="clear" w:color="auto" w:fill="FFFFFF"/>
        </w:rPr>
        <w:t xml:space="preserve"> </w:t>
      </w:r>
      <w:r w:rsidRPr="00A052E2">
        <w:rPr>
          <w:rFonts w:ascii="Arial" w:hAnsi="Arial" w:cs="Arial"/>
          <w:color w:val="000000"/>
          <w:sz w:val="24"/>
          <w:szCs w:val="24"/>
          <w:shd w:val="clear" w:color="auto" w:fill="FFFFFF"/>
        </w:rPr>
        <w:t>fuentes, para remodelaciones e instalaciones de la sede</w:t>
      </w:r>
      <w:r>
        <w:rPr>
          <w:rFonts w:ascii="Arial" w:hAnsi="Arial" w:cs="Arial"/>
          <w:color w:val="000000"/>
          <w:sz w:val="24"/>
          <w:szCs w:val="24"/>
          <w:shd w:val="clear" w:color="auto" w:fill="FFFFFF"/>
        </w:rPr>
        <w:t xml:space="preserve">. </w:t>
      </w:r>
      <w:r w:rsidRPr="00A052E2">
        <w:rPr>
          <w:rFonts w:ascii="Arial" w:eastAsia="Times New Roman" w:hAnsi="Arial" w:cs="Arial"/>
          <w:sz w:val="24"/>
          <w:szCs w:val="24"/>
          <w:lang w:val="es-US"/>
        </w:rPr>
        <w:t xml:space="preserve"> Se</w:t>
      </w:r>
      <w:r>
        <w:rPr>
          <w:rFonts w:ascii="Arial" w:eastAsia="Times New Roman" w:hAnsi="Arial" w:cs="Arial"/>
          <w:sz w:val="24"/>
          <w:szCs w:val="24"/>
          <w:lang w:val="es-US"/>
        </w:rPr>
        <w:t xml:space="preserve"> </w:t>
      </w:r>
      <w:r w:rsidRPr="00A052E2">
        <w:rPr>
          <w:rFonts w:ascii="Arial" w:eastAsia="Times New Roman" w:hAnsi="Arial" w:cs="Arial"/>
          <w:sz w:val="24"/>
          <w:szCs w:val="24"/>
          <w:lang w:val="es-US"/>
        </w:rPr>
        <w:t>presupuestan ¢</w:t>
      </w:r>
      <w:r>
        <w:rPr>
          <w:rFonts w:ascii="Arial" w:eastAsia="Times New Roman" w:hAnsi="Arial" w:cs="Arial"/>
          <w:sz w:val="24"/>
          <w:szCs w:val="24"/>
          <w:lang w:val="es-US"/>
        </w:rPr>
        <w:t>1.000,00 miles</w:t>
      </w:r>
    </w:p>
    <w:p w14:paraId="21CE02A8" w14:textId="77777777" w:rsidR="008A48B9" w:rsidRDefault="008A48B9" w:rsidP="008A48B9">
      <w:pPr>
        <w:spacing w:after="0" w:line="240" w:lineRule="auto"/>
        <w:jc w:val="both"/>
        <w:rPr>
          <w:rFonts w:ascii="Arial" w:eastAsia="Times New Roman" w:hAnsi="Arial" w:cs="Arial"/>
          <w:sz w:val="16"/>
          <w:szCs w:val="16"/>
          <w:lang w:eastAsia="es-CR"/>
        </w:rPr>
      </w:pPr>
    </w:p>
    <w:p w14:paraId="7748A30C" w14:textId="77777777" w:rsidR="008A48B9" w:rsidRPr="00196363" w:rsidRDefault="008A48B9" w:rsidP="008A48B9">
      <w:pPr>
        <w:spacing w:after="0" w:line="240" w:lineRule="auto"/>
        <w:jc w:val="both"/>
        <w:rPr>
          <w:rFonts w:ascii="Arial" w:eastAsia="Times New Roman" w:hAnsi="Arial" w:cs="Arial"/>
          <w:b/>
          <w:bCs/>
          <w:sz w:val="24"/>
          <w:szCs w:val="24"/>
          <w:highlight w:val="yellow"/>
          <w:lang w:eastAsia="es-CR"/>
        </w:rPr>
      </w:pPr>
      <w:r w:rsidRPr="0079184D">
        <w:rPr>
          <w:rFonts w:ascii="Arial" w:eastAsia="Times New Roman" w:hAnsi="Arial" w:cs="Arial"/>
          <w:b/>
          <w:bCs/>
          <w:sz w:val="24"/>
          <w:szCs w:val="24"/>
          <w:lang w:eastAsia="es-CR"/>
        </w:rPr>
        <w:t>2.04.01 Herramientas e instrumentos</w:t>
      </w:r>
      <w:r>
        <w:rPr>
          <w:rFonts w:ascii="Arial" w:eastAsia="Times New Roman" w:hAnsi="Arial" w:cs="Arial"/>
          <w:b/>
          <w:bCs/>
          <w:sz w:val="24"/>
          <w:szCs w:val="24"/>
          <w:lang w:eastAsia="es-CR"/>
        </w:rPr>
        <w:t xml:space="preserve">                                                                 5.575,00</w:t>
      </w:r>
    </w:p>
    <w:p w14:paraId="38A3F028" w14:textId="77777777" w:rsidR="008A48B9" w:rsidRPr="00196363" w:rsidRDefault="008A48B9" w:rsidP="008A48B9">
      <w:pPr>
        <w:spacing w:after="0" w:line="240" w:lineRule="auto"/>
        <w:jc w:val="both"/>
        <w:rPr>
          <w:rFonts w:ascii="Arial" w:eastAsia="Times New Roman" w:hAnsi="Arial" w:cs="Arial"/>
          <w:b/>
          <w:bCs/>
          <w:sz w:val="24"/>
          <w:szCs w:val="24"/>
          <w:highlight w:val="yellow"/>
          <w:lang w:eastAsia="es-CR"/>
        </w:rPr>
      </w:pPr>
    </w:p>
    <w:p w14:paraId="0440FE7C" w14:textId="77777777" w:rsidR="008A48B9" w:rsidRDefault="008A48B9" w:rsidP="008A48B9">
      <w:pPr>
        <w:spacing w:after="0" w:line="240" w:lineRule="auto"/>
        <w:jc w:val="both"/>
        <w:rPr>
          <w:rFonts w:ascii="Arial" w:eastAsia="Times New Roman" w:hAnsi="Arial" w:cs="Arial"/>
          <w:sz w:val="24"/>
          <w:szCs w:val="24"/>
          <w:lang w:eastAsia="es-CR"/>
        </w:rPr>
      </w:pPr>
      <w:r w:rsidRPr="003A26CA">
        <w:rPr>
          <w:rFonts w:ascii="Arial" w:eastAsia="Times New Roman" w:hAnsi="Arial" w:cs="Arial"/>
          <w:sz w:val="24"/>
          <w:szCs w:val="24"/>
          <w:lang w:eastAsia="es-CR"/>
        </w:rPr>
        <w:t xml:space="preserve">La Dirección </w:t>
      </w:r>
      <w:r>
        <w:rPr>
          <w:rFonts w:ascii="Arial" w:eastAsia="Times New Roman" w:hAnsi="Arial" w:cs="Arial"/>
          <w:sz w:val="24"/>
          <w:szCs w:val="24"/>
          <w:lang w:eastAsia="es-CR"/>
        </w:rPr>
        <w:t xml:space="preserve">de </w:t>
      </w:r>
      <w:r w:rsidRPr="003A26CA">
        <w:rPr>
          <w:rFonts w:ascii="Arial" w:eastAsia="Times New Roman" w:hAnsi="Arial" w:cs="Arial"/>
          <w:sz w:val="24"/>
          <w:szCs w:val="24"/>
          <w:lang w:eastAsia="es-CR"/>
        </w:rPr>
        <w:t xml:space="preserve">Finanzas requiere la compra para materiales y suministros de oficina que no están en </w:t>
      </w:r>
      <w:r>
        <w:rPr>
          <w:rFonts w:ascii="Arial" w:eastAsia="Times New Roman" w:hAnsi="Arial" w:cs="Arial"/>
          <w:sz w:val="24"/>
          <w:szCs w:val="24"/>
          <w:lang w:eastAsia="es-CR"/>
        </w:rPr>
        <w:t xml:space="preserve">el </w:t>
      </w:r>
      <w:r w:rsidRPr="003A26CA">
        <w:rPr>
          <w:rFonts w:ascii="Arial" w:eastAsia="Times New Roman" w:hAnsi="Arial" w:cs="Arial"/>
          <w:sz w:val="24"/>
          <w:szCs w:val="24"/>
          <w:lang w:eastAsia="es-CR"/>
        </w:rPr>
        <w:t xml:space="preserve">inventario en el </w:t>
      </w:r>
      <w:r>
        <w:rPr>
          <w:rFonts w:ascii="Arial" w:eastAsia="Times New Roman" w:hAnsi="Arial" w:cs="Arial"/>
          <w:sz w:val="24"/>
          <w:szCs w:val="24"/>
          <w:lang w:eastAsia="es-CR"/>
        </w:rPr>
        <w:t>A</w:t>
      </w:r>
      <w:r w:rsidRPr="003A26CA">
        <w:rPr>
          <w:rFonts w:ascii="Arial" w:eastAsia="Times New Roman" w:hAnsi="Arial" w:cs="Arial"/>
          <w:sz w:val="24"/>
          <w:szCs w:val="24"/>
          <w:lang w:eastAsia="es-CR"/>
        </w:rPr>
        <w:t xml:space="preserve">lmacén </w:t>
      </w:r>
      <w:r>
        <w:rPr>
          <w:rFonts w:ascii="Arial" w:eastAsia="Times New Roman" w:hAnsi="Arial" w:cs="Arial"/>
          <w:sz w:val="24"/>
          <w:szCs w:val="24"/>
          <w:lang w:eastAsia="es-CR"/>
        </w:rPr>
        <w:t>C</w:t>
      </w:r>
      <w:r w:rsidRPr="003A26CA">
        <w:rPr>
          <w:rFonts w:ascii="Arial" w:eastAsia="Times New Roman" w:hAnsi="Arial" w:cs="Arial"/>
          <w:sz w:val="24"/>
          <w:szCs w:val="24"/>
          <w:lang w:eastAsia="es-CR"/>
        </w:rPr>
        <w:t xml:space="preserve">entral. Se presupuestan ¢200,00 miles. </w:t>
      </w:r>
    </w:p>
    <w:p w14:paraId="4C6F8741" w14:textId="77777777" w:rsidR="008A48B9" w:rsidRDefault="008A48B9" w:rsidP="008A48B9">
      <w:pPr>
        <w:spacing w:after="0" w:line="240" w:lineRule="auto"/>
        <w:jc w:val="both"/>
        <w:rPr>
          <w:rFonts w:ascii="Arial" w:eastAsia="Times New Roman" w:hAnsi="Arial" w:cs="Arial"/>
          <w:sz w:val="24"/>
          <w:szCs w:val="24"/>
          <w:lang w:eastAsia="es-CR"/>
        </w:rPr>
      </w:pPr>
    </w:p>
    <w:p w14:paraId="6DA4A8E5" w14:textId="77777777" w:rsidR="008A48B9" w:rsidRDefault="008A48B9" w:rsidP="008A48B9">
      <w:pPr>
        <w:spacing w:after="0" w:line="240" w:lineRule="auto"/>
        <w:jc w:val="both"/>
        <w:rPr>
          <w:rFonts w:ascii="Arial" w:hAnsi="Arial" w:cs="Arial"/>
          <w:bCs/>
          <w:sz w:val="24"/>
          <w:szCs w:val="24"/>
        </w:rPr>
      </w:pPr>
      <w:r w:rsidRPr="00404FCF">
        <w:rPr>
          <w:rFonts w:ascii="Arial" w:hAnsi="Arial" w:cs="Arial"/>
          <w:bCs/>
          <w:sz w:val="24"/>
          <w:szCs w:val="24"/>
        </w:rPr>
        <w:t>La Dirección de Sistemas Información requiere</w:t>
      </w:r>
      <w:r>
        <w:rPr>
          <w:rFonts w:ascii="Arial" w:hAnsi="Arial" w:cs="Arial"/>
          <w:bCs/>
          <w:sz w:val="24"/>
          <w:szCs w:val="24"/>
        </w:rPr>
        <w:t>:</w:t>
      </w:r>
    </w:p>
    <w:p w14:paraId="60F042B0" w14:textId="77777777" w:rsidR="008A48B9" w:rsidRPr="00006CE4" w:rsidRDefault="008A48B9" w:rsidP="008A48B9">
      <w:pPr>
        <w:spacing w:after="0" w:line="240" w:lineRule="auto"/>
        <w:jc w:val="both"/>
        <w:rPr>
          <w:rFonts w:ascii="Arial" w:eastAsia="Times New Roman" w:hAnsi="Arial" w:cs="Arial"/>
          <w:sz w:val="24"/>
          <w:szCs w:val="24"/>
          <w:lang w:val="es-US"/>
        </w:rPr>
      </w:pPr>
    </w:p>
    <w:p w14:paraId="7C3B508C" w14:textId="77777777" w:rsidR="008A48B9" w:rsidRPr="00AE3693" w:rsidRDefault="008A48B9" w:rsidP="00901F53">
      <w:pPr>
        <w:pStyle w:val="Prrafodelista"/>
        <w:numPr>
          <w:ilvl w:val="0"/>
          <w:numId w:val="35"/>
        </w:numPr>
        <w:jc w:val="both"/>
        <w:rPr>
          <w:rFonts w:ascii="Arial" w:eastAsia="Times New Roman" w:hAnsi="Arial" w:cs="Arial"/>
          <w:sz w:val="24"/>
          <w:szCs w:val="24"/>
          <w:lang w:eastAsia="es-CR"/>
        </w:rPr>
      </w:pPr>
      <w:r w:rsidRPr="006B0BFF">
        <w:rPr>
          <w:rFonts w:ascii="Arial" w:hAnsi="Arial" w:cs="Arial"/>
          <w:bCs/>
          <w:sz w:val="24"/>
          <w:szCs w:val="24"/>
        </w:rPr>
        <w:t>Para la compra de</w:t>
      </w:r>
      <w:r w:rsidRPr="006B0BFF">
        <w:rPr>
          <w:rFonts w:ascii="Arial" w:eastAsia="Times New Roman" w:hAnsi="Arial" w:cs="Arial"/>
          <w:sz w:val="24"/>
          <w:szCs w:val="24"/>
          <w:lang w:eastAsia="es-CR"/>
        </w:rPr>
        <w:t xml:space="preserve"> herramientas como desatornilladores, brocas y kit de herramientas utilizadas para los trabajos de acondicionamiento de todas oficinas del AyA. </w:t>
      </w:r>
      <w:r w:rsidRPr="006B0BFF">
        <w:rPr>
          <w:rFonts w:ascii="Arial" w:eastAsia="Times New Roman" w:hAnsi="Arial" w:cs="Arial"/>
          <w:sz w:val="24"/>
          <w:szCs w:val="24"/>
          <w:lang w:val="es-US"/>
        </w:rPr>
        <w:t>S</w:t>
      </w:r>
      <w:r w:rsidRPr="00404FCF">
        <w:rPr>
          <w:rFonts w:ascii="Arial" w:eastAsia="Times New Roman" w:hAnsi="Arial" w:cs="Arial"/>
          <w:sz w:val="24"/>
          <w:szCs w:val="24"/>
          <w:lang w:val="es-US"/>
        </w:rPr>
        <w:t>e presupuestan ¢300,00 miles</w:t>
      </w:r>
      <w:r>
        <w:rPr>
          <w:rFonts w:ascii="Arial" w:eastAsia="Times New Roman" w:hAnsi="Arial" w:cs="Arial"/>
          <w:sz w:val="24"/>
          <w:szCs w:val="24"/>
          <w:lang w:val="es-US"/>
        </w:rPr>
        <w:t>.</w:t>
      </w:r>
    </w:p>
    <w:p w14:paraId="0A8DF94F" w14:textId="77777777" w:rsidR="008A48B9" w:rsidRPr="00AE3693" w:rsidRDefault="008A48B9" w:rsidP="008A48B9">
      <w:pPr>
        <w:pStyle w:val="Prrafodelista"/>
        <w:ind w:left="780"/>
        <w:jc w:val="both"/>
        <w:rPr>
          <w:rFonts w:ascii="Arial" w:eastAsia="Times New Roman" w:hAnsi="Arial" w:cs="Arial"/>
          <w:sz w:val="24"/>
          <w:szCs w:val="24"/>
          <w:lang w:eastAsia="es-CR"/>
        </w:rPr>
      </w:pPr>
    </w:p>
    <w:p w14:paraId="03A1F54A" w14:textId="77777777" w:rsidR="008A48B9" w:rsidRPr="006B70EF" w:rsidRDefault="008A48B9" w:rsidP="00901F53">
      <w:pPr>
        <w:pStyle w:val="Prrafodelista"/>
        <w:numPr>
          <w:ilvl w:val="0"/>
          <w:numId w:val="35"/>
        </w:numPr>
        <w:jc w:val="both"/>
        <w:rPr>
          <w:rFonts w:ascii="Arial" w:eastAsia="Times New Roman" w:hAnsi="Arial" w:cs="Arial"/>
          <w:sz w:val="24"/>
          <w:szCs w:val="24"/>
          <w:lang w:eastAsia="es-CR"/>
        </w:rPr>
      </w:pPr>
      <w:r w:rsidRPr="00A13062">
        <w:rPr>
          <w:rFonts w:ascii="Arial" w:hAnsi="Arial" w:cs="Arial"/>
          <w:bCs/>
          <w:sz w:val="24"/>
          <w:szCs w:val="24"/>
        </w:rPr>
        <w:t>Compra de</w:t>
      </w:r>
      <w:r w:rsidRPr="00A13062">
        <w:rPr>
          <w:rFonts w:ascii="Arial" w:eastAsia="Times New Roman" w:hAnsi="Arial" w:cs="Arial"/>
          <w:sz w:val="24"/>
          <w:szCs w:val="24"/>
          <w:lang w:eastAsia="es-CR"/>
        </w:rPr>
        <w:t xml:space="preserve"> herramientas (desatornilladores, brocas y kit de herramientas) utilizadas para los servicios de atención de  usuarios</w:t>
      </w:r>
      <w:r>
        <w:rPr>
          <w:rFonts w:ascii="Arial" w:eastAsia="Times New Roman" w:hAnsi="Arial" w:cs="Arial"/>
          <w:sz w:val="24"/>
          <w:szCs w:val="24"/>
          <w:lang w:eastAsia="es-CR"/>
        </w:rPr>
        <w:t>.</w:t>
      </w:r>
      <w:r w:rsidRPr="00A13062">
        <w:rPr>
          <w:rFonts w:ascii="Arial" w:eastAsia="Times New Roman" w:hAnsi="Arial" w:cs="Arial"/>
          <w:sz w:val="24"/>
          <w:szCs w:val="24"/>
          <w:lang w:val="es-US"/>
        </w:rPr>
        <w:t xml:space="preserve"> Se presupuestan ¢565,00 miles.</w:t>
      </w:r>
    </w:p>
    <w:p w14:paraId="774BC416" w14:textId="77777777" w:rsidR="008A48B9" w:rsidRPr="00A13062" w:rsidRDefault="008A48B9" w:rsidP="00901F53">
      <w:pPr>
        <w:pStyle w:val="Prrafodelista"/>
        <w:numPr>
          <w:ilvl w:val="0"/>
          <w:numId w:val="35"/>
        </w:numPr>
        <w:jc w:val="both"/>
        <w:rPr>
          <w:rFonts w:ascii="Arial" w:eastAsia="Times New Roman" w:hAnsi="Arial" w:cs="Arial"/>
          <w:sz w:val="24"/>
          <w:szCs w:val="24"/>
          <w:lang w:eastAsia="es-CR"/>
        </w:rPr>
      </w:pPr>
      <w:r w:rsidRPr="00A13062">
        <w:rPr>
          <w:rFonts w:ascii="Arial" w:hAnsi="Arial" w:cs="Arial"/>
          <w:bCs/>
          <w:sz w:val="24"/>
          <w:szCs w:val="24"/>
        </w:rPr>
        <w:t>Para la compra de</w:t>
      </w:r>
      <w:r w:rsidRPr="00A13062">
        <w:rPr>
          <w:rFonts w:ascii="Arial" w:eastAsia="Times New Roman" w:hAnsi="Arial" w:cs="Arial"/>
          <w:sz w:val="24"/>
          <w:szCs w:val="24"/>
          <w:lang w:eastAsia="es-CR"/>
        </w:rPr>
        <w:t xml:space="preserve"> herramientas</w:t>
      </w:r>
      <w:r>
        <w:rPr>
          <w:rFonts w:ascii="Arial" w:eastAsia="Times New Roman" w:hAnsi="Arial" w:cs="Arial"/>
          <w:sz w:val="24"/>
          <w:szCs w:val="24"/>
          <w:lang w:eastAsia="es-CR"/>
        </w:rPr>
        <w:t xml:space="preserve"> </w:t>
      </w:r>
      <w:r w:rsidRPr="00A13062">
        <w:rPr>
          <w:rFonts w:ascii="Arial" w:eastAsia="Times New Roman" w:hAnsi="Arial" w:cs="Arial"/>
          <w:sz w:val="24"/>
          <w:szCs w:val="24"/>
          <w:lang w:eastAsia="es-CR"/>
        </w:rPr>
        <w:t xml:space="preserve">(desatornilladores, brocas y kit de herramientas) corresponde al componente de herramientas para el Proyecto de seguridad perimetral a nivel institucional. Se presupuestan ¢1.130,00 miles </w:t>
      </w:r>
    </w:p>
    <w:p w14:paraId="30AE86A4" w14:textId="77777777" w:rsidR="008A48B9" w:rsidRDefault="008A48B9" w:rsidP="008A48B9">
      <w:pPr>
        <w:jc w:val="both"/>
        <w:rPr>
          <w:rFonts w:ascii="Arial" w:eastAsia="Times New Roman" w:hAnsi="Arial" w:cs="Arial"/>
          <w:b/>
          <w:bCs/>
          <w:sz w:val="24"/>
          <w:szCs w:val="24"/>
          <w:lang w:eastAsia="es-CR"/>
        </w:rPr>
      </w:pPr>
      <w:r w:rsidRPr="00C07415">
        <w:rPr>
          <w:rFonts w:ascii="Arial" w:eastAsia="Times New Roman" w:hAnsi="Arial" w:cs="Arial"/>
          <w:sz w:val="24"/>
          <w:szCs w:val="24"/>
          <w:lang w:eastAsia="es-CR"/>
        </w:rPr>
        <w:lastRenderedPageBreak/>
        <w:t>Dirección de Servicios Generales requiere recursos para la compra de</w:t>
      </w:r>
      <w:r>
        <w:rPr>
          <w:rFonts w:ascii="Arial" w:eastAsia="Times New Roman" w:hAnsi="Arial" w:cs="Arial"/>
          <w:b/>
          <w:bCs/>
          <w:sz w:val="24"/>
          <w:szCs w:val="24"/>
          <w:lang w:eastAsia="es-CR"/>
        </w:rPr>
        <w:t xml:space="preserve"> </w:t>
      </w:r>
      <w:r w:rsidRPr="00C07415">
        <w:rPr>
          <w:rFonts w:ascii="Arial" w:eastAsia="Times New Roman" w:hAnsi="Arial" w:cs="Arial"/>
          <w:sz w:val="24"/>
          <w:szCs w:val="24"/>
          <w:lang w:eastAsia="es-CR"/>
        </w:rPr>
        <w:t>herramientas</w:t>
      </w:r>
      <w:r>
        <w:rPr>
          <w:rFonts w:ascii="Arial" w:eastAsia="Times New Roman" w:hAnsi="Arial" w:cs="Arial"/>
          <w:sz w:val="24"/>
          <w:szCs w:val="24"/>
          <w:lang w:eastAsia="es-CR"/>
        </w:rPr>
        <w:t>, i</w:t>
      </w:r>
      <w:r w:rsidRPr="00C07415">
        <w:rPr>
          <w:rFonts w:ascii="Arial" w:eastAsia="Times New Roman" w:hAnsi="Arial" w:cs="Arial"/>
          <w:sz w:val="24"/>
          <w:szCs w:val="24"/>
          <w:lang w:eastAsia="es-CR"/>
        </w:rPr>
        <w:t xml:space="preserve">ncluye equipo no considerado como activo, herramientas para </w:t>
      </w:r>
      <w:r>
        <w:rPr>
          <w:rFonts w:ascii="Arial" w:eastAsia="Times New Roman" w:hAnsi="Arial" w:cs="Arial"/>
          <w:sz w:val="24"/>
          <w:szCs w:val="24"/>
          <w:lang w:eastAsia="es-CR"/>
        </w:rPr>
        <w:t xml:space="preserve">los talleres. </w:t>
      </w:r>
      <w:r w:rsidRPr="0079184D">
        <w:rPr>
          <w:rFonts w:ascii="Arial" w:eastAsia="Times New Roman" w:hAnsi="Arial" w:cs="Arial"/>
          <w:sz w:val="24"/>
          <w:szCs w:val="24"/>
          <w:lang w:eastAsia="es-CR"/>
        </w:rPr>
        <w:t>Se presupuestan ¢</w:t>
      </w:r>
      <w:r>
        <w:rPr>
          <w:rFonts w:ascii="Arial" w:eastAsia="Times New Roman" w:hAnsi="Arial" w:cs="Arial"/>
          <w:sz w:val="24"/>
          <w:szCs w:val="24"/>
          <w:lang w:eastAsia="es-CR"/>
        </w:rPr>
        <w:t>1.200,00 miles.</w:t>
      </w:r>
    </w:p>
    <w:p w14:paraId="327004CA" w14:textId="77777777" w:rsidR="008A48B9"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Para la c</w:t>
      </w:r>
      <w:r w:rsidRPr="004225A4">
        <w:rPr>
          <w:rFonts w:ascii="Arial" w:eastAsia="Times New Roman" w:hAnsi="Arial" w:cs="Arial"/>
          <w:sz w:val="24"/>
          <w:szCs w:val="24"/>
          <w:lang w:eastAsia="es-CR"/>
        </w:rPr>
        <w:t>ompra de herramientas para trabajos de campo y brigadas contra incendios, machetes, focos, cajas de herramientas, entre otros.</w:t>
      </w:r>
      <w:r w:rsidRPr="00A13062">
        <w:rPr>
          <w:rFonts w:ascii="Arial" w:eastAsia="Times New Roman" w:hAnsi="Arial" w:cs="Arial"/>
          <w:sz w:val="24"/>
          <w:szCs w:val="24"/>
          <w:lang w:eastAsia="es-CR"/>
        </w:rPr>
        <w:t xml:space="preserve"> </w:t>
      </w:r>
      <w:r w:rsidRPr="004225A4">
        <w:rPr>
          <w:rFonts w:ascii="Arial" w:eastAsia="Times New Roman" w:hAnsi="Arial" w:cs="Arial"/>
          <w:sz w:val="24"/>
          <w:szCs w:val="24"/>
          <w:lang w:eastAsia="es-CR"/>
        </w:rPr>
        <w:t>La Dirección Salud Ocupacional AyA requiere recursos</w:t>
      </w:r>
      <w:r>
        <w:rPr>
          <w:rFonts w:ascii="Arial" w:eastAsia="Times New Roman" w:hAnsi="Arial" w:cs="Arial"/>
          <w:sz w:val="24"/>
          <w:szCs w:val="24"/>
          <w:lang w:eastAsia="es-CR"/>
        </w:rPr>
        <w:t>. Se presupuesta ¢1.130,00 miles</w:t>
      </w:r>
    </w:p>
    <w:p w14:paraId="0E74909A" w14:textId="77777777" w:rsidR="008A48B9" w:rsidRDefault="008A48B9" w:rsidP="008A48B9">
      <w:pPr>
        <w:spacing w:after="0" w:line="240" w:lineRule="auto"/>
        <w:jc w:val="both"/>
        <w:rPr>
          <w:rFonts w:ascii="Arial" w:eastAsia="Times New Roman" w:hAnsi="Arial" w:cs="Arial"/>
          <w:sz w:val="24"/>
          <w:szCs w:val="24"/>
          <w:lang w:eastAsia="es-CR"/>
        </w:rPr>
      </w:pPr>
    </w:p>
    <w:p w14:paraId="28DC27E8" w14:textId="77777777" w:rsidR="008A48B9" w:rsidRPr="003A5453" w:rsidRDefault="008A48B9" w:rsidP="008A48B9">
      <w:pPr>
        <w:spacing w:after="0" w:line="240" w:lineRule="auto"/>
        <w:jc w:val="both"/>
        <w:rPr>
          <w:rFonts w:ascii="Arial" w:eastAsia="Times New Roman" w:hAnsi="Arial" w:cs="Arial"/>
          <w:sz w:val="24"/>
          <w:szCs w:val="24"/>
          <w:lang w:eastAsia="es-CR"/>
        </w:rPr>
      </w:pPr>
      <w:r w:rsidRPr="003A5453">
        <w:rPr>
          <w:rFonts w:ascii="Arial" w:eastAsia="Times New Roman" w:hAnsi="Arial" w:cs="Arial"/>
          <w:sz w:val="24"/>
          <w:szCs w:val="24"/>
          <w:lang w:eastAsia="es-CR"/>
        </w:rPr>
        <w:t xml:space="preserve">La Dirección de Planificación requiere recursos para la compra </w:t>
      </w:r>
      <w:r>
        <w:rPr>
          <w:rFonts w:ascii="Arial" w:eastAsia="Times New Roman" w:hAnsi="Arial" w:cs="Arial"/>
          <w:sz w:val="24"/>
          <w:szCs w:val="24"/>
          <w:lang w:eastAsia="es-CR"/>
        </w:rPr>
        <w:t>a</w:t>
      </w:r>
      <w:r w:rsidRPr="003A5453">
        <w:rPr>
          <w:rFonts w:ascii="Arial" w:eastAsia="Times New Roman" w:hAnsi="Arial" w:cs="Arial"/>
          <w:sz w:val="24"/>
          <w:szCs w:val="24"/>
          <w:lang w:eastAsia="es-CR"/>
        </w:rPr>
        <w:t>dquisición de grabadora de oficina</w:t>
      </w:r>
      <w:r>
        <w:rPr>
          <w:rFonts w:ascii="Arial" w:eastAsia="Times New Roman" w:hAnsi="Arial" w:cs="Arial"/>
          <w:sz w:val="24"/>
          <w:szCs w:val="24"/>
          <w:lang w:eastAsia="es-CR"/>
        </w:rPr>
        <w:t>.</w:t>
      </w:r>
      <w:r w:rsidRPr="003A5453">
        <w:rPr>
          <w:rFonts w:ascii="Arial" w:eastAsia="Times New Roman" w:hAnsi="Arial" w:cs="Arial"/>
          <w:sz w:val="24"/>
          <w:szCs w:val="24"/>
          <w:lang w:eastAsia="es-CR"/>
        </w:rPr>
        <w:t xml:space="preserve"> </w:t>
      </w:r>
      <w:r>
        <w:rPr>
          <w:rFonts w:ascii="Arial" w:eastAsia="Times New Roman" w:hAnsi="Arial" w:cs="Arial"/>
          <w:sz w:val="24"/>
          <w:szCs w:val="24"/>
          <w:lang w:eastAsia="es-CR"/>
        </w:rPr>
        <w:t>Se presupuesta ¢50,00 miles.</w:t>
      </w:r>
    </w:p>
    <w:p w14:paraId="20F3BF75" w14:textId="77777777" w:rsidR="008A48B9" w:rsidRPr="003A5453" w:rsidRDefault="008A48B9" w:rsidP="008A48B9">
      <w:pPr>
        <w:spacing w:after="0" w:line="240" w:lineRule="auto"/>
        <w:jc w:val="both"/>
        <w:rPr>
          <w:rFonts w:ascii="Arial" w:eastAsia="Times New Roman" w:hAnsi="Arial" w:cs="Arial"/>
          <w:sz w:val="24"/>
          <w:szCs w:val="24"/>
          <w:lang w:eastAsia="es-CR"/>
        </w:rPr>
      </w:pPr>
    </w:p>
    <w:p w14:paraId="4204AC9E" w14:textId="77777777" w:rsidR="008A48B9" w:rsidRPr="002946B7" w:rsidRDefault="008A48B9" w:rsidP="008A48B9">
      <w:pPr>
        <w:jc w:val="both"/>
        <w:rPr>
          <w:rFonts w:ascii="Arial" w:eastAsia="Times New Roman" w:hAnsi="Arial" w:cs="Arial"/>
          <w:color w:val="FF0000"/>
          <w:sz w:val="24"/>
          <w:szCs w:val="24"/>
          <w:lang w:val="es-US"/>
        </w:rPr>
      </w:pPr>
      <w:r>
        <w:rPr>
          <w:rFonts w:ascii="Arial" w:eastAsia="Times New Roman" w:hAnsi="Arial" w:cs="Arial"/>
          <w:sz w:val="24"/>
          <w:szCs w:val="24"/>
          <w:lang w:val="es-US"/>
        </w:rPr>
        <w:t xml:space="preserve">La </w:t>
      </w:r>
      <w:r w:rsidRPr="00772310">
        <w:rPr>
          <w:rFonts w:ascii="Arial" w:eastAsia="Times New Roman" w:hAnsi="Arial" w:cs="Arial"/>
          <w:sz w:val="24"/>
          <w:szCs w:val="24"/>
          <w:lang w:eastAsia="es-CR"/>
        </w:rPr>
        <w:t xml:space="preserve">Dirección </w:t>
      </w:r>
      <w:r>
        <w:rPr>
          <w:rFonts w:ascii="Arial" w:eastAsia="Times New Roman" w:hAnsi="Arial" w:cs="Arial"/>
          <w:sz w:val="24"/>
          <w:szCs w:val="24"/>
          <w:lang w:eastAsia="es-CR"/>
        </w:rPr>
        <w:t xml:space="preserve">de </w:t>
      </w:r>
      <w:r w:rsidRPr="00772310">
        <w:rPr>
          <w:rFonts w:ascii="Arial" w:eastAsia="Times New Roman" w:hAnsi="Arial" w:cs="Arial"/>
          <w:sz w:val="24"/>
          <w:szCs w:val="24"/>
          <w:lang w:eastAsia="es-CR"/>
        </w:rPr>
        <w:t xml:space="preserve">Comunicación requiere recursos para la compra de diferentes artículos que se usan como implementos para </w:t>
      </w:r>
      <w:r>
        <w:rPr>
          <w:rFonts w:ascii="Arial" w:eastAsia="Times New Roman" w:hAnsi="Arial" w:cs="Arial"/>
          <w:sz w:val="24"/>
          <w:szCs w:val="24"/>
          <w:lang w:eastAsia="es-CR"/>
        </w:rPr>
        <w:t>reparaciones</w:t>
      </w:r>
      <w:r w:rsidRPr="00772310">
        <w:rPr>
          <w:rFonts w:ascii="Arial" w:eastAsia="Times New Roman" w:hAnsi="Arial" w:cs="Arial"/>
          <w:sz w:val="24"/>
          <w:szCs w:val="24"/>
          <w:lang w:eastAsia="es-CR"/>
        </w:rPr>
        <w:t>:</w:t>
      </w:r>
      <w:r>
        <w:rPr>
          <w:rFonts w:ascii="Arial" w:eastAsia="Times New Roman" w:hAnsi="Arial" w:cs="Arial"/>
          <w:sz w:val="24"/>
          <w:szCs w:val="24"/>
          <w:lang w:eastAsia="es-CR"/>
        </w:rPr>
        <w:t xml:space="preserve"> </w:t>
      </w:r>
      <w:r w:rsidRPr="00772310">
        <w:rPr>
          <w:rFonts w:ascii="Arial" w:eastAsia="Times New Roman" w:hAnsi="Arial" w:cs="Arial"/>
          <w:sz w:val="24"/>
          <w:szCs w:val="24"/>
          <w:lang w:eastAsia="es-CR"/>
        </w:rPr>
        <w:t>martillos</w:t>
      </w:r>
      <w:r>
        <w:rPr>
          <w:rFonts w:ascii="Arial" w:eastAsia="Times New Roman" w:hAnsi="Arial" w:cs="Arial"/>
          <w:sz w:val="24"/>
          <w:szCs w:val="24"/>
          <w:lang w:eastAsia="es-CR"/>
        </w:rPr>
        <w:t>,</w:t>
      </w:r>
      <w:r w:rsidRPr="00772310">
        <w:rPr>
          <w:rFonts w:ascii="Arial" w:eastAsia="Times New Roman" w:hAnsi="Arial" w:cs="Arial"/>
          <w:sz w:val="24"/>
          <w:szCs w:val="24"/>
          <w:lang w:eastAsia="es-CR"/>
        </w:rPr>
        <w:t xml:space="preserve"> alicates y otros</w:t>
      </w:r>
      <w:r>
        <w:rPr>
          <w:rFonts w:ascii="Arial" w:eastAsia="Times New Roman" w:hAnsi="Arial" w:cs="Arial"/>
          <w:sz w:val="24"/>
          <w:szCs w:val="24"/>
          <w:lang w:eastAsia="es-CR"/>
        </w:rPr>
        <w:t>.</w:t>
      </w:r>
      <w:r w:rsidRPr="00772310">
        <w:rPr>
          <w:rFonts w:ascii="Arial" w:eastAsia="Times New Roman" w:hAnsi="Arial" w:cs="Arial"/>
          <w:sz w:val="24"/>
          <w:szCs w:val="24"/>
          <w:lang w:eastAsia="es-CR"/>
        </w:rPr>
        <w:t xml:space="preserve"> Se </w:t>
      </w:r>
      <w:r w:rsidRPr="00772310">
        <w:rPr>
          <w:rFonts w:ascii="Arial" w:eastAsia="Times New Roman" w:hAnsi="Arial" w:cs="Arial"/>
          <w:sz w:val="24"/>
          <w:szCs w:val="24"/>
          <w:lang w:val="es-US"/>
        </w:rPr>
        <w:t xml:space="preserve">presupuestan ¢1.000,00 miles </w:t>
      </w:r>
    </w:p>
    <w:p w14:paraId="485EFD51" w14:textId="77777777" w:rsidR="008A48B9" w:rsidRDefault="008A48B9" w:rsidP="008A48B9">
      <w:pPr>
        <w:jc w:val="both"/>
        <w:rPr>
          <w:rFonts w:ascii="Arial" w:eastAsia="Times New Roman" w:hAnsi="Arial" w:cs="Arial"/>
          <w:b/>
          <w:bCs/>
          <w:sz w:val="24"/>
          <w:szCs w:val="24"/>
          <w:lang w:eastAsia="es-CR"/>
        </w:rPr>
      </w:pPr>
      <w:r w:rsidRPr="00BC463A">
        <w:rPr>
          <w:rFonts w:ascii="Arial" w:eastAsia="Times New Roman" w:hAnsi="Arial" w:cs="Arial"/>
          <w:b/>
          <w:bCs/>
          <w:sz w:val="24"/>
          <w:szCs w:val="24"/>
          <w:lang w:eastAsia="es-CR"/>
        </w:rPr>
        <w:t>2.04.02 Repuestos</w:t>
      </w:r>
      <w:r>
        <w:rPr>
          <w:rFonts w:ascii="Arial" w:eastAsia="Times New Roman" w:hAnsi="Arial" w:cs="Arial"/>
          <w:b/>
          <w:bCs/>
          <w:sz w:val="24"/>
          <w:szCs w:val="24"/>
          <w:lang w:eastAsia="es-CR"/>
        </w:rPr>
        <w:t xml:space="preserve"> y Accesorios                                                                     135.340,00</w:t>
      </w:r>
    </w:p>
    <w:p w14:paraId="7F28F70C" w14:textId="77777777" w:rsidR="008A48B9" w:rsidRDefault="008A48B9" w:rsidP="008A48B9">
      <w:pPr>
        <w:jc w:val="both"/>
        <w:rPr>
          <w:rFonts w:ascii="Arial" w:hAnsi="Arial" w:cs="Arial"/>
          <w:bCs/>
          <w:sz w:val="24"/>
          <w:szCs w:val="24"/>
        </w:rPr>
      </w:pPr>
      <w:bookmarkStart w:id="154" w:name="_Hlk45175479"/>
      <w:r w:rsidRPr="00883B10">
        <w:rPr>
          <w:rFonts w:ascii="Arial" w:hAnsi="Arial" w:cs="Arial"/>
          <w:bCs/>
          <w:sz w:val="24"/>
          <w:szCs w:val="24"/>
        </w:rPr>
        <w:t>La Dirección de Sistemas Información requiere recursos para</w:t>
      </w:r>
      <w:r>
        <w:rPr>
          <w:rFonts w:ascii="Arial" w:hAnsi="Arial" w:cs="Arial"/>
          <w:bCs/>
          <w:sz w:val="24"/>
          <w:szCs w:val="24"/>
        </w:rPr>
        <w:t>:</w:t>
      </w:r>
    </w:p>
    <w:p w14:paraId="619A7367" w14:textId="77777777" w:rsidR="008A48B9" w:rsidRPr="00822F11" w:rsidRDefault="008A48B9" w:rsidP="00901F53">
      <w:pPr>
        <w:pStyle w:val="Prrafodelista"/>
        <w:numPr>
          <w:ilvl w:val="0"/>
          <w:numId w:val="48"/>
        </w:numPr>
        <w:jc w:val="both"/>
        <w:rPr>
          <w:rFonts w:ascii="Arial" w:eastAsia="Times New Roman" w:hAnsi="Arial" w:cs="Arial"/>
          <w:sz w:val="24"/>
          <w:szCs w:val="24"/>
          <w:lang w:eastAsia="es-CR"/>
        </w:rPr>
      </w:pPr>
      <w:r>
        <w:rPr>
          <w:rFonts w:ascii="Arial" w:hAnsi="Arial" w:cs="Arial"/>
          <w:bCs/>
          <w:sz w:val="24"/>
          <w:szCs w:val="24"/>
        </w:rPr>
        <w:t>L</w:t>
      </w:r>
      <w:r w:rsidRPr="00822F11">
        <w:rPr>
          <w:rFonts w:ascii="Arial" w:hAnsi="Arial" w:cs="Arial"/>
          <w:bCs/>
          <w:sz w:val="24"/>
          <w:szCs w:val="24"/>
        </w:rPr>
        <w:t xml:space="preserve">a compra de </w:t>
      </w:r>
      <w:r w:rsidRPr="00822F11">
        <w:rPr>
          <w:rFonts w:ascii="Arial" w:eastAsia="Times New Roman" w:hAnsi="Arial" w:cs="Arial"/>
          <w:sz w:val="24"/>
          <w:szCs w:val="24"/>
          <w:lang w:eastAsia="es-CR"/>
        </w:rPr>
        <w:t>repuestos</w:t>
      </w:r>
      <w:bookmarkEnd w:id="154"/>
      <w:r w:rsidRPr="00822F11">
        <w:rPr>
          <w:rFonts w:ascii="Arial" w:eastAsia="Times New Roman" w:hAnsi="Arial" w:cs="Arial"/>
          <w:sz w:val="24"/>
          <w:szCs w:val="24"/>
          <w:lang w:eastAsia="es-CR"/>
        </w:rPr>
        <w:t xml:space="preserve"> utilizados para los servicios de atención de usuarios.</w:t>
      </w:r>
      <w:r w:rsidRPr="00822F11">
        <w:rPr>
          <w:rFonts w:ascii="Arial" w:hAnsi="Arial" w:cs="Arial"/>
          <w:bCs/>
          <w:sz w:val="24"/>
          <w:szCs w:val="24"/>
        </w:rPr>
        <w:t xml:space="preserve"> </w:t>
      </w:r>
      <w:r w:rsidRPr="00822F11">
        <w:rPr>
          <w:rFonts w:ascii="Arial" w:eastAsia="Times New Roman" w:hAnsi="Arial" w:cs="Arial"/>
          <w:sz w:val="24"/>
          <w:szCs w:val="24"/>
          <w:lang w:val="es-US"/>
        </w:rPr>
        <w:t>Se presupuestan ¢16.950,00 miles</w:t>
      </w:r>
      <w:r>
        <w:rPr>
          <w:rFonts w:ascii="Arial" w:eastAsia="Times New Roman" w:hAnsi="Arial" w:cs="Arial"/>
          <w:sz w:val="24"/>
          <w:szCs w:val="24"/>
          <w:lang w:val="es-US"/>
        </w:rPr>
        <w:t>.</w:t>
      </w:r>
    </w:p>
    <w:p w14:paraId="7D4A33EB" w14:textId="77777777" w:rsidR="008A48B9" w:rsidRPr="00822F11" w:rsidRDefault="008A48B9" w:rsidP="00901F53">
      <w:pPr>
        <w:pStyle w:val="Prrafodelista"/>
        <w:numPr>
          <w:ilvl w:val="0"/>
          <w:numId w:val="48"/>
        </w:numPr>
        <w:jc w:val="both"/>
        <w:rPr>
          <w:rFonts w:ascii="Arial" w:eastAsia="Times New Roman" w:hAnsi="Arial" w:cs="Arial"/>
          <w:sz w:val="24"/>
          <w:szCs w:val="24"/>
          <w:lang w:eastAsia="es-CR"/>
        </w:rPr>
      </w:pPr>
      <w:r>
        <w:rPr>
          <w:rFonts w:ascii="Arial" w:hAnsi="Arial" w:cs="Arial"/>
          <w:bCs/>
          <w:sz w:val="24"/>
          <w:szCs w:val="24"/>
        </w:rPr>
        <w:t>C</w:t>
      </w:r>
      <w:r w:rsidRPr="00822F11">
        <w:rPr>
          <w:rFonts w:ascii="Arial" w:hAnsi="Arial" w:cs="Arial"/>
          <w:bCs/>
          <w:sz w:val="24"/>
          <w:szCs w:val="24"/>
        </w:rPr>
        <w:t xml:space="preserve">ompra de </w:t>
      </w:r>
      <w:r w:rsidRPr="00822F11">
        <w:rPr>
          <w:rFonts w:ascii="Arial" w:eastAsia="Times New Roman" w:hAnsi="Arial" w:cs="Arial"/>
          <w:sz w:val="24"/>
          <w:szCs w:val="24"/>
          <w:lang w:eastAsia="es-CR"/>
        </w:rPr>
        <w:t>repuestos utilizados por parte de los diferentes contratos de servicios.</w:t>
      </w:r>
      <w:r w:rsidRPr="00822F11">
        <w:rPr>
          <w:rFonts w:ascii="Arial" w:eastAsia="Times New Roman" w:hAnsi="Arial" w:cs="Arial"/>
          <w:sz w:val="24"/>
          <w:szCs w:val="24"/>
          <w:lang w:val="es-US"/>
        </w:rPr>
        <w:t xml:space="preserve"> Se presupuestan ¢30.000,00 miles</w:t>
      </w:r>
      <w:r>
        <w:rPr>
          <w:rFonts w:ascii="Arial" w:eastAsia="Times New Roman" w:hAnsi="Arial" w:cs="Arial"/>
          <w:sz w:val="24"/>
          <w:szCs w:val="24"/>
          <w:lang w:val="es-US"/>
        </w:rPr>
        <w:t>.</w:t>
      </w:r>
    </w:p>
    <w:p w14:paraId="22B6C817" w14:textId="77777777" w:rsidR="008A48B9" w:rsidRPr="00822F11" w:rsidRDefault="008A48B9" w:rsidP="00901F53">
      <w:pPr>
        <w:pStyle w:val="Prrafodelista"/>
        <w:numPr>
          <w:ilvl w:val="0"/>
          <w:numId w:val="48"/>
        </w:numPr>
        <w:jc w:val="both"/>
        <w:rPr>
          <w:rFonts w:ascii="Arial" w:eastAsia="Times New Roman" w:hAnsi="Arial" w:cs="Arial"/>
          <w:sz w:val="24"/>
          <w:szCs w:val="24"/>
          <w:lang w:eastAsia="es-CR"/>
        </w:rPr>
      </w:pPr>
      <w:r>
        <w:rPr>
          <w:rFonts w:ascii="Arial" w:hAnsi="Arial" w:cs="Arial"/>
          <w:bCs/>
          <w:sz w:val="24"/>
          <w:szCs w:val="24"/>
        </w:rPr>
        <w:t>P</w:t>
      </w:r>
      <w:r w:rsidRPr="00822F11">
        <w:rPr>
          <w:rFonts w:ascii="Arial" w:hAnsi="Arial" w:cs="Arial"/>
          <w:bCs/>
          <w:sz w:val="24"/>
          <w:szCs w:val="24"/>
        </w:rPr>
        <w:t xml:space="preserve">ara la compra de repuestos </w:t>
      </w:r>
      <w:r w:rsidRPr="00822F11">
        <w:rPr>
          <w:rFonts w:ascii="Arial" w:eastAsia="Times New Roman" w:hAnsi="Arial" w:cs="Arial"/>
          <w:bCs/>
          <w:sz w:val="24"/>
          <w:szCs w:val="24"/>
          <w:lang w:eastAsia="es-CR"/>
        </w:rPr>
        <w:t>y control de acceso</w:t>
      </w:r>
      <w:r w:rsidRPr="00822F11">
        <w:rPr>
          <w:rFonts w:ascii="Arial" w:eastAsia="Times New Roman" w:hAnsi="Arial" w:cs="Arial"/>
          <w:sz w:val="24"/>
          <w:szCs w:val="24"/>
          <w:lang w:eastAsia="es-CR"/>
        </w:rPr>
        <w:t xml:space="preserve"> para el Proyecto de seguridad perimetral a nivel institucional. </w:t>
      </w:r>
      <w:bookmarkStart w:id="155" w:name="_Hlk45864340"/>
      <w:r w:rsidRPr="00822F11">
        <w:rPr>
          <w:rFonts w:ascii="Arial" w:eastAsia="Times New Roman" w:hAnsi="Arial" w:cs="Arial"/>
          <w:sz w:val="24"/>
          <w:szCs w:val="24"/>
          <w:lang w:val="es-US"/>
        </w:rPr>
        <w:t>Se presupuestan ¢</w:t>
      </w:r>
      <w:bookmarkEnd w:id="155"/>
      <w:r w:rsidRPr="00822F11">
        <w:rPr>
          <w:rFonts w:ascii="Arial" w:eastAsia="Times New Roman" w:hAnsi="Arial" w:cs="Arial"/>
          <w:sz w:val="24"/>
          <w:szCs w:val="24"/>
          <w:lang w:val="es-US"/>
        </w:rPr>
        <w:t>1.356,00 miles.</w:t>
      </w:r>
    </w:p>
    <w:p w14:paraId="45A3FD26" w14:textId="77777777" w:rsidR="008A48B9" w:rsidRDefault="008A48B9" w:rsidP="008A48B9">
      <w:pPr>
        <w:jc w:val="both"/>
        <w:rPr>
          <w:rFonts w:ascii="Arial" w:eastAsia="Times New Roman" w:hAnsi="Arial" w:cs="Arial"/>
          <w:sz w:val="24"/>
          <w:szCs w:val="24"/>
          <w:lang w:val="es-US"/>
        </w:rPr>
      </w:pPr>
      <w:r w:rsidRPr="00C07415">
        <w:rPr>
          <w:rFonts w:ascii="Arial" w:eastAsia="Times New Roman" w:hAnsi="Arial" w:cs="Arial"/>
          <w:sz w:val="24"/>
          <w:szCs w:val="24"/>
          <w:lang w:eastAsia="es-CR"/>
        </w:rPr>
        <w:t>La Dirección de Servicios Generales requiere recursos para la compra de</w:t>
      </w:r>
      <w:r w:rsidRPr="00C07415">
        <w:rPr>
          <w:rFonts w:ascii="Arial" w:eastAsia="Times New Roman" w:hAnsi="Arial" w:cs="Arial"/>
          <w:b/>
          <w:bCs/>
          <w:sz w:val="24"/>
          <w:szCs w:val="24"/>
          <w:lang w:eastAsia="es-CR"/>
        </w:rPr>
        <w:t xml:space="preserve"> </w:t>
      </w:r>
      <w:r>
        <w:rPr>
          <w:rFonts w:ascii="Arial" w:eastAsia="Times New Roman" w:hAnsi="Arial" w:cs="Arial"/>
          <w:sz w:val="24"/>
          <w:szCs w:val="24"/>
          <w:lang w:eastAsia="es-CR"/>
        </w:rPr>
        <w:t>repuestos</w:t>
      </w:r>
      <w:r w:rsidRPr="00C07415">
        <w:rPr>
          <w:rFonts w:ascii="Arial" w:eastAsia="Times New Roman" w:hAnsi="Arial" w:cs="Arial"/>
          <w:sz w:val="24"/>
          <w:szCs w:val="24"/>
          <w:lang w:eastAsia="es-CR"/>
        </w:rPr>
        <w:t xml:space="preserve"> para el mantenimiento preventivo de 49  vehículos de la sede central, la compra de llantas para las mismas  unidades vehiculares, para los repuestos en mantenimiento de edificios,  para la compra de baterías y  en repuestos para todos los equipos que tiene Publicaciones, los cuales se importan del exterior, para fotocopiadoras, equipos multifuncionales, impresoras, dobladoras, guillotinas, prensas, marcos de contactos etc. </w:t>
      </w:r>
      <w:r>
        <w:rPr>
          <w:rFonts w:ascii="Arial" w:eastAsia="Times New Roman" w:hAnsi="Arial" w:cs="Arial"/>
          <w:sz w:val="24"/>
          <w:szCs w:val="24"/>
          <w:lang w:eastAsia="es-CR"/>
        </w:rPr>
        <w:t>S</w:t>
      </w:r>
      <w:r w:rsidRPr="00C07415">
        <w:rPr>
          <w:rFonts w:ascii="Arial" w:eastAsia="Times New Roman" w:hAnsi="Arial" w:cs="Arial"/>
          <w:sz w:val="24"/>
          <w:szCs w:val="24"/>
          <w:lang w:eastAsia="es-CR"/>
        </w:rPr>
        <w:t>u costo se paga en dólares</w:t>
      </w:r>
      <w:r>
        <w:rPr>
          <w:rFonts w:ascii="Arial" w:eastAsia="Times New Roman" w:hAnsi="Arial" w:cs="Arial"/>
          <w:sz w:val="24"/>
          <w:szCs w:val="24"/>
          <w:lang w:eastAsia="es-CR"/>
        </w:rPr>
        <w:t>.</w:t>
      </w:r>
      <w:r w:rsidRPr="00C07415">
        <w:rPr>
          <w:rFonts w:ascii="Arial" w:eastAsia="Times New Roman" w:hAnsi="Arial" w:cs="Arial"/>
          <w:sz w:val="24"/>
          <w:szCs w:val="24"/>
          <w:lang w:val="es-US"/>
        </w:rPr>
        <w:t xml:space="preserve"> Se presupuestan ¢</w:t>
      </w:r>
      <w:r>
        <w:rPr>
          <w:rFonts w:ascii="Arial" w:eastAsia="Times New Roman" w:hAnsi="Arial" w:cs="Arial"/>
          <w:sz w:val="24"/>
          <w:szCs w:val="24"/>
          <w:lang w:val="es-US"/>
        </w:rPr>
        <w:t>85.000,00 miles.</w:t>
      </w:r>
    </w:p>
    <w:p w14:paraId="3F336A01" w14:textId="77777777" w:rsidR="008A48B9" w:rsidRDefault="008A48B9" w:rsidP="008A48B9">
      <w:pPr>
        <w:spacing w:after="0" w:line="240" w:lineRule="auto"/>
        <w:jc w:val="both"/>
        <w:rPr>
          <w:rFonts w:ascii="Arial" w:eastAsia="Times New Roman" w:hAnsi="Arial" w:cs="Arial"/>
          <w:sz w:val="24"/>
          <w:szCs w:val="24"/>
          <w:lang w:val="es-US"/>
        </w:rPr>
      </w:pPr>
      <w:r w:rsidRPr="003D5FEF">
        <w:rPr>
          <w:rFonts w:ascii="Arial" w:eastAsia="Times New Roman" w:hAnsi="Arial" w:cs="Arial"/>
          <w:sz w:val="24"/>
          <w:szCs w:val="24"/>
          <w:lang w:eastAsia="es-CR"/>
        </w:rPr>
        <w:t>La Dirección de Planificación requiere recursos para la compra</w:t>
      </w:r>
      <w:r w:rsidRPr="003D5FEF">
        <w:rPr>
          <w:rFonts w:ascii="Arial CE" w:eastAsia="Times New Roman" w:hAnsi="Arial CE" w:cs="Arial CE"/>
          <w:sz w:val="24"/>
          <w:szCs w:val="24"/>
          <w:lang w:eastAsia="es-CR"/>
        </w:rPr>
        <w:t xml:space="preserve"> de resortes para empastar los trabajos que se deben enviar fuera o dentro de la Institución.  </w:t>
      </w:r>
      <w:r w:rsidRPr="00900025">
        <w:rPr>
          <w:rFonts w:ascii="Arial" w:eastAsia="Times New Roman" w:hAnsi="Arial" w:cs="Arial"/>
          <w:sz w:val="24"/>
          <w:szCs w:val="24"/>
          <w:lang w:val="es-US"/>
        </w:rPr>
        <w:t>Se presupuestan ¢</w:t>
      </w:r>
      <w:r>
        <w:rPr>
          <w:rFonts w:ascii="Arial" w:eastAsia="Times New Roman" w:hAnsi="Arial" w:cs="Arial"/>
          <w:sz w:val="24"/>
          <w:szCs w:val="24"/>
          <w:lang w:val="es-US"/>
        </w:rPr>
        <w:t>34,00 miles.</w:t>
      </w:r>
    </w:p>
    <w:p w14:paraId="327681FB" w14:textId="77777777" w:rsidR="008A48B9" w:rsidRDefault="008A48B9" w:rsidP="008A48B9">
      <w:pPr>
        <w:spacing w:after="0" w:line="240" w:lineRule="auto"/>
        <w:jc w:val="both"/>
        <w:rPr>
          <w:rFonts w:ascii="Arial CE" w:eastAsia="Times New Roman" w:hAnsi="Arial CE" w:cs="Arial CE"/>
          <w:sz w:val="24"/>
          <w:szCs w:val="24"/>
          <w:lang w:eastAsia="es-CR"/>
        </w:rPr>
      </w:pPr>
    </w:p>
    <w:p w14:paraId="076536F4" w14:textId="77777777" w:rsidR="008A48B9" w:rsidRPr="00FE656F" w:rsidRDefault="008A48B9" w:rsidP="008A48B9">
      <w:pPr>
        <w:spacing w:after="0" w:line="240" w:lineRule="auto"/>
        <w:jc w:val="both"/>
        <w:rPr>
          <w:rFonts w:ascii="Arial CE" w:eastAsia="Times New Roman" w:hAnsi="Arial CE" w:cs="Arial CE"/>
          <w:sz w:val="24"/>
          <w:szCs w:val="24"/>
          <w:lang w:eastAsia="es-CR"/>
        </w:rPr>
      </w:pPr>
      <w:r>
        <w:rPr>
          <w:rFonts w:ascii="Arial" w:eastAsia="Times New Roman" w:hAnsi="Arial" w:cs="Arial"/>
          <w:sz w:val="24"/>
          <w:szCs w:val="24"/>
          <w:lang w:val="es-US"/>
        </w:rPr>
        <w:t xml:space="preserve">La </w:t>
      </w:r>
      <w:r w:rsidRPr="00B54E1C">
        <w:rPr>
          <w:rFonts w:ascii="Arial" w:eastAsia="Times New Roman" w:hAnsi="Arial" w:cs="Arial"/>
          <w:sz w:val="24"/>
          <w:szCs w:val="24"/>
          <w:lang w:val="es-US"/>
        </w:rPr>
        <w:t>Dirección de Comunicación requiere recursos para el pago de repuestos y accesorios para</w:t>
      </w:r>
      <w:r>
        <w:rPr>
          <w:rFonts w:ascii="Arial" w:eastAsia="Times New Roman" w:hAnsi="Arial" w:cs="Arial"/>
          <w:sz w:val="24"/>
          <w:szCs w:val="24"/>
          <w:lang w:val="es-US"/>
        </w:rPr>
        <w:t xml:space="preserve"> el</w:t>
      </w:r>
      <w:r w:rsidRPr="00B54E1C">
        <w:rPr>
          <w:rFonts w:ascii="Arial" w:eastAsia="Times New Roman" w:hAnsi="Arial" w:cs="Arial"/>
          <w:sz w:val="24"/>
          <w:szCs w:val="24"/>
          <w:lang w:val="es-US"/>
        </w:rPr>
        <w:t xml:space="preserve"> mantenimiento e instalaciones de toldos y tarimas (repuestos y accesorio</w:t>
      </w:r>
      <w:r>
        <w:rPr>
          <w:rFonts w:ascii="Arial" w:eastAsia="Times New Roman" w:hAnsi="Arial" w:cs="Arial"/>
          <w:sz w:val="24"/>
          <w:szCs w:val="24"/>
          <w:lang w:val="es-US"/>
        </w:rPr>
        <w:t>s</w:t>
      </w:r>
      <w:r w:rsidRPr="00B54E1C">
        <w:rPr>
          <w:rFonts w:ascii="Arial" w:eastAsia="Times New Roman" w:hAnsi="Arial" w:cs="Arial"/>
          <w:sz w:val="24"/>
          <w:szCs w:val="24"/>
          <w:lang w:val="es-US"/>
        </w:rPr>
        <w:t xml:space="preserve"> varios) para las actividades protocolarias y sociales. Se presupuestan ¢2.000,00 miles.</w:t>
      </w:r>
    </w:p>
    <w:p w14:paraId="50F9EE07" w14:textId="77777777" w:rsidR="008A48B9" w:rsidRDefault="008A48B9" w:rsidP="008A48B9">
      <w:pPr>
        <w:jc w:val="both"/>
        <w:rPr>
          <w:rFonts w:ascii="Arial" w:hAnsi="Arial" w:cs="Arial"/>
          <w:b/>
          <w:sz w:val="24"/>
          <w:szCs w:val="24"/>
        </w:rPr>
      </w:pPr>
    </w:p>
    <w:p w14:paraId="0D531E0F" w14:textId="77777777" w:rsidR="00C735BF" w:rsidRDefault="00C735BF" w:rsidP="008A48B9">
      <w:pPr>
        <w:jc w:val="both"/>
        <w:rPr>
          <w:rFonts w:ascii="Arial" w:hAnsi="Arial" w:cs="Arial"/>
          <w:b/>
          <w:sz w:val="24"/>
          <w:szCs w:val="24"/>
        </w:rPr>
      </w:pPr>
    </w:p>
    <w:p w14:paraId="5FB8CDD3" w14:textId="77777777" w:rsidR="00C735BF" w:rsidRDefault="00C735BF" w:rsidP="008A48B9">
      <w:pPr>
        <w:jc w:val="both"/>
        <w:rPr>
          <w:rFonts w:ascii="Arial" w:hAnsi="Arial" w:cs="Arial"/>
          <w:b/>
          <w:sz w:val="24"/>
          <w:szCs w:val="24"/>
        </w:rPr>
      </w:pPr>
    </w:p>
    <w:p w14:paraId="1F2D7603" w14:textId="48B4EB6F" w:rsidR="008A48B9" w:rsidRPr="004A5A38" w:rsidRDefault="008A48B9" w:rsidP="008A48B9">
      <w:pPr>
        <w:jc w:val="both"/>
        <w:rPr>
          <w:rFonts w:ascii="Arial" w:hAnsi="Arial" w:cs="Arial"/>
          <w:b/>
          <w:sz w:val="24"/>
          <w:szCs w:val="24"/>
        </w:rPr>
      </w:pPr>
      <w:r w:rsidRPr="004A5A38">
        <w:rPr>
          <w:rFonts w:ascii="Arial" w:hAnsi="Arial" w:cs="Arial"/>
          <w:b/>
          <w:sz w:val="24"/>
          <w:szCs w:val="24"/>
        </w:rPr>
        <w:lastRenderedPageBreak/>
        <w:t>2.99.01 Útiles y materiales de oficina y cómputo</w:t>
      </w:r>
      <w:r>
        <w:rPr>
          <w:rFonts w:ascii="Arial" w:hAnsi="Arial" w:cs="Arial"/>
          <w:b/>
          <w:sz w:val="24"/>
          <w:szCs w:val="24"/>
        </w:rPr>
        <w:t xml:space="preserve">                                          38.587,50</w:t>
      </w:r>
    </w:p>
    <w:p w14:paraId="2E15010C" w14:textId="77777777" w:rsidR="008A48B9" w:rsidRPr="00833D74" w:rsidRDefault="008A48B9" w:rsidP="008A48B9">
      <w:pPr>
        <w:jc w:val="both"/>
        <w:rPr>
          <w:rFonts w:ascii="Arial" w:hAnsi="Arial" w:cs="Arial"/>
          <w:color w:val="FF0000"/>
          <w:sz w:val="24"/>
          <w:szCs w:val="24"/>
        </w:rPr>
      </w:pPr>
      <w:r w:rsidRPr="00653395">
        <w:rPr>
          <w:rFonts w:ascii="Arial" w:hAnsi="Arial" w:cs="Arial"/>
          <w:sz w:val="24"/>
          <w:szCs w:val="24"/>
        </w:rPr>
        <w:t xml:space="preserve">Corresponde a la adquisición de artículos de oficina de la Auditoría Interna necesarios en el cumplimiento de las labores diarias, no se </w:t>
      </w:r>
      <w:r>
        <w:rPr>
          <w:rFonts w:ascii="Arial" w:hAnsi="Arial" w:cs="Arial"/>
          <w:sz w:val="24"/>
          <w:szCs w:val="24"/>
        </w:rPr>
        <w:t>encuentran</w:t>
      </w:r>
      <w:r w:rsidRPr="00653395">
        <w:rPr>
          <w:rFonts w:ascii="Arial" w:hAnsi="Arial" w:cs="Arial"/>
          <w:sz w:val="24"/>
          <w:szCs w:val="24"/>
        </w:rPr>
        <w:t xml:space="preserve"> en </w:t>
      </w:r>
      <w:r>
        <w:rPr>
          <w:rFonts w:ascii="Arial" w:hAnsi="Arial" w:cs="Arial"/>
          <w:sz w:val="24"/>
          <w:szCs w:val="24"/>
        </w:rPr>
        <w:t xml:space="preserve">el </w:t>
      </w:r>
      <w:r w:rsidRPr="00653395">
        <w:rPr>
          <w:rFonts w:ascii="Arial" w:hAnsi="Arial" w:cs="Arial"/>
          <w:sz w:val="24"/>
          <w:szCs w:val="24"/>
        </w:rPr>
        <w:t>Almacén Central, se presupuestan ¢500,00 miles</w:t>
      </w:r>
      <w:r w:rsidRPr="00653395">
        <w:rPr>
          <w:rFonts w:ascii="Arial" w:hAnsi="Arial" w:cs="Arial"/>
          <w:color w:val="FF0000"/>
          <w:sz w:val="24"/>
          <w:szCs w:val="24"/>
        </w:rPr>
        <w:t xml:space="preserve"> </w:t>
      </w:r>
    </w:p>
    <w:p w14:paraId="76D5E66C" w14:textId="77777777" w:rsidR="008A48B9" w:rsidRPr="00384E2A" w:rsidRDefault="008A48B9" w:rsidP="008A48B9">
      <w:pPr>
        <w:spacing w:after="0" w:line="240" w:lineRule="auto"/>
        <w:jc w:val="both"/>
        <w:rPr>
          <w:rFonts w:ascii="Arial" w:eastAsia="Times New Roman" w:hAnsi="Arial" w:cs="Arial"/>
          <w:sz w:val="24"/>
          <w:szCs w:val="24"/>
          <w:lang w:val="es-US"/>
        </w:rPr>
      </w:pPr>
      <w:r w:rsidRPr="00384E2A">
        <w:rPr>
          <w:rFonts w:ascii="Arial" w:eastAsia="Times New Roman" w:hAnsi="Arial" w:cs="Arial"/>
          <w:sz w:val="24"/>
          <w:szCs w:val="24"/>
          <w:lang w:val="es-US"/>
        </w:rPr>
        <w:t>La Dirección de Pr</w:t>
      </w:r>
      <w:r>
        <w:rPr>
          <w:rFonts w:ascii="Arial" w:eastAsia="Times New Roman" w:hAnsi="Arial" w:cs="Arial"/>
          <w:sz w:val="24"/>
          <w:szCs w:val="24"/>
          <w:lang w:val="es-US"/>
        </w:rPr>
        <w:t>o</w:t>
      </w:r>
      <w:r w:rsidRPr="00384E2A">
        <w:rPr>
          <w:rFonts w:ascii="Arial" w:eastAsia="Times New Roman" w:hAnsi="Arial" w:cs="Arial"/>
          <w:sz w:val="24"/>
          <w:szCs w:val="24"/>
          <w:lang w:val="es-US"/>
        </w:rPr>
        <w:t>veeduría</w:t>
      </w:r>
      <w:r>
        <w:rPr>
          <w:rFonts w:ascii="Arial" w:eastAsia="Times New Roman" w:hAnsi="Arial" w:cs="Arial"/>
          <w:sz w:val="24"/>
          <w:szCs w:val="24"/>
          <w:lang w:val="es-US"/>
        </w:rPr>
        <w:t xml:space="preserve"> AyA</w:t>
      </w:r>
      <w:r w:rsidRPr="00384E2A">
        <w:rPr>
          <w:rFonts w:ascii="Arial" w:eastAsia="Times New Roman" w:hAnsi="Arial" w:cs="Arial"/>
          <w:sz w:val="24"/>
          <w:szCs w:val="24"/>
          <w:lang w:val="es-US"/>
        </w:rPr>
        <w:t xml:space="preserve"> requiere recursos para la compra </w:t>
      </w:r>
      <w:r>
        <w:rPr>
          <w:rFonts w:ascii="Arial" w:eastAsia="Times New Roman" w:hAnsi="Arial" w:cs="Arial"/>
          <w:sz w:val="24"/>
          <w:szCs w:val="24"/>
          <w:lang w:val="es-US"/>
        </w:rPr>
        <w:t>de materiales</w:t>
      </w:r>
      <w:r w:rsidRPr="00384E2A">
        <w:rPr>
          <w:rFonts w:ascii="Arial" w:eastAsia="Times New Roman" w:hAnsi="Arial" w:cs="Arial"/>
          <w:sz w:val="24"/>
          <w:szCs w:val="24"/>
          <w:lang w:val="es-US"/>
        </w:rPr>
        <w:t xml:space="preserve"> de oficina, que requiere el personal de la dirección para realizar el trabajo diario y que no se tiene en el inventario del </w:t>
      </w:r>
      <w:r>
        <w:rPr>
          <w:rFonts w:ascii="Arial" w:eastAsia="Times New Roman" w:hAnsi="Arial" w:cs="Arial"/>
          <w:sz w:val="24"/>
          <w:szCs w:val="24"/>
          <w:lang w:val="es-US"/>
        </w:rPr>
        <w:t>A</w:t>
      </w:r>
      <w:r w:rsidRPr="00384E2A">
        <w:rPr>
          <w:rFonts w:ascii="Arial" w:eastAsia="Times New Roman" w:hAnsi="Arial" w:cs="Arial"/>
          <w:sz w:val="24"/>
          <w:szCs w:val="24"/>
          <w:lang w:val="es-US"/>
        </w:rPr>
        <w:t>lmacén, tales como:  perforadoras para gran volumen de papel, sellos esponjas, baterías y tintas para los foliadores eléctricos</w:t>
      </w:r>
      <w:r>
        <w:rPr>
          <w:rFonts w:ascii="Arial" w:eastAsia="Times New Roman" w:hAnsi="Arial" w:cs="Arial"/>
          <w:sz w:val="24"/>
          <w:szCs w:val="24"/>
          <w:lang w:val="es-US"/>
        </w:rPr>
        <w:t xml:space="preserve">, se presupuestan </w:t>
      </w:r>
      <w:r>
        <w:rPr>
          <w:rFonts w:ascii="Arial" w:hAnsi="Arial" w:cs="Arial"/>
          <w:sz w:val="24"/>
          <w:szCs w:val="24"/>
        </w:rPr>
        <w:t>¢</w:t>
      </w:r>
      <w:r>
        <w:rPr>
          <w:rFonts w:ascii="Arial" w:eastAsia="Times New Roman" w:hAnsi="Arial" w:cs="Arial"/>
          <w:sz w:val="24"/>
          <w:szCs w:val="24"/>
          <w:lang w:val="es-US"/>
        </w:rPr>
        <w:t>500,00 miles.</w:t>
      </w:r>
      <w:r w:rsidRPr="00384E2A">
        <w:rPr>
          <w:rFonts w:ascii="Arial" w:eastAsia="Times New Roman" w:hAnsi="Arial" w:cs="Arial"/>
          <w:sz w:val="24"/>
          <w:szCs w:val="24"/>
          <w:lang w:val="es-US"/>
        </w:rPr>
        <w:t xml:space="preserve"> </w:t>
      </w:r>
      <w:r w:rsidRPr="005E5C20">
        <w:rPr>
          <w:rFonts w:ascii="Arial" w:eastAsia="Times New Roman" w:hAnsi="Arial" w:cs="Arial"/>
          <w:sz w:val="24"/>
          <w:szCs w:val="24"/>
          <w:lang w:val="es-US"/>
        </w:rPr>
        <w:t xml:space="preserve"> </w:t>
      </w:r>
    </w:p>
    <w:p w14:paraId="06F5BEDD" w14:textId="77777777" w:rsidR="008A48B9" w:rsidRDefault="008A48B9" w:rsidP="008A48B9">
      <w:pPr>
        <w:spacing w:after="0" w:line="240" w:lineRule="auto"/>
        <w:jc w:val="both"/>
        <w:rPr>
          <w:rFonts w:ascii="Arial" w:hAnsi="Arial" w:cs="Arial"/>
          <w:sz w:val="24"/>
          <w:szCs w:val="24"/>
          <w:lang w:val="es-US"/>
        </w:rPr>
      </w:pPr>
    </w:p>
    <w:p w14:paraId="1CA7E10E" w14:textId="77777777" w:rsidR="008A48B9" w:rsidRPr="00A52DE7" w:rsidRDefault="008A48B9" w:rsidP="008A48B9">
      <w:pPr>
        <w:jc w:val="both"/>
        <w:rPr>
          <w:rFonts w:ascii="Arial" w:eastAsia="Times New Roman" w:hAnsi="Arial" w:cs="Arial"/>
          <w:sz w:val="24"/>
          <w:szCs w:val="24"/>
          <w:lang w:eastAsia="es-CR"/>
        </w:rPr>
      </w:pPr>
      <w:r w:rsidRPr="0079184D">
        <w:rPr>
          <w:rFonts w:ascii="Arial" w:eastAsia="Times New Roman" w:hAnsi="Arial" w:cs="Arial"/>
          <w:sz w:val="24"/>
          <w:szCs w:val="24"/>
          <w:lang w:eastAsia="es-CR"/>
        </w:rPr>
        <w:t>La Dirección Finanzas presupuesta la compra cartuchos de tinta y otros útiles, así como materiales de oficina necesarios para el desempeño de las labores cotidianas</w:t>
      </w:r>
      <w:r>
        <w:rPr>
          <w:rFonts w:ascii="Arial" w:eastAsia="Times New Roman" w:hAnsi="Arial" w:cs="Arial"/>
          <w:sz w:val="24"/>
          <w:szCs w:val="24"/>
          <w:lang w:eastAsia="es-CR"/>
        </w:rPr>
        <w:t xml:space="preserve">. </w:t>
      </w:r>
      <w:r w:rsidRPr="0079184D">
        <w:rPr>
          <w:rFonts w:ascii="Arial" w:eastAsia="Times New Roman" w:hAnsi="Arial" w:cs="Arial"/>
          <w:sz w:val="24"/>
          <w:szCs w:val="24"/>
          <w:lang w:eastAsia="es-CR"/>
        </w:rPr>
        <w:t xml:space="preserve">Se presupuestan </w:t>
      </w:r>
      <w:r>
        <w:rPr>
          <w:rFonts w:ascii="Arial" w:eastAsia="Times New Roman" w:hAnsi="Arial" w:cs="Arial"/>
          <w:sz w:val="24"/>
          <w:szCs w:val="24"/>
          <w:lang w:eastAsia="es-CR"/>
        </w:rPr>
        <w:t>¢550</w:t>
      </w:r>
      <w:r w:rsidRPr="0079184D">
        <w:rPr>
          <w:rFonts w:ascii="Arial" w:eastAsia="Times New Roman" w:hAnsi="Arial" w:cs="Arial"/>
          <w:sz w:val="24"/>
          <w:szCs w:val="24"/>
          <w:lang w:eastAsia="es-CR"/>
        </w:rPr>
        <w:t>,00 miles.</w:t>
      </w:r>
    </w:p>
    <w:p w14:paraId="6F719579" w14:textId="77777777" w:rsidR="008A48B9" w:rsidRDefault="008A48B9" w:rsidP="008A48B9">
      <w:pPr>
        <w:spacing w:after="0" w:line="240" w:lineRule="auto"/>
        <w:jc w:val="both"/>
        <w:rPr>
          <w:rFonts w:ascii="Arial" w:eastAsia="Times New Roman" w:hAnsi="Arial" w:cs="Arial"/>
          <w:sz w:val="24"/>
          <w:szCs w:val="24"/>
          <w:lang w:eastAsia="es-CR"/>
        </w:rPr>
      </w:pPr>
      <w:r w:rsidRPr="004C4536">
        <w:rPr>
          <w:rFonts w:ascii="Arial" w:hAnsi="Arial" w:cs="Arial"/>
          <w:bCs/>
          <w:sz w:val="24"/>
          <w:szCs w:val="24"/>
        </w:rPr>
        <w:t>La Dirección de Sistemas Información requiere recursos para la compra</w:t>
      </w:r>
      <w:r w:rsidRPr="004C4536">
        <w:rPr>
          <w:rFonts w:ascii="Arial" w:eastAsia="Times New Roman" w:hAnsi="Arial" w:cs="Arial"/>
          <w:sz w:val="24"/>
          <w:szCs w:val="24"/>
          <w:lang w:eastAsia="es-CR"/>
        </w:rPr>
        <w:t xml:space="preserve"> de</w:t>
      </w:r>
      <w:r>
        <w:rPr>
          <w:rFonts w:ascii="Arial" w:eastAsia="Times New Roman" w:hAnsi="Arial" w:cs="Arial"/>
          <w:sz w:val="24"/>
          <w:szCs w:val="24"/>
          <w:lang w:eastAsia="es-CR"/>
        </w:rPr>
        <w:t xml:space="preserve"> útiles</w:t>
      </w:r>
      <w:r w:rsidRPr="004C4536">
        <w:rPr>
          <w:rFonts w:ascii="Arial" w:eastAsia="Times New Roman" w:hAnsi="Arial" w:cs="Arial"/>
          <w:sz w:val="24"/>
          <w:szCs w:val="24"/>
          <w:lang w:eastAsia="es-CR"/>
        </w:rPr>
        <w:t xml:space="preserve"> materiales </w:t>
      </w:r>
      <w:r>
        <w:rPr>
          <w:rFonts w:ascii="Arial" w:eastAsia="Times New Roman" w:hAnsi="Arial" w:cs="Arial"/>
          <w:sz w:val="24"/>
          <w:szCs w:val="24"/>
          <w:lang w:eastAsia="es-CR"/>
        </w:rPr>
        <w:t>de oficina y computo:</w:t>
      </w:r>
    </w:p>
    <w:p w14:paraId="7380366B" w14:textId="77777777" w:rsidR="008A48B9" w:rsidRDefault="008A48B9" w:rsidP="008A48B9">
      <w:pPr>
        <w:spacing w:after="0" w:line="240" w:lineRule="auto"/>
        <w:jc w:val="both"/>
        <w:rPr>
          <w:rFonts w:ascii="Arial" w:eastAsia="Times New Roman" w:hAnsi="Arial" w:cs="Arial"/>
          <w:sz w:val="24"/>
          <w:szCs w:val="24"/>
          <w:lang w:eastAsia="es-CR"/>
        </w:rPr>
      </w:pPr>
    </w:p>
    <w:p w14:paraId="18B4A3A1" w14:textId="77777777" w:rsidR="008A48B9" w:rsidRDefault="008A48B9" w:rsidP="00901F53">
      <w:pPr>
        <w:pStyle w:val="Prrafodelista"/>
        <w:numPr>
          <w:ilvl w:val="0"/>
          <w:numId w:val="34"/>
        </w:numPr>
        <w:jc w:val="both"/>
        <w:rPr>
          <w:rFonts w:ascii="Arial" w:eastAsia="Times New Roman" w:hAnsi="Arial" w:cs="Arial"/>
          <w:sz w:val="24"/>
          <w:szCs w:val="24"/>
          <w:lang w:eastAsia="es-CR"/>
        </w:rPr>
      </w:pPr>
      <w:bookmarkStart w:id="156" w:name="_Hlk45177343"/>
      <w:r w:rsidRPr="00FC2600">
        <w:rPr>
          <w:rFonts w:ascii="Arial" w:hAnsi="Arial" w:cs="Arial"/>
          <w:bCs/>
          <w:sz w:val="24"/>
          <w:szCs w:val="24"/>
        </w:rPr>
        <w:t>Para la compra</w:t>
      </w:r>
      <w:bookmarkEnd w:id="156"/>
      <w:r w:rsidRPr="00FC2600">
        <w:rPr>
          <w:rFonts w:ascii="Arial" w:hAnsi="Arial" w:cs="Arial"/>
          <w:bCs/>
          <w:sz w:val="24"/>
          <w:szCs w:val="24"/>
        </w:rPr>
        <w:t xml:space="preserve"> </w:t>
      </w:r>
      <w:r w:rsidRPr="00FC2600">
        <w:rPr>
          <w:rFonts w:ascii="Arial" w:eastAsia="Times New Roman" w:hAnsi="Arial" w:cs="Arial"/>
          <w:sz w:val="24"/>
          <w:szCs w:val="24"/>
          <w:lang w:eastAsia="es-CR"/>
        </w:rPr>
        <w:t>de dispositivos de respaldo de datos e información como diademas, cintas, dispositivos de respaldo que se utilizan en el centro de cómputo</w:t>
      </w:r>
      <w:r w:rsidRPr="00FC2600">
        <w:rPr>
          <w:rFonts w:ascii="Arial" w:eastAsia="Times New Roman" w:hAnsi="Arial" w:cs="Arial"/>
          <w:color w:val="FF0000"/>
          <w:sz w:val="24"/>
          <w:szCs w:val="24"/>
          <w:lang w:eastAsia="es-CR"/>
        </w:rPr>
        <w:t xml:space="preserve">. </w:t>
      </w:r>
      <w:r w:rsidRPr="00FC2600">
        <w:rPr>
          <w:rFonts w:ascii="Arial" w:eastAsia="Times New Roman" w:hAnsi="Arial" w:cs="Arial"/>
          <w:sz w:val="24"/>
          <w:szCs w:val="24"/>
          <w:lang w:eastAsia="es-CR"/>
        </w:rPr>
        <w:t>Se presupuestan ¢22.476,00 miles.</w:t>
      </w:r>
    </w:p>
    <w:p w14:paraId="64F61B99" w14:textId="77777777" w:rsidR="008A48B9" w:rsidRPr="00FC2600" w:rsidRDefault="008A48B9" w:rsidP="00901F53">
      <w:pPr>
        <w:pStyle w:val="Prrafodelista"/>
        <w:numPr>
          <w:ilvl w:val="0"/>
          <w:numId w:val="34"/>
        </w:numPr>
        <w:jc w:val="both"/>
        <w:rPr>
          <w:rFonts w:ascii="Arial" w:eastAsia="Times New Roman" w:hAnsi="Arial" w:cs="Arial"/>
          <w:sz w:val="24"/>
          <w:szCs w:val="24"/>
          <w:lang w:eastAsia="es-CR"/>
        </w:rPr>
      </w:pPr>
      <w:r w:rsidRPr="00FC2600">
        <w:rPr>
          <w:rFonts w:ascii="Arial" w:eastAsia="Times New Roman" w:hAnsi="Arial" w:cs="Arial"/>
          <w:sz w:val="24"/>
          <w:szCs w:val="24"/>
          <w:lang w:eastAsia="es-CR"/>
        </w:rPr>
        <w:t>Materiales</w:t>
      </w:r>
      <w:r>
        <w:rPr>
          <w:rFonts w:ascii="Arial" w:eastAsia="Times New Roman" w:hAnsi="Arial" w:cs="Arial"/>
          <w:sz w:val="24"/>
          <w:szCs w:val="24"/>
          <w:lang w:eastAsia="es-CR"/>
        </w:rPr>
        <w:t xml:space="preserve"> y útiles</w:t>
      </w:r>
      <w:r w:rsidRPr="00FC2600">
        <w:rPr>
          <w:rFonts w:ascii="Arial" w:eastAsia="Times New Roman" w:hAnsi="Arial" w:cs="Arial"/>
          <w:sz w:val="24"/>
          <w:szCs w:val="24"/>
          <w:lang w:eastAsia="es-CR"/>
        </w:rPr>
        <w:t xml:space="preserve"> que se utilizan para el mantenimiento y soporte de la red como</w:t>
      </w:r>
      <w:r>
        <w:rPr>
          <w:rFonts w:ascii="Arial" w:hAnsi="Arial" w:cs="Arial"/>
          <w:sz w:val="24"/>
          <w:szCs w:val="24"/>
        </w:rPr>
        <w:t xml:space="preserve"> materiales</w:t>
      </w:r>
      <w:r w:rsidRPr="00FC2600">
        <w:rPr>
          <w:rFonts w:ascii="Arial" w:hAnsi="Arial" w:cs="Arial"/>
          <w:sz w:val="24"/>
          <w:szCs w:val="24"/>
        </w:rPr>
        <w:t xml:space="preserve"> de oficina que no estén disponibles en </w:t>
      </w:r>
      <w:r>
        <w:rPr>
          <w:rFonts w:ascii="Arial" w:hAnsi="Arial" w:cs="Arial"/>
          <w:sz w:val="24"/>
          <w:szCs w:val="24"/>
        </w:rPr>
        <w:t>A</w:t>
      </w:r>
      <w:r w:rsidRPr="00FC2600">
        <w:rPr>
          <w:rFonts w:ascii="Arial" w:hAnsi="Arial" w:cs="Arial"/>
          <w:sz w:val="24"/>
          <w:szCs w:val="24"/>
        </w:rPr>
        <w:t>lmacenes: almohadillas, rotuladores, sellos, divisiones, papeleras, kits de firma digital.</w:t>
      </w:r>
      <w:r w:rsidRPr="00FC2600">
        <w:rPr>
          <w:rFonts w:ascii="Arial" w:eastAsia="Times New Roman" w:hAnsi="Arial" w:cs="Arial"/>
          <w:sz w:val="24"/>
          <w:szCs w:val="24"/>
          <w:lang w:eastAsia="es-CR"/>
        </w:rPr>
        <w:t xml:space="preserve"> Se presupuestan ¢100,00 miles.</w:t>
      </w:r>
    </w:p>
    <w:p w14:paraId="508D9AB1" w14:textId="77777777" w:rsidR="008A48B9" w:rsidRDefault="008A48B9" w:rsidP="00901F53">
      <w:pPr>
        <w:pStyle w:val="Prrafodelista"/>
        <w:numPr>
          <w:ilvl w:val="0"/>
          <w:numId w:val="32"/>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Útiles y materiales </w:t>
      </w:r>
      <w:r w:rsidRPr="00345722">
        <w:rPr>
          <w:rFonts w:ascii="Arial" w:eastAsia="Times New Roman" w:hAnsi="Arial" w:cs="Arial"/>
          <w:sz w:val="24"/>
          <w:szCs w:val="24"/>
          <w:lang w:eastAsia="es-CR"/>
        </w:rPr>
        <w:t>que se utilizan para la atención de los dispositivos de seguridad</w:t>
      </w:r>
      <w:r>
        <w:rPr>
          <w:rFonts w:ascii="Arial" w:hAnsi="Arial" w:cs="Arial"/>
          <w:sz w:val="24"/>
          <w:szCs w:val="24"/>
        </w:rPr>
        <w:t>, materiales</w:t>
      </w:r>
      <w:r w:rsidRPr="00FC2600">
        <w:rPr>
          <w:rFonts w:ascii="Arial" w:hAnsi="Arial" w:cs="Arial"/>
          <w:sz w:val="24"/>
          <w:szCs w:val="24"/>
        </w:rPr>
        <w:t xml:space="preserve"> de oficina que no estén disponibles en </w:t>
      </w:r>
      <w:r>
        <w:rPr>
          <w:rFonts w:ascii="Arial" w:hAnsi="Arial" w:cs="Arial"/>
          <w:sz w:val="24"/>
          <w:szCs w:val="24"/>
        </w:rPr>
        <w:t>A</w:t>
      </w:r>
      <w:r w:rsidRPr="00FC2600">
        <w:rPr>
          <w:rFonts w:ascii="Arial" w:hAnsi="Arial" w:cs="Arial"/>
          <w:sz w:val="24"/>
          <w:szCs w:val="24"/>
        </w:rPr>
        <w:t>lmacenes: almohadillas, rotuladores, sellos, divisiones, papeleras, kits de firma digital</w:t>
      </w:r>
      <w:r w:rsidRPr="00345722">
        <w:rPr>
          <w:rFonts w:ascii="Arial" w:eastAsia="Times New Roman" w:hAnsi="Arial" w:cs="Arial"/>
          <w:sz w:val="24"/>
          <w:szCs w:val="24"/>
          <w:lang w:eastAsia="es-CR"/>
        </w:rPr>
        <w:t>. Se presupuestan ¢2.260,00 miles.</w:t>
      </w:r>
    </w:p>
    <w:p w14:paraId="63745788" w14:textId="77777777" w:rsidR="008A48B9" w:rsidRPr="00345722" w:rsidRDefault="008A48B9" w:rsidP="00901F53">
      <w:pPr>
        <w:pStyle w:val="Prrafodelista"/>
        <w:numPr>
          <w:ilvl w:val="0"/>
          <w:numId w:val="32"/>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Los que se</w:t>
      </w:r>
      <w:r w:rsidRPr="00345722">
        <w:rPr>
          <w:rFonts w:ascii="Arial" w:eastAsia="Times New Roman" w:hAnsi="Arial" w:cs="Arial"/>
          <w:sz w:val="24"/>
          <w:szCs w:val="24"/>
          <w:lang w:eastAsia="es-CR"/>
        </w:rPr>
        <w:t xml:space="preserve"> utilizan para la atención de usuarios</w:t>
      </w:r>
      <w:r>
        <w:rPr>
          <w:rFonts w:ascii="Arial" w:eastAsia="Times New Roman" w:hAnsi="Arial" w:cs="Arial"/>
          <w:sz w:val="24"/>
          <w:szCs w:val="24"/>
          <w:lang w:eastAsia="es-CR"/>
        </w:rPr>
        <w:t xml:space="preserve"> </w:t>
      </w:r>
      <w:r>
        <w:rPr>
          <w:rFonts w:ascii="Arial" w:hAnsi="Arial" w:cs="Arial"/>
          <w:sz w:val="24"/>
          <w:szCs w:val="24"/>
        </w:rPr>
        <w:t>materiales</w:t>
      </w:r>
      <w:r w:rsidRPr="00FC2600">
        <w:rPr>
          <w:rFonts w:ascii="Arial" w:hAnsi="Arial" w:cs="Arial"/>
          <w:sz w:val="24"/>
          <w:szCs w:val="24"/>
        </w:rPr>
        <w:t xml:space="preserve"> de oficina que no estén disponibles en </w:t>
      </w:r>
      <w:r>
        <w:rPr>
          <w:rFonts w:ascii="Arial" w:hAnsi="Arial" w:cs="Arial"/>
          <w:sz w:val="24"/>
          <w:szCs w:val="24"/>
        </w:rPr>
        <w:t>A</w:t>
      </w:r>
      <w:r w:rsidRPr="00FC2600">
        <w:rPr>
          <w:rFonts w:ascii="Arial" w:hAnsi="Arial" w:cs="Arial"/>
          <w:sz w:val="24"/>
          <w:szCs w:val="24"/>
        </w:rPr>
        <w:t>lmacenes: almohadillas, rotuladores, sellos, divisiones, papeleras, kits de firma digital</w:t>
      </w:r>
      <w:r w:rsidRPr="00345722">
        <w:rPr>
          <w:rFonts w:ascii="Arial" w:eastAsia="Times New Roman" w:hAnsi="Arial" w:cs="Arial"/>
          <w:sz w:val="24"/>
          <w:szCs w:val="24"/>
          <w:lang w:eastAsia="es-CR"/>
        </w:rPr>
        <w:t>.  Se presupuestan ¢1.695,00 miles.</w:t>
      </w:r>
      <w:r>
        <w:rPr>
          <w:rFonts w:ascii="Arial" w:eastAsia="Times New Roman" w:hAnsi="Arial" w:cs="Arial"/>
          <w:sz w:val="24"/>
          <w:szCs w:val="24"/>
          <w:lang w:eastAsia="es-CR"/>
        </w:rPr>
        <w:t xml:space="preserve"> </w:t>
      </w:r>
    </w:p>
    <w:p w14:paraId="014EF771" w14:textId="77777777" w:rsidR="008A48B9" w:rsidRDefault="008A48B9" w:rsidP="008A48B9">
      <w:pPr>
        <w:spacing w:after="0" w:line="240" w:lineRule="auto"/>
        <w:jc w:val="both"/>
        <w:rPr>
          <w:rFonts w:ascii="Arial" w:eastAsia="Times New Roman" w:hAnsi="Arial" w:cs="Arial"/>
          <w:sz w:val="24"/>
          <w:szCs w:val="24"/>
          <w:lang w:eastAsia="es-CR"/>
        </w:rPr>
      </w:pPr>
    </w:p>
    <w:p w14:paraId="4D776744" w14:textId="77777777" w:rsidR="008A48B9" w:rsidRDefault="008A48B9" w:rsidP="008A48B9">
      <w:pPr>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7D33F7">
        <w:rPr>
          <w:rFonts w:ascii="Arial" w:eastAsia="Times New Roman" w:hAnsi="Arial" w:cs="Arial"/>
          <w:sz w:val="24"/>
          <w:szCs w:val="24"/>
          <w:lang w:eastAsia="es-CR"/>
        </w:rPr>
        <w:t xml:space="preserve">Gerencia General requiere la </w:t>
      </w:r>
      <w:r>
        <w:rPr>
          <w:rFonts w:ascii="Arial" w:eastAsia="Times New Roman" w:hAnsi="Arial" w:cs="Arial"/>
          <w:sz w:val="24"/>
          <w:szCs w:val="24"/>
          <w:lang w:eastAsia="es-CR"/>
        </w:rPr>
        <w:t>a</w:t>
      </w:r>
      <w:r w:rsidRPr="00CE38C5">
        <w:rPr>
          <w:rFonts w:ascii="Arial" w:eastAsia="Times New Roman" w:hAnsi="Arial" w:cs="Arial"/>
          <w:sz w:val="24"/>
          <w:szCs w:val="24"/>
          <w:lang w:eastAsia="es-CR"/>
        </w:rPr>
        <w:t>dquisición de artículos para realizar labores de oficina, tales como: bolígrafos, discos, llaves mayas, token, pizarras entre otros.</w:t>
      </w:r>
      <w:r w:rsidRPr="009D6C1A">
        <w:rPr>
          <w:rFonts w:ascii="Arial" w:eastAsia="Times New Roman" w:hAnsi="Arial" w:cs="Arial"/>
          <w:sz w:val="24"/>
          <w:szCs w:val="24"/>
          <w:lang w:eastAsia="es-CR"/>
        </w:rPr>
        <w:t xml:space="preserve"> </w:t>
      </w:r>
      <w:r w:rsidRPr="00A95B72">
        <w:rPr>
          <w:rFonts w:ascii="Arial" w:eastAsia="Times New Roman" w:hAnsi="Arial" w:cs="Arial"/>
          <w:sz w:val="24"/>
          <w:szCs w:val="24"/>
          <w:lang w:eastAsia="es-CR"/>
        </w:rPr>
        <w:t>Se presupuestan ¢</w:t>
      </w:r>
      <w:r>
        <w:rPr>
          <w:rFonts w:ascii="Arial" w:eastAsia="Times New Roman" w:hAnsi="Arial" w:cs="Arial"/>
          <w:sz w:val="24"/>
          <w:szCs w:val="24"/>
          <w:lang w:eastAsia="es-CR"/>
        </w:rPr>
        <w:t>450,00 miles.</w:t>
      </w:r>
    </w:p>
    <w:p w14:paraId="78C184E7" w14:textId="77777777" w:rsidR="008A48B9" w:rsidRDefault="008A48B9" w:rsidP="008A48B9">
      <w:pPr>
        <w:spacing w:after="0" w:line="240" w:lineRule="auto"/>
        <w:jc w:val="both"/>
        <w:rPr>
          <w:rFonts w:ascii="Arial" w:eastAsia="Times New Roman" w:hAnsi="Arial" w:cs="Arial"/>
          <w:sz w:val="24"/>
          <w:szCs w:val="24"/>
          <w:lang w:eastAsia="es-CR"/>
        </w:rPr>
      </w:pPr>
      <w:r w:rsidRPr="00DD39CC">
        <w:rPr>
          <w:rFonts w:ascii="Arial" w:eastAsia="Times New Roman" w:hAnsi="Arial" w:cs="Arial"/>
          <w:sz w:val="24"/>
          <w:szCs w:val="24"/>
          <w:lang w:eastAsia="es-CR"/>
        </w:rPr>
        <w:t xml:space="preserve">La Dirección Sistema Financiero </w:t>
      </w:r>
      <w:r>
        <w:rPr>
          <w:rFonts w:ascii="Arial" w:eastAsia="Times New Roman" w:hAnsi="Arial" w:cs="Arial"/>
          <w:sz w:val="24"/>
          <w:szCs w:val="24"/>
          <w:lang w:eastAsia="es-CR"/>
        </w:rPr>
        <w:t>Suministro (SIFS), requiere p</w:t>
      </w:r>
      <w:r w:rsidRPr="00BB591E">
        <w:rPr>
          <w:rFonts w:ascii="Arial" w:eastAsia="Times New Roman" w:hAnsi="Arial" w:cs="Arial"/>
          <w:sz w:val="24"/>
          <w:szCs w:val="24"/>
          <w:lang w:eastAsia="es-CR"/>
        </w:rPr>
        <w:t xml:space="preserve">resupuesto para la compra de útiles y materiales de oficina y cómputo tales como sellos y otros necesarios para el desempeño normal de las funciones y actividades del área del SIFS, los cuales no están disponibles en el </w:t>
      </w:r>
      <w:r>
        <w:rPr>
          <w:rFonts w:ascii="Arial" w:eastAsia="Times New Roman" w:hAnsi="Arial" w:cs="Arial"/>
          <w:sz w:val="24"/>
          <w:szCs w:val="24"/>
          <w:lang w:eastAsia="es-CR"/>
        </w:rPr>
        <w:t>A</w:t>
      </w:r>
      <w:r w:rsidRPr="00BB591E">
        <w:rPr>
          <w:rFonts w:ascii="Arial" w:eastAsia="Times New Roman" w:hAnsi="Arial" w:cs="Arial"/>
          <w:sz w:val="24"/>
          <w:szCs w:val="24"/>
          <w:lang w:eastAsia="es-CR"/>
        </w:rPr>
        <w:t>lmacén. Adicionalmente se presupuestan recursos para la adquisición de dos kits de firma digital, para el personal que sustituirá a dos compañeros que se pensionan en diciembre 2020</w:t>
      </w:r>
      <w:r>
        <w:rPr>
          <w:rFonts w:ascii="Arial" w:eastAsia="Times New Roman" w:hAnsi="Arial" w:cs="Arial"/>
          <w:sz w:val="24"/>
          <w:szCs w:val="24"/>
          <w:lang w:eastAsia="es-CR"/>
        </w:rPr>
        <w:t>. Se presupuestan ¢150,00 miles.</w:t>
      </w:r>
    </w:p>
    <w:p w14:paraId="3314781F" w14:textId="77777777" w:rsidR="008A48B9" w:rsidRPr="0052493B" w:rsidRDefault="008A48B9" w:rsidP="008A48B9">
      <w:pPr>
        <w:spacing w:after="0" w:line="240" w:lineRule="auto"/>
        <w:jc w:val="both"/>
        <w:rPr>
          <w:rFonts w:ascii="Arial" w:eastAsia="Times New Roman" w:hAnsi="Arial" w:cs="Arial"/>
          <w:sz w:val="24"/>
          <w:szCs w:val="24"/>
          <w:lang w:eastAsia="es-CR"/>
        </w:rPr>
      </w:pPr>
    </w:p>
    <w:p w14:paraId="33510DD0" w14:textId="77777777" w:rsidR="008A48B9" w:rsidRDefault="008A48B9" w:rsidP="008A48B9">
      <w:pPr>
        <w:jc w:val="both"/>
        <w:rPr>
          <w:rFonts w:ascii="Arial" w:eastAsia="Times New Roman" w:hAnsi="Arial" w:cs="Arial"/>
          <w:sz w:val="24"/>
          <w:szCs w:val="24"/>
          <w:lang w:eastAsia="es-CR"/>
        </w:rPr>
      </w:pPr>
      <w:r w:rsidRPr="00B41049">
        <w:rPr>
          <w:rFonts w:ascii="Arial" w:eastAsia="Times New Roman" w:hAnsi="Arial" w:cs="Arial"/>
          <w:sz w:val="24"/>
          <w:szCs w:val="24"/>
          <w:lang w:eastAsia="es-CR"/>
        </w:rPr>
        <w:lastRenderedPageBreak/>
        <w:t>La</w:t>
      </w:r>
      <w:r>
        <w:rPr>
          <w:rFonts w:ascii="Arial" w:eastAsia="Times New Roman" w:hAnsi="Arial" w:cs="Arial"/>
          <w:sz w:val="24"/>
          <w:szCs w:val="24"/>
          <w:lang w:eastAsia="es-CR"/>
        </w:rPr>
        <w:t xml:space="preserve"> </w:t>
      </w:r>
      <w:r w:rsidRPr="00B41049">
        <w:rPr>
          <w:rFonts w:ascii="Arial" w:eastAsia="Times New Roman" w:hAnsi="Arial" w:cs="Arial"/>
          <w:sz w:val="24"/>
          <w:szCs w:val="24"/>
          <w:lang w:eastAsia="es-CR"/>
        </w:rPr>
        <w:t>Dirección Cooperación</w:t>
      </w:r>
      <w:r w:rsidRPr="00C1278A">
        <w:rPr>
          <w:rFonts w:ascii="Arial" w:eastAsia="Times New Roman" w:hAnsi="Arial" w:cs="Arial"/>
          <w:sz w:val="24"/>
          <w:szCs w:val="24"/>
          <w:lang w:eastAsia="es-CR"/>
        </w:rPr>
        <w:t xml:space="preserve"> </w:t>
      </w:r>
      <w:r w:rsidRPr="00951E73">
        <w:rPr>
          <w:rFonts w:ascii="Arial" w:eastAsia="Times New Roman" w:hAnsi="Arial" w:cs="Arial"/>
          <w:sz w:val="24"/>
          <w:szCs w:val="24"/>
          <w:lang w:eastAsia="es-CR"/>
        </w:rPr>
        <w:t>y Asuntos Internacionales</w:t>
      </w:r>
      <w:r>
        <w:rPr>
          <w:rFonts w:ascii="Arial" w:hAnsi="Arial" w:cs="Arial"/>
          <w:color w:val="000000"/>
          <w:sz w:val="24"/>
          <w:szCs w:val="24"/>
          <w:shd w:val="clear" w:color="auto" w:fill="FFFFFF"/>
        </w:rPr>
        <w:t xml:space="preserve"> requiere recursos</w:t>
      </w:r>
      <w:r>
        <w:rPr>
          <w:rFonts w:ascii="Arial" w:eastAsia="Times New Roman" w:hAnsi="Arial" w:cs="Arial"/>
          <w:sz w:val="24"/>
          <w:szCs w:val="24"/>
          <w:lang w:eastAsia="es-CR"/>
        </w:rPr>
        <w:t xml:space="preserve"> para </w:t>
      </w:r>
      <w:r w:rsidRPr="00C1278A">
        <w:rPr>
          <w:rFonts w:ascii="Arial" w:eastAsia="Times New Roman" w:hAnsi="Arial" w:cs="Arial"/>
          <w:sz w:val="24"/>
          <w:szCs w:val="24"/>
          <w:lang w:eastAsia="es-CR"/>
        </w:rPr>
        <w:t>suplir todos los artículos necesarios para el funcionamiento de los equipos de c</w:t>
      </w:r>
      <w:r>
        <w:rPr>
          <w:rFonts w:ascii="Arial" w:eastAsia="Times New Roman" w:hAnsi="Arial" w:cs="Arial"/>
          <w:sz w:val="24"/>
          <w:szCs w:val="24"/>
          <w:lang w:eastAsia="es-CR"/>
        </w:rPr>
        <w:t>ó</w:t>
      </w:r>
      <w:r w:rsidRPr="00C1278A">
        <w:rPr>
          <w:rFonts w:ascii="Arial" w:eastAsia="Times New Roman" w:hAnsi="Arial" w:cs="Arial"/>
          <w:sz w:val="24"/>
          <w:szCs w:val="24"/>
          <w:lang w:eastAsia="es-CR"/>
        </w:rPr>
        <w:t>mputo (tintas,</w:t>
      </w:r>
      <w:r>
        <w:rPr>
          <w:rFonts w:ascii="Arial" w:eastAsia="Times New Roman" w:hAnsi="Arial" w:cs="Arial"/>
          <w:sz w:val="24"/>
          <w:szCs w:val="24"/>
          <w:lang w:eastAsia="es-CR"/>
        </w:rPr>
        <w:t xml:space="preserve"> </w:t>
      </w:r>
      <w:r w:rsidRPr="00C1278A">
        <w:rPr>
          <w:rFonts w:ascii="Arial" w:eastAsia="Times New Roman" w:hAnsi="Arial" w:cs="Arial"/>
          <w:sz w:val="24"/>
          <w:szCs w:val="24"/>
          <w:lang w:eastAsia="es-CR"/>
        </w:rPr>
        <w:t>toners cd-dvd) y materiales de oficina como lapiceros, lápices, engrapadoras, clips, ampos, engrapadoras entre otros para uso de los funcionarios de la Dirección.</w:t>
      </w:r>
      <w:r>
        <w:rPr>
          <w:rFonts w:ascii="Arial" w:eastAsia="Times New Roman" w:hAnsi="Arial" w:cs="Arial"/>
          <w:sz w:val="24"/>
          <w:szCs w:val="24"/>
          <w:lang w:eastAsia="es-CR"/>
        </w:rPr>
        <w:t xml:space="preserve"> Se presupuestan ¢200,00 miles.</w:t>
      </w:r>
    </w:p>
    <w:p w14:paraId="478BA227" w14:textId="77777777" w:rsidR="008A48B9" w:rsidRPr="005856A4" w:rsidRDefault="008A48B9" w:rsidP="008A48B9">
      <w:pPr>
        <w:jc w:val="both"/>
        <w:rPr>
          <w:rFonts w:ascii="Arial" w:eastAsia="Times New Roman" w:hAnsi="Arial" w:cs="Arial"/>
          <w:sz w:val="24"/>
          <w:szCs w:val="24"/>
          <w:lang w:eastAsia="es-CR"/>
        </w:rPr>
      </w:pPr>
      <w:r w:rsidRPr="005856A4">
        <w:rPr>
          <w:rFonts w:ascii="Arial" w:eastAsia="Times New Roman" w:hAnsi="Arial" w:cs="Arial"/>
          <w:sz w:val="24"/>
          <w:szCs w:val="24"/>
          <w:lang w:eastAsia="es-CR"/>
        </w:rPr>
        <w:t>Se requiere recursos para la compra de materiales para la elaboración del carnet institucional que brinda la Dirección Gestión de Capital Humano a los funcionarios del Ay</w:t>
      </w:r>
      <w:r>
        <w:rPr>
          <w:rFonts w:ascii="Arial" w:eastAsia="Times New Roman" w:hAnsi="Arial" w:cs="Arial"/>
          <w:sz w:val="24"/>
          <w:szCs w:val="24"/>
          <w:lang w:eastAsia="es-CR"/>
        </w:rPr>
        <w:t>A</w:t>
      </w:r>
      <w:r w:rsidRPr="005856A4">
        <w:rPr>
          <w:rFonts w:ascii="Arial" w:eastAsia="Times New Roman" w:hAnsi="Arial" w:cs="Arial"/>
          <w:sz w:val="24"/>
          <w:szCs w:val="24"/>
          <w:lang w:eastAsia="es-CR"/>
        </w:rPr>
        <w:t xml:space="preserve">. Se presupuestan ¢2.500,00 miles. </w:t>
      </w:r>
    </w:p>
    <w:p w14:paraId="52D897D8" w14:textId="77777777" w:rsidR="008A48B9" w:rsidRPr="00057C0B" w:rsidRDefault="008A48B9" w:rsidP="00FD7872">
      <w:pPr>
        <w:spacing w:after="120" w:line="240" w:lineRule="auto"/>
        <w:jc w:val="both"/>
        <w:rPr>
          <w:rFonts w:ascii="Arial" w:eastAsia="Times New Roman" w:hAnsi="Arial" w:cs="Arial"/>
          <w:sz w:val="24"/>
          <w:szCs w:val="24"/>
          <w:lang w:eastAsia="es-CR"/>
        </w:rPr>
      </w:pPr>
      <w:r w:rsidRPr="00057C0B">
        <w:rPr>
          <w:rFonts w:ascii="Arial" w:eastAsia="Times New Roman" w:hAnsi="Arial" w:cs="Arial"/>
          <w:sz w:val="24"/>
          <w:szCs w:val="24"/>
          <w:lang w:eastAsia="es-CR"/>
        </w:rPr>
        <w:t>La Dirección de Servicios Generales requiere recursos para la compra de</w:t>
      </w:r>
      <w:r w:rsidRPr="00057C0B">
        <w:rPr>
          <w:rFonts w:ascii="Arial" w:hAnsi="Arial" w:cs="Arial"/>
          <w:sz w:val="24"/>
          <w:szCs w:val="24"/>
        </w:rPr>
        <w:t xml:space="preserve"> útiles y materiales de oficina y cómputo</w:t>
      </w:r>
      <w:r w:rsidRPr="00057C0B">
        <w:rPr>
          <w:rFonts w:ascii="Arial" w:eastAsia="Times New Roman" w:hAnsi="Arial" w:cs="Arial"/>
          <w:sz w:val="24"/>
          <w:szCs w:val="24"/>
          <w:lang w:eastAsia="es-CR"/>
        </w:rPr>
        <w:t xml:space="preserve"> </w:t>
      </w:r>
      <w:r w:rsidRPr="00690D66">
        <w:rPr>
          <w:rFonts w:ascii="Arial" w:eastAsia="Times New Roman" w:hAnsi="Arial" w:cs="Arial"/>
          <w:sz w:val="24"/>
          <w:szCs w:val="24"/>
          <w:lang w:eastAsia="es-CR"/>
        </w:rPr>
        <w:t>para realizar respaldos informáticos, accesorios de cómputo, cds, mouses,</w:t>
      </w:r>
      <w:r>
        <w:rPr>
          <w:rFonts w:ascii="Arial" w:eastAsia="Times New Roman" w:hAnsi="Arial" w:cs="Arial"/>
          <w:sz w:val="24"/>
          <w:szCs w:val="24"/>
          <w:lang w:eastAsia="es-CR"/>
        </w:rPr>
        <w:t xml:space="preserve"> </w:t>
      </w:r>
      <w:r w:rsidRPr="00690D66">
        <w:rPr>
          <w:rFonts w:ascii="Arial" w:eastAsia="Times New Roman" w:hAnsi="Arial" w:cs="Arial"/>
          <w:sz w:val="24"/>
          <w:szCs w:val="24"/>
          <w:lang w:eastAsia="es-CR"/>
        </w:rPr>
        <w:t xml:space="preserve">tintas para </w:t>
      </w:r>
      <w:r>
        <w:rPr>
          <w:rFonts w:ascii="Arial" w:eastAsia="Times New Roman" w:hAnsi="Arial" w:cs="Arial"/>
          <w:sz w:val="24"/>
          <w:szCs w:val="24"/>
          <w:lang w:eastAsia="es-CR"/>
        </w:rPr>
        <w:t>p</w:t>
      </w:r>
      <w:r w:rsidRPr="00690D66">
        <w:rPr>
          <w:rFonts w:ascii="Arial" w:eastAsia="Times New Roman" w:hAnsi="Arial" w:cs="Arial"/>
          <w:sz w:val="24"/>
          <w:szCs w:val="24"/>
          <w:lang w:eastAsia="es-CR"/>
        </w:rPr>
        <w:t>ublicaciones.</w:t>
      </w:r>
      <w:r w:rsidRPr="00057C0B">
        <w:rPr>
          <w:rFonts w:ascii="Arial" w:eastAsia="Times New Roman" w:hAnsi="Arial" w:cs="Arial"/>
          <w:sz w:val="24"/>
          <w:szCs w:val="24"/>
          <w:lang w:eastAsia="es-CR"/>
        </w:rPr>
        <w:t xml:space="preserve"> </w:t>
      </w:r>
      <w:bookmarkStart w:id="157" w:name="_Hlk45916402"/>
      <w:r>
        <w:rPr>
          <w:rFonts w:ascii="Arial" w:eastAsia="Times New Roman" w:hAnsi="Arial" w:cs="Arial"/>
          <w:sz w:val="24"/>
          <w:szCs w:val="24"/>
          <w:lang w:eastAsia="es-CR"/>
        </w:rPr>
        <w:t>Se presupuestan ¢</w:t>
      </w:r>
      <w:bookmarkEnd w:id="157"/>
      <w:r>
        <w:rPr>
          <w:rFonts w:ascii="Arial" w:eastAsia="Times New Roman" w:hAnsi="Arial" w:cs="Arial"/>
          <w:sz w:val="24"/>
          <w:szCs w:val="24"/>
          <w:lang w:eastAsia="es-CR"/>
        </w:rPr>
        <w:t>800,00 miles</w:t>
      </w:r>
    </w:p>
    <w:p w14:paraId="57DE42FC" w14:textId="77777777" w:rsidR="00FD7872" w:rsidRDefault="00FD7872" w:rsidP="00FD7872">
      <w:pPr>
        <w:spacing w:after="120" w:line="240" w:lineRule="auto"/>
        <w:jc w:val="both"/>
        <w:rPr>
          <w:rFonts w:ascii="Arial" w:eastAsia="Times New Roman" w:hAnsi="Arial" w:cs="Arial"/>
          <w:color w:val="FF0000"/>
          <w:sz w:val="24"/>
          <w:szCs w:val="24"/>
          <w:lang w:eastAsia="es-CR"/>
        </w:rPr>
      </w:pPr>
    </w:p>
    <w:p w14:paraId="502B4F2B" w14:textId="3CEC7F59" w:rsidR="008A48B9" w:rsidRPr="00074813" w:rsidRDefault="008A48B9" w:rsidP="00FD7872">
      <w:pPr>
        <w:spacing w:after="120" w:line="240" w:lineRule="auto"/>
        <w:jc w:val="both"/>
        <w:rPr>
          <w:rFonts w:ascii="Arial" w:eastAsia="Times New Roman" w:hAnsi="Arial" w:cs="Arial"/>
          <w:sz w:val="24"/>
          <w:szCs w:val="24"/>
          <w:lang w:eastAsia="es-CR"/>
        </w:rPr>
      </w:pPr>
      <w:r w:rsidRPr="00074813">
        <w:rPr>
          <w:rFonts w:ascii="Arial" w:eastAsia="Times New Roman" w:hAnsi="Arial" w:cs="Arial"/>
          <w:sz w:val="24"/>
          <w:szCs w:val="24"/>
          <w:lang w:eastAsia="es-CR"/>
        </w:rPr>
        <w:t>La Dirección de Unidad Técnica de Agua Potable y Saneamiento requiere recursos para la adquisición de artículos y materiales de oficina y c</w:t>
      </w:r>
      <w:r>
        <w:rPr>
          <w:rFonts w:ascii="Arial" w:eastAsia="Times New Roman" w:hAnsi="Arial" w:cs="Arial"/>
          <w:sz w:val="24"/>
          <w:szCs w:val="24"/>
          <w:lang w:eastAsia="es-CR"/>
        </w:rPr>
        <w:t>ó</w:t>
      </w:r>
      <w:r w:rsidRPr="00074813">
        <w:rPr>
          <w:rFonts w:ascii="Arial" w:eastAsia="Times New Roman" w:hAnsi="Arial" w:cs="Arial"/>
          <w:sz w:val="24"/>
          <w:szCs w:val="24"/>
          <w:lang w:eastAsia="es-CR"/>
        </w:rPr>
        <w:t xml:space="preserve">mputo en apoyo a las actividades administrativas de la Unidad Técnica de los Servicios de Abastecimiento de Agua Potable y de Saneamiento. Se presupuestan ¢310,00 miles </w:t>
      </w:r>
    </w:p>
    <w:p w14:paraId="288907AE" w14:textId="77777777" w:rsidR="008A48B9" w:rsidRDefault="008A48B9" w:rsidP="008A48B9">
      <w:pPr>
        <w:jc w:val="both"/>
        <w:rPr>
          <w:rFonts w:ascii="Arial" w:eastAsia="Times New Roman" w:hAnsi="Arial" w:cs="Arial"/>
          <w:sz w:val="24"/>
          <w:szCs w:val="24"/>
          <w:lang w:eastAsia="es-CR"/>
        </w:rPr>
      </w:pPr>
      <w:r w:rsidRPr="006C5A2C">
        <w:rPr>
          <w:rFonts w:ascii="Arial" w:eastAsia="Times New Roman" w:hAnsi="Arial" w:cs="Arial"/>
          <w:sz w:val="24"/>
          <w:szCs w:val="24"/>
          <w:lang w:eastAsia="es-CR"/>
        </w:rPr>
        <w:t>La Dirección Salud Ocupacional AyA requiere recursos para la compra útiles, materiales  de oficina y c</w:t>
      </w:r>
      <w:r>
        <w:rPr>
          <w:rFonts w:ascii="Arial" w:eastAsia="Times New Roman" w:hAnsi="Arial" w:cs="Arial"/>
          <w:sz w:val="24"/>
          <w:szCs w:val="24"/>
          <w:lang w:eastAsia="es-CR"/>
        </w:rPr>
        <w:t>ó</w:t>
      </w:r>
      <w:r w:rsidRPr="006C5A2C">
        <w:rPr>
          <w:rFonts w:ascii="Arial" w:eastAsia="Times New Roman" w:hAnsi="Arial" w:cs="Arial"/>
          <w:sz w:val="24"/>
          <w:szCs w:val="24"/>
          <w:lang w:eastAsia="es-CR"/>
        </w:rPr>
        <w:t>mputo que no se encuentran en el Almacén Central como (artículos ergonómicos para oficina como el mouse pad y descansa pies)</w:t>
      </w:r>
      <w:r w:rsidRPr="006C5A2C">
        <w:rPr>
          <w:rFonts w:ascii="Arial" w:hAnsi="Arial" w:cs="Arial"/>
          <w:color w:val="000000"/>
          <w:sz w:val="24"/>
          <w:szCs w:val="24"/>
          <w:shd w:val="clear" w:color="auto" w:fill="FFFFFF"/>
        </w:rPr>
        <w:t>.</w:t>
      </w:r>
      <w:r w:rsidRPr="006C5A2C">
        <w:rPr>
          <w:rFonts w:ascii="Arial" w:eastAsia="Times New Roman" w:hAnsi="Arial" w:cs="Arial"/>
          <w:sz w:val="24"/>
          <w:szCs w:val="24"/>
          <w:lang w:eastAsia="es-CR"/>
        </w:rPr>
        <w:t xml:space="preserve"> Se presupuestan ¢1.695,00 miles.</w:t>
      </w:r>
    </w:p>
    <w:p w14:paraId="2BF856A2" w14:textId="77777777" w:rsidR="008A48B9" w:rsidRDefault="008A48B9" w:rsidP="008A48B9">
      <w:pPr>
        <w:spacing w:after="0" w:line="240" w:lineRule="auto"/>
        <w:jc w:val="both"/>
        <w:rPr>
          <w:rFonts w:ascii="Arial CE" w:eastAsia="Times New Roman" w:hAnsi="Arial CE" w:cs="Arial CE"/>
          <w:color w:val="000000"/>
          <w:sz w:val="24"/>
          <w:szCs w:val="24"/>
          <w:lang w:eastAsia="es-CR"/>
        </w:rPr>
      </w:pPr>
      <w:r>
        <w:rPr>
          <w:rFonts w:ascii="Arial CE" w:eastAsia="Times New Roman" w:hAnsi="Arial CE" w:cs="Arial CE"/>
          <w:color w:val="000000"/>
          <w:sz w:val="24"/>
          <w:szCs w:val="24"/>
          <w:lang w:eastAsia="es-CR"/>
        </w:rPr>
        <w:t>La Dirección Jurídica requiere recursos para</w:t>
      </w:r>
      <w:r w:rsidRPr="00CB5493">
        <w:rPr>
          <w:rFonts w:ascii="Arial CE" w:eastAsia="Times New Roman" w:hAnsi="Arial CE" w:cs="Arial CE"/>
          <w:color w:val="000000"/>
          <w:sz w:val="24"/>
          <w:szCs w:val="24"/>
          <w:lang w:eastAsia="es-CR"/>
        </w:rPr>
        <w:t xml:space="preserve"> la adquisición de implementos y consumibles que se requieren para realizar las labores de oficina</w:t>
      </w:r>
      <w:r>
        <w:rPr>
          <w:rFonts w:ascii="Arial CE" w:eastAsia="Times New Roman" w:hAnsi="Arial CE" w:cs="Arial CE"/>
          <w:color w:val="000000"/>
          <w:sz w:val="24"/>
          <w:szCs w:val="24"/>
          <w:lang w:eastAsia="es-CR"/>
        </w:rPr>
        <w:t xml:space="preserve"> y</w:t>
      </w:r>
      <w:r w:rsidRPr="00CB5493">
        <w:rPr>
          <w:rFonts w:ascii="Arial CE" w:eastAsia="Times New Roman" w:hAnsi="Arial CE" w:cs="Arial CE"/>
          <w:color w:val="000000"/>
          <w:sz w:val="24"/>
          <w:szCs w:val="24"/>
          <w:lang w:eastAsia="es-CR"/>
        </w:rPr>
        <w:t xml:space="preserve"> c</w:t>
      </w:r>
      <w:r>
        <w:rPr>
          <w:rFonts w:ascii="Arial CE" w:eastAsia="Times New Roman" w:hAnsi="Arial CE" w:cs="Arial CE"/>
          <w:color w:val="000000"/>
          <w:sz w:val="24"/>
          <w:szCs w:val="24"/>
          <w:lang w:eastAsia="es-CR"/>
        </w:rPr>
        <w:t>ó</w:t>
      </w:r>
      <w:r w:rsidRPr="00CB5493">
        <w:rPr>
          <w:rFonts w:ascii="Arial CE" w:eastAsia="Times New Roman" w:hAnsi="Arial CE" w:cs="Arial CE"/>
          <w:color w:val="000000"/>
          <w:sz w:val="24"/>
          <w:szCs w:val="24"/>
          <w:lang w:eastAsia="es-CR"/>
        </w:rPr>
        <w:t>mputo</w:t>
      </w:r>
      <w:r>
        <w:rPr>
          <w:rFonts w:ascii="Arial CE" w:eastAsia="Times New Roman" w:hAnsi="Arial CE" w:cs="Arial CE"/>
          <w:color w:val="000000"/>
          <w:sz w:val="24"/>
          <w:szCs w:val="24"/>
          <w:lang w:eastAsia="es-CR"/>
        </w:rPr>
        <w:t>. Se presupuestan ¢1.469,00 miles.</w:t>
      </w:r>
    </w:p>
    <w:p w14:paraId="71205612" w14:textId="77777777" w:rsidR="008A48B9" w:rsidRDefault="008A48B9" w:rsidP="008A48B9">
      <w:pPr>
        <w:spacing w:after="0" w:line="240" w:lineRule="auto"/>
        <w:jc w:val="both"/>
        <w:rPr>
          <w:rFonts w:ascii="Arial CE" w:eastAsia="Times New Roman" w:hAnsi="Arial CE" w:cs="Arial CE"/>
          <w:color w:val="000000"/>
          <w:sz w:val="24"/>
          <w:szCs w:val="24"/>
          <w:lang w:eastAsia="es-CR"/>
        </w:rPr>
      </w:pPr>
    </w:p>
    <w:p w14:paraId="0092ECD9" w14:textId="77777777" w:rsidR="008A48B9" w:rsidRPr="003D5FEF" w:rsidRDefault="008A48B9" w:rsidP="008A48B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3D5FEF">
        <w:rPr>
          <w:rFonts w:ascii="Arial" w:eastAsia="Times New Roman" w:hAnsi="Arial" w:cs="Arial"/>
          <w:sz w:val="24"/>
          <w:szCs w:val="24"/>
          <w:lang w:eastAsia="es-CR"/>
        </w:rPr>
        <w:t xml:space="preserve">Dirección Planificación </w:t>
      </w:r>
      <w:r>
        <w:rPr>
          <w:rFonts w:ascii="Arial" w:eastAsia="Times New Roman" w:hAnsi="Arial" w:cs="Arial"/>
          <w:sz w:val="24"/>
          <w:szCs w:val="24"/>
          <w:lang w:eastAsia="es-CR"/>
        </w:rPr>
        <w:t>recursos para la a</w:t>
      </w:r>
      <w:r w:rsidRPr="003D5FEF">
        <w:rPr>
          <w:rFonts w:ascii="Arial" w:eastAsia="Times New Roman" w:hAnsi="Arial" w:cs="Arial"/>
          <w:sz w:val="24"/>
          <w:szCs w:val="24"/>
          <w:lang w:eastAsia="es-CR"/>
        </w:rPr>
        <w:t>dquisición de materiales de oficina y cómputo que el Almacén Central no suministra. Se incluyen perforadoras, tijeras, engrapadoras, cartuchos de tinta, mouse, sellos, fechadores, etc.</w:t>
      </w:r>
      <w:r w:rsidRPr="003D5FEF">
        <w:rPr>
          <w:rFonts w:ascii="Arial CE" w:eastAsia="Times New Roman" w:hAnsi="Arial CE" w:cs="Arial CE"/>
          <w:color w:val="000000"/>
          <w:sz w:val="24"/>
          <w:szCs w:val="24"/>
          <w:lang w:eastAsia="es-CR"/>
        </w:rPr>
        <w:t xml:space="preserve"> </w:t>
      </w:r>
      <w:r>
        <w:rPr>
          <w:rFonts w:ascii="Arial CE" w:eastAsia="Times New Roman" w:hAnsi="Arial CE" w:cs="Arial CE"/>
          <w:color w:val="000000"/>
          <w:sz w:val="24"/>
          <w:szCs w:val="24"/>
          <w:lang w:eastAsia="es-CR"/>
        </w:rPr>
        <w:t>Se presupuestan ¢50,00 miles.</w:t>
      </w:r>
    </w:p>
    <w:p w14:paraId="1F95017F" w14:textId="77777777" w:rsidR="008A48B9" w:rsidRDefault="008A48B9" w:rsidP="008A48B9">
      <w:pPr>
        <w:spacing w:after="0" w:line="240" w:lineRule="auto"/>
        <w:jc w:val="both"/>
        <w:rPr>
          <w:rFonts w:ascii="Arial CE" w:eastAsia="Times New Roman" w:hAnsi="Arial CE" w:cs="Arial CE"/>
          <w:color w:val="000000"/>
          <w:sz w:val="24"/>
          <w:szCs w:val="24"/>
          <w:lang w:eastAsia="es-CR"/>
        </w:rPr>
      </w:pPr>
    </w:p>
    <w:p w14:paraId="3267359D" w14:textId="77777777" w:rsidR="008A48B9" w:rsidRPr="009D5A8D" w:rsidRDefault="008A48B9" w:rsidP="008A48B9">
      <w:pPr>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DB4BB9">
        <w:rPr>
          <w:rFonts w:ascii="Arial" w:eastAsia="Times New Roman" w:hAnsi="Arial" w:cs="Arial"/>
          <w:sz w:val="24"/>
          <w:szCs w:val="24"/>
          <w:lang w:eastAsia="es-CR"/>
        </w:rPr>
        <w:t>Dirección Comunicación requiere recursos para el pago de</w:t>
      </w:r>
      <w:r w:rsidRPr="00DB4BB9">
        <w:rPr>
          <w:rFonts w:ascii="Arial CE" w:eastAsia="Times New Roman" w:hAnsi="Arial CE" w:cs="Arial CE"/>
          <w:sz w:val="16"/>
          <w:szCs w:val="16"/>
          <w:lang w:eastAsia="es-CR"/>
        </w:rPr>
        <w:t xml:space="preserve"> </w:t>
      </w:r>
      <w:r w:rsidRPr="00DB4BB9">
        <w:rPr>
          <w:rFonts w:ascii="Arial" w:eastAsia="Times New Roman" w:hAnsi="Arial" w:cs="Arial"/>
          <w:sz w:val="24"/>
          <w:szCs w:val="24"/>
          <w:lang w:eastAsia="es-CR"/>
        </w:rPr>
        <w:t>útiles y materiales de oficina y c</w:t>
      </w:r>
      <w:r>
        <w:rPr>
          <w:rFonts w:ascii="Arial" w:eastAsia="Times New Roman" w:hAnsi="Arial" w:cs="Arial"/>
          <w:sz w:val="24"/>
          <w:szCs w:val="24"/>
          <w:lang w:eastAsia="es-CR"/>
        </w:rPr>
        <w:t>ó</w:t>
      </w:r>
      <w:r w:rsidRPr="00DB4BB9">
        <w:rPr>
          <w:rFonts w:ascii="Arial" w:eastAsia="Times New Roman" w:hAnsi="Arial" w:cs="Arial"/>
          <w:sz w:val="24"/>
          <w:szCs w:val="24"/>
          <w:lang w:eastAsia="es-CR"/>
        </w:rPr>
        <w:t>mput</w:t>
      </w:r>
      <w:r>
        <w:rPr>
          <w:rFonts w:ascii="Arial" w:eastAsia="Times New Roman" w:hAnsi="Arial" w:cs="Arial"/>
          <w:sz w:val="24"/>
          <w:szCs w:val="24"/>
          <w:lang w:eastAsia="es-CR"/>
        </w:rPr>
        <w:t>o</w:t>
      </w:r>
      <w:r w:rsidRPr="00DB4BB9">
        <w:rPr>
          <w:rFonts w:ascii="Arial" w:eastAsia="Times New Roman" w:hAnsi="Arial" w:cs="Arial"/>
          <w:sz w:val="24"/>
          <w:szCs w:val="24"/>
          <w:lang w:eastAsia="es-CR"/>
        </w:rPr>
        <w:t xml:space="preserve"> para las labores de oficina. Se presupuestan ¢2.000,00 miles</w:t>
      </w:r>
      <w:r>
        <w:rPr>
          <w:rFonts w:ascii="Arial" w:eastAsia="Times New Roman" w:hAnsi="Arial" w:cs="Arial"/>
          <w:sz w:val="24"/>
          <w:szCs w:val="24"/>
          <w:lang w:eastAsia="es-CR"/>
        </w:rPr>
        <w:t>, la Dirección de Tarifa ¢282,50 miles y la Junta Directiva ¢100,00 miles.</w:t>
      </w:r>
    </w:p>
    <w:p w14:paraId="2A4118FB" w14:textId="77777777" w:rsidR="008A48B9" w:rsidRPr="003C604C" w:rsidRDefault="008A48B9" w:rsidP="008A48B9">
      <w:pPr>
        <w:jc w:val="both"/>
        <w:rPr>
          <w:rFonts w:ascii="Arial CE" w:eastAsia="Times New Roman" w:hAnsi="Arial CE" w:cs="Arial CE"/>
          <w:b/>
          <w:sz w:val="24"/>
          <w:szCs w:val="24"/>
          <w:lang w:eastAsia="es-CR"/>
        </w:rPr>
      </w:pPr>
      <w:r w:rsidRPr="003C604C">
        <w:rPr>
          <w:rFonts w:ascii="Arial" w:hAnsi="Arial" w:cs="Arial"/>
          <w:b/>
          <w:sz w:val="24"/>
          <w:szCs w:val="24"/>
        </w:rPr>
        <w:t xml:space="preserve">2.99.02 </w:t>
      </w:r>
      <w:r w:rsidRPr="003C604C">
        <w:rPr>
          <w:rFonts w:ascii="Arial CE" w:eastAsia="Times New Roman" w:hAnsi="Arial CE" w:cs="Arial CE"/>
          <w:b/>
          <w:sz w:val="24"/>
          <w:szCs w:val="24"/>
          <w:lang w:eastAsia="es-CR"/>
        </w:rPr>
        <w:t>Útiles y materiales médico, hospitalario y de investigación               49.155,00</w:t>
      </w:r>
    </w:p>
    <w:p w14:paraId="1E681B52" w14:textId="77777777" w:rsidR="008A48B9" w:rsidRPr="00394252" w:rsidRDefault="008A48B9" w:rsidP="008A48B9">
      <w:pPr>
        <w:jc w:val="both"/>
        <w:rPr>
          <w:rFonts w:ascii="Arial" w:eastAsia="Times New Roman" w:hAnsi="Arial" w:cs="Arial"/>
          <w:sz w:val="24"/>
          <w:szCs w:val="24"/>
          <w:lang w:eastAsia="es-CR"/>
        </w:rPr>
      </w:pPr>
      <w:r w:rsidRPr="006C5A2C">
        <w:rPr>
          <w:rFonts w:ascii="Arial" w:eastAsia="Times New Roman" w:hAnsi="Arial" w:cs="Arial"/>
          <w:sz w:val="24"/>
          <w:szCs w:val="24"/>
          <w:lang w:eastAsia="es-CR"/>
        </w:rPr>
        <w:t>La Dirección Salud Ocupacional AyA requiere recursos para la compra de materiales para las diferentes áreas de salud y utili</w:t>
      </w:r>
      <w:r>
        <w:rPr>
          <w:rFonts w:ascii="Arial" w:eastAsia="Times New Roman" w:hAnsi="Arial" w:cs="Arial"/>
          <w:sz w:val="24"/>
          <w:szCs w:val="24"/>
          <w:lang w:eastAsia="es-CR"/>
        </w:rPr>
        <w:t>zarlos</w:t>
      </w:r>
      <w:r w:rsidRPr="006C5A2C">
        <w:rPr>
          <w:rFonts w:ascii="Arial" w:eastAsia="Times New Roman" w:hAnsi="Arial" w:cs="Arial"/>
          <w:sz w:val="24"/>
          <w:szCs w:val="24"/>
          <w:lang w:eastAsia="es-CR"/>
        </w:rPr>
        <w:t xml:space="preserve"> en la atención de funcionarios a nivel institucional (agujas,</w:t>
      </w:r>
      <w:r>
        <w:rPr>
          <w:rFonts w:ascii="Arial" w:eastAsia="Times New Roman" w:hAnsi="Arial" w:cs="Arial"/>
          <w:sz w:val="24"/>
          <w:szCs w:val="24"/>
          <w:lang w:eastAsia="es-CR"/>
        </w:rPr>
        <w:t xml:space="preserve"> </w:t>
      </w:r>
      <w:r w:rsidRPr="006C5A2C">
        <w:rPr>
          <w:rFonts w:ascii="Arial" w:eastAsia="Times New Roman" w:hAnsi="Arial" w:cs="Arial"/>
          <w:sz w:val="24"/>
          <w:szCs w:val="24"/>
          <w:lang w:eastAsia="es-CR"/>
        </w:rPr>
        <w:t>jeringas, brocas para dentistas, termómetros,</w:t>
      </w:r>
      <w:r w:rsidRPr="003C604C">
        <w:rPr>
          <w:rFonts w:ascii="Segoe UI" w:eastAsia="Times New Roman" w:hAnsi="Segoe UI" w:cs="Segoe UI"/>
          <w:sz w:val="21"/>
          <w:szCs w:val="21"/>
          <w:lang w:eastAsia="es-CR"/>
        </w:rPr>
        <w:t xml:space="preserve"> </w:t>
      </w:r>
      <w:r w:rsidRPr="003C604C">
        <w:rPr>
          <w:rFonts w:ascii="Arial" w:eastAsia="Times New Roman" w:hAnsi="Arial" w:cs="Arial"/>
          <w:sz w:val="24"/>
          <w:szCs w:val="24"/>
          <w:lang w:eastAsia="es-CR"/>
        </w:rPr>
        <w:t>esfigmomanómetro</w:t>
      </w:r>
      <w:r w:rsidRPr="006C5A2C">
        <w:rPr>
          <w:rFonts w:ascii="Arial" w:eastAsia="Times New Roman" w:hAnsi="Arial" w:cs="Arial"/>
          <w:sz w:val="24"/>
          <w:szCs w:val="24"/>
          <w:lang w:eastAsia="es-CR"/>
        </w:rPr>
        <w:t>, estetoscopio</w:t>
      </w:r>
      <w:r>
        <w:rPr>
          <w:rFonts w:ascii="Arial" w:eastAsia="Times New Roman" w:hAnsi="Arial" w:cs="Arial"/>
          <w:sz w:val="24"/>
          <w:szCs w:val="24"/>
          <w:lang w:eastAsia="es-CR"/>
        </w:rPr>
        <w:t>, guantes.</w:t>
      </w:r>
    </w:p>
    <w:p w14:paraId="2CB85ACA" w14:textId="77777777" w:rsidR="004F19C3" w:rsidRDefault="004F19C3" w:rsidP="008A48B9">
      <w:pPr>
        <w:jc w:val="both"/>
        <w:rPr>
          <w:rFonts w:ascii="Arial" w:eastAsia="Times New Roman" w:hAnsi="Arial" w:cs="Arial"/>
          <w:b/>
          <w:sz w:val="24"/>
          <w:szCs w:val="24"/>
        </w:rPr>
      </w:pPr>
    </w:p>
    <w:p w14:paraId="3B4B633F" w14:textId="77777777" w:rsidR="004F19C3" w:rsidRDefault="004F19C3" w:rsidP="008A48B9">
      <w:pPr>
        <w:jc w:val="both"/>
        <w:rPr>
          <w:rFonts w:ascii="Arial" w:eastAsia="Times New Roman" w:hAnsi="Arial" w:cs="Arial"/>
          <w:b/>
          <w:sz w:val="24"/>
          <w:szCs w:val="24"/>
        </w:rPr>
      </w:pPr>
    </w:p>
    <w:p w14:paraId="1AECCCDE" w14:textId="377FC23D" w:rsidR="008A48B9" w:rsidRPr="004A5A38" w:rsidRDefault="008A48B9" w:rsidP="008A48B9">
      <w:pPr>
        <w:jc w:val="both"/>
        <w:rPr>
          <w:rFonts w:ascii="Arial" w:eastAsia="Times New Roman" w:hAnsi="Arial" w:cs="Arial"/>
          <w:b/>
          <w:sz w:val="24"/>
          <w:szCs w:val="24"/>
          <w:lang w:val="es-US"/>
        </w:rPr>
      </w:pPr>
      <w:r w:rsidRPr="004A5A38">
        <w:rPr>
          <w:rFonts w:ascii="Arial" w:eastAsia="Times New Roman" w:hAnsi="Arial" w:cs="Arial"/>
          <w:b/>
          <w:sz w:val="24"/>
          <w:szCs w:val="24"/>
        </w:rPr>
        <w:lastRenderedPageBreak/>
        <w:t xml:space="preserve">2.99.03 </w:t>
      </w:r>
      <w:r w:rsidRPr="004A5A38">
        <w:rPr>
          <w:rFonts w:ascii="Arial" w:eastAsia="Times New Roman" w:hAnsi="Arial" w:cs="Arial"/>
          <w:b/>
          <w:sz w:val="24"/>
          <w:szCs w:val="24"/>
          <w:lang w:val="es-US"/>
        </w:rPr>
        <w:t xml:space="preserve">Productos de papel, cartón e impresos </w:t>
      </w:r>
      <w:r>
        <w:rPr>
          <w:rFonts w:ascii="Arial" w:eastAsia="Times New Roman" w:hAnsi="Arial" w:cs="Arial"/>
          <w:b/>
          <w:sz w:val="24"/>
          <w:szCs w:val="24"/>
          <w:lang w:val="es-US"/>
        </w:rPr>
        <w:t xml:space="preserve">                                            17.101,00</w:t>
      </w:r>
    </w:p>
    <w:p w14:paraId="097C1D58" w14:textId="77777777" w:rsidR="008A48B9" w:rsidRPr="004A5A38" w:rsidRDefault="008A48B9" w:rsidP="008A48B9">
      <w:pPr>
        <w:spacing w:after="0" w:line="240" w:lineRule="auto"/>
        <w:jc w:val="both"/>
        <w:rPr>
          <w:rFonts w:ascii="Arial" w:hAnsi="Arial" w:cs="Arial"/>
          <w:sz w:val="24"/>
          <w:szCs w:val="24"/>
        </w:rPr>
      </w:pPr>
      <w:r>
        <w:rPr>
          <w:rFonts w:ascii="Arial" w:hAnsi="Arial" w:cs="Arial"/>
          <w:sz w:val="24"/>
          <w:szCs w:val="24"/>
        </w:rPr>
        <w:t xml:space="preserve">La </w:t>
      </w:r>
      <w:r w:rsidRPr="005E5C20">
        <w:rPr>
          <w:rFonts w:ascii="Arial" w:hAnsi="Arial" w:cs="Arial"/>
          <w:sz w:val="24"/>
          <w:szCs w:val="24"/>
        </w:rPr>
        <w:t>Dirección de Proveeduría requiere adquirir agendas y planificadores que se les entrega al personal encargado de los procedimientos de compra para controlar las aperturas y comisiones, se presupuestan ¢25,00 mil</w:t>
      </w:r>
      <w:r>
        <w:rPr>
          <w:rFonts w:ascii="Arial" w:hAnsi="Arial" w:cs="Arial"/>
          <w:sz w:val="24"/>
          <w:szCs w:val="24"/>
        </w:rPr>
        <w:t xml:space="preserve">es. </w:t>
      </w:r>
    </w:p>
    <w:p w14:paraId="797E7163" w14:textId="77777777" w:rsidR="008A48B9" w:rsidRPr="00196363" w:rsidRDefault="008A48B9" w:rsidP="008A48B9">
      <w:pPr>
        <w:spacing w:after="0" w:line="240" w:lineRule="auto"/>
        <w:jc w:val="both"/>
        <w:rPr>
          <w:rFonts w:ascii="Arial" w:eastAsia="Times New Roman" w:hAnsi="Arial" w:cs="Arial"/>
          <w:sz w:val="20"/>
          <w:szCs w:val="20"/>
          <w:lang w:eastAsia="es-CR"/>
        </w:rPr>
      </w:pPr>
    </w:p>
    <w:p w14:paraId="02D0DA8E" w14:textId="77777777" w:rsidR="008A48B9" w:rsidRDefault="008A48B9" w:rsidP="008A48B9">
      <w:pPr>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Se </w:t>
      </w:r>
      <w:r w:rsidRPr="00483248">
        <w:rPr>
          <w:rFonts w:ascii="Arial" w:eastAsia="Times New Roman" w:hAnsi="Arial" w:cs="Arial"/>
          <w:sz w:val="24"/>
          <w:szCs w:val="24"/>
          <w:lang w:eastAsia="es-CR"/>
        </w:rPr>
        <w:t>requiere la compra de materiales de papel y cartón para las labores diarias de la Dirección</w:t>
      </w:r>
      <w:r w:rsidRPr="00EA2E58">
        <w:rPr>
          <w:rFonts w:ascii="Arial" w:eastAsia="Times New Roman" w:hAnsi="Arial" w:cs="Arial"/>
          <w:sz w:val="24"/>
          <w:szCs w:val="24"/>
          <w:lang w:eastAsia="es-CR"/>
        </w:rPr>
        <w:t xml:space="preserve"> </w:t>
      </w:r>
      <w:r w:rsidRPr="00483248">
        <w:rPr>
          <w:rFonts w:ascii="Arial" w:eastAsia="Times New Roman" w:hAnsi="Arial" w:cs="Arial"/>
          <w:sz w:val="24"/>
          <w:szCs w:val="24"/>
          <w:lang w:eastAsia="es-CR"/>
        </w:rPr>
        <w:t>Finanza</w:t>
      </w:r>
      <w:r>
        <w:rPr>
          <w:rFonts w:ascii="Arial" w:eastAsia="Times New Roman" w:hAnsi="Arial" w:cs="Arial"/>
          <w:sz w:val="24"/>
          <w:szCs w:val="24"/>
          <w:lang w:eastAsia="es-CR"/>
        </w:rPr>
        <w:t>s</w:t>
      </w:r>
      <w:r w:rsidRPr="00483248">
        <w:rPr>
          <w:rFonts w:ascii="Arial" w:eastAsia="Times New Roman" w:hAnsi="Arial" w:cs="Arial"/>
          <w:sz w:val="24"/>
          <w:szCs w:val="24"/>
          <w:lang w:eastAsia="es-CR"/>
        </w:rPr>
        <w:t>, tales como archivadores de cartón, tapas, cartulina, cajas de cartón para archivo de documentos</w:t>
      </w:r>
      <w:r>
        <w:rPr>
          <w:rFonts w:ascii="Arial" w:eastAsia="Times New Roman" w:hAnsi="Arial" w:cs="Arial"/>
          <w:sz w:val="24"/>
          <w:szCs w:val="24"/>
          <w:lang w:eastAsia="es-CR"/>
        </w:rPr>
        <w:t xml:space="preserve">. Se </w:t>
      </w:r>
      <w:r w:rsidRPr="00483248">
        <w:rPr>
          <w:rFonts w:ascii="Arial" w:eastAsia="Times New Roman" w:hAnsi="Arial" w:cs="Arial"/>
          <w:sz w:val="24"/>
          <w:szCs w:val="24"/>
          <w:lang w:eastAsia="es-CR"/>
        </w:rPr>
        <w:t>p</w:t>
      </w:r>
      <w:r>
        <w:rPr>
          <w:rFonts w:ascii="Arial" w:eastAsia="Times New Roman" w:hAnsi="Arial" w:cs="Arial"/>
          <w:sz w:val="24"/>
          <w:szCs w:val="24"/>
          <w:lang w:eastAsia="es-CR"/>
        </w:rPr>
        <w:t xml:space="preserve">resupuesta por </w:t>
      </w:r>
      <w:r w:rsidRPr="00483248">
        <w:rPr>
          <w:rFonts w:ascii="Arial" w:eastAsia="Times New Roman" w:hAnsi="Arial" w:cs="Arial"/>
          <w:sz w:val="24"/>
          <w:szCs w:val="24"/>
          <w:lang w:eastAsia="es-CR"/>
        </w:rPr>
        <w:t>un monto de ¢500,00 miles</w:t>
      </w:r>
      <w:r>
        <w:rPr>
          <w:rFonts w:ascii="Arial" w:eastAsia="Times New Roman" w:hAnsi="Arial" w:cs="Arial"/>
          <w:sz w:val="24"/>
          <w:szCs w:val="24"/>
          <w:lang w:eastAsia="es-CR"/>
        </w:rPr>
        <w:t xml:space="preserve">.  </w:t>
      </w:r>
    </w:p>
    <w:p w14:paraId="215D292B" w14:textId="77777777" w:rsidR="008A48B9" w:rsidRPr="005B7210" w:rsidRDefault="008A48B9" w:rsidP="008A48B9">
      <w:pPr>
        <w:jc w:val="both"/>
        <w:rPr>
          <w:rFonts w:ascii="Arial" w:eastAsia="Times New Roman" w:hAnsi="Arial" w:cs="Arial"/>
          <w:sz w:val="24"/>
          <w:szCs w:val="24"/>
          <w:lang w:eastAsia="es-CR"/>
        </w:rPr>
      </w:pPr>
      <w:r w:rsidRPr="005B7210">
        <w:rPr>
          <w:rFonts w:ascii="Arial" w:eastAsia="Times New Roman" w:hAnsi="Arial" w:cs="Arial"/>
          <w:sz w:val="24"/>
          <w:szCs w:val="24"/>
          <w:lang w:eastAsia="es-CR"/>
        </w:rPr>
        <w:t>La Dirección de Servicios Generales requiere recursos</w:t>
      </w:r>
      <w:r>
        <w:rPr>
          <w:rFonts w:ascii="Arial" w:eastAsia="Times New Roman" w:hAnsi="Arial" w:cs="Arial"/>
          <w:sz w:val="24"/>
          <w:szCs w:val="24"/>
          <w:lang w:eastAsia="es-CR"/>
        </w:rPr>
        <w:t xml:space="preserve"> para</w:t>
      </w:r>
      <w:r w:rsidRPr="005B7210">
        <w:rPr>
          <w:rFonts w:ascii="Arial" w:eastAsia="Times New Roman" w:hAnsi="Arial" w:cs="Arial"/>
          <w:sz w:val="24"/>
          <w:szCs w:val="24"/>
          <w:lang w:eastAsia="es-CR"/>
        </w:rPr>
        <w:t xml:space="preserve"> la papelería que usará </w:t>
      </w:r>
      <w:r>
        <w:rPr>
          <w:rFonts w:ascii="Arial" w:eastAsia="Times New Roman" w:hAnsi="Arial" w:cs="Arial"/>
          <w:sz w:val="24"/>
          <w:szCs w:val="24"/>
          <w:lang w:eastAsia="es-CR"/>
        </w:rPr>
        <w:t>P</w:t>
      </w:r>
      <w:r w:rsidRPr="005B7210">
        <w:rPr>
          <w:rFonts w:ascii="Arial" w:eastAsia="Times New Roman" w:hAnsi="Arial" w:cs="Arial"/>
          <w:sz w:val="24"/>
          <w:szCs w:val="24"/>
          <w:lang w:eastAsia="es-CR"/>
        </w:rPr>
        <w:t xml:space="preserve">ublicaciones en sus trabajos, materiales de Impresión, de encuadernación, heliográficos, </w:t>
      </w:r>
      <w:r>
        <w:rPr>
          <w:rFonts w:ascii="Arial" w:eastAsia="Times New Roman" w:hAnsi="Arial" w:cs="Arial"/>
          <w:sz w:val="24"/>
          <w:szCs w:val="24"/>
          <w:lang w:eastAsia="es-CR"/>
        </w:rPr>
        <w:t>c</w:t>
      </w:r>
      <w:r w:rsidRPr="005B7210">
        <w:rPr>
          <w:rFonts w:ascii="Arial" w:eastAsia="Times New Roman" w:hAnsi="Arial" w:cs="Arial"/>
          <w:sz w:val="24"/>
          <w:szCs w:val="24"/>
          <w:lang w:eastAsia="es-CR"/>
        </w:rPr>
        <w:t xml:space="preserve">artulinas especiales, y las suscripciones de </w:t>
      </w:r>
      <w:r>
        <w:rPr>
          <w:rFonts w:ascii="Arial" w:eastAsia="Times New Roman" w:hAnsi="Arial" w:cs="Arial"/>
          <w:sz w:val="24"/>
          <w:szCs w:val="24"/>
          <w:lang w:eastAsia="es-CR"/>
        </w:rPr>
        <w:t>p</w:t>
      </w:r>
      <w:r w:rsidRPr="005B7210">
        <w:rPr>
          <w:rFonts w:ascii="Arial" w:eastAsia="Times New Roman" w:hAnsi="Arial" w:cs="Arial"/>
          <w:sz w:val="24"/>
          <w:szCs w:val="24"/>
          <w:lang w:eastAsia="es-CR"/>
        </w:rPr>
        <w:t xml:space="preserve">eriódicos. </w:t>
      </w:r>
      <w:r>
        <w:rPr>
          <w:rFonts w:ascii="Arial" w:eastAsia="Times New Roman" w:hAnsi="Arial" w:cs="Arial"/>
          <w:sz w:val="24"/>
          <w:szCs w:val="24"/>
          <w:lang w:eastAsia="es-CR"/>
        </w:rPr>
        <w:t xml:space="preserve">Se </w:t>
      </w:r>
      <w:r w:rsidRPr="00483248">
        <w:rPr>
          <w:rFonts w:ascii="Arial" w:eastAsia="Times New Roman" w:hAnsi="Arial" w:cs="Arial"/>
          <w:sz w:val="24"/>
          <w:szCs w:val="24"/>
          <w:lang w:eastAsia="es-CR"/>
        </w:rPr>
        <w:t>p</w:t>
      </w:r>
      <w:r>
        <w:rPr>
          <w:rFonts w:ascii="Arial" w:eastAsia="Times New Roman" w:hAnsi="Arial" w:cs="Arial"/>
          <w:sz w:val="24"/>
          <w:szCs w:val="24"/>
          <w:lang w:eastAsia="es-CR"/>
        </w:rPr>
        <w:t xml:space="preserve">resupuesta por </w:t>
      </w:r>
      <w:r w:rsidRPr="00483248">
        <w:rPr>
          <w:rFonts w:ascii="Arial" w:eastAsia="Times New Roman" w:hAnsi="Arial" w:cs="Arial"/>
          <w:sz w:val="24"/>
          <w:szCs w:val="24"/>
          <w:lang w:eastAsia="es-CR"/>
        </w:rPr>
        <w:t xml:space="preserve">un monto de </w:t>
      </w:r>
      <w:r w:rsidRPr="005B7210">
        <w:rPr>
          <w:rFonts w:ascii="Arial" w:eastAsia="Times New Roman" w:hAnsi="Arial" w:cs="Arial"/>
          <w:sz w:val="24"/>
          <w:szCs w:val="24"/>
          <w:lang w:eastAsia="es-CR"/>
        </w:rPr>
        <w:t>¢ 5.187,00 miles.</w:t>
      </w:r>
      <w:r>
        <w:rPr>
          <w:rFonts w:ascii="Arial" w:eastAsia="Times New Roman" w:hAnsi="Arial" w:cs="Arial"/>
          <w:sz w:val="24"/>
          <w:szCs w:val="24"/>
          <w:lang w:eastAsia="es-CR"/>
        </w:rPr>
        <w:t xml:space="preserve">  </w:t>
      </w:r>
    </w:p>
    <w:p w14:paraId="0E011737" w14:textId="77777777" w:rsidR="008A48B9" w:rsidRPr="0084287F" w:rsidRDefault="008A48B9" w:rsidP="008A48B9">
      <w:pPr>
        <w:jc w:val="both"/>
        <w:rPr>
          <w:rFonts w:ascii="Calibri" w:eastAsia="Times New Roman" w:hAnsi="Calibri" w:cs="Calibri"/>
          <w:lang w:eastAsia="es-CR"/>
        </w:rPr>
      </w:pPr>
      <w:r w:rsidRPr="00BE0C2B">
        <w:rPr>
          <w:rFonts w:ascii="Arial" w:eastAsia="Times New Roman" w:hAnsi="Arial" w:cs="Arial"/>
          <w:sz w:val="24"/>
          <w:szCs w:val="24"/>
          <w:lang w:eastAsia="es-CR"/>
        </w:rPr>
        <w:t>La Dirección de Unidad Técnica de Agua Potable y Saneamiento AyA requiere recursos para la compra de normas técnicas por demanda con valor menor a un activo, que son emitidas por emisores nacionales, regionales, internacionales o de asociación profesional. Para ser incorporadas en el Sistema de Información Normativa y Reglamentación Técnica (SINORT) y estén disponibles para los funcionarios del AYA. Adicionalmente</w:t>
      </w:r>
      <w:r>
        <w:rPr>
          <w:rFonts w:ascii="Arial" w:eastAsia="Times New Roman" w:hAnsi="Arial" w:cs="Arial"/>
          <w:sz w:val="24"/>
          <w:szCs w:val="24"/>
          <w:lang w:eastAsia="es-CR"/>
        </w:rPr>
        <w:t>,</w:t>
      </w:r>
      <w:r w:rsidRPr="00BE0C2B">
        <w:rPr>
          <w:rFonts w:ascii="Arial" w:eastAsia="Times New Roman" w:hAnsi="Arial" w:cs="Arial"/>
          <w:sz w:val="24"/>
          <w:szCs w:val="24"/>
          <w:lang w:eastAsia="es-CR"/>
        </w:rPr>
        <w:t xml:space="preserve"> compra de normas para estudio de los Comités técnicos que llevan adelante la elaboración de propuestas normativas que en apoyo al Objetivo PPI-</w:t>
      </w:r>
      <w:r w:rsidRPr="001C3298">
        <w:rPr>
          <w:rFonts w:ascii="Arial" w:eastAsia="Times New Roman" w:hAnsi="Arial" w:cs="Arial"/>
          <w:sz w:val="24"/>
          <w:szCs w:val="24"/>
          <w:lang w:eastAsia="es-CR"/>
        </w:rPr>
        <w:t>15. Se presupuesta por un monto de ¢10.000,00 miles</w:t>
      </w:r>
      <w:r>
        <w:rPr>
          <w:rFonts w:ascii="Calibri" w:eastAsia="Times New Roman" w:hAnsi="Calibri" w:cs="Calibri"/>
          <w:lang w:eastAsia="es-CR"/>
        </w:rPr>
        <w:t>.</w:t>
      </w:r>
    </w:p>
    <w:p w14:paraId="5AE45320" w14:textId="77777777" w:rsidR="008A48B9" w:rsidRDefault="008A48B9" w:rsidP="008A48B9">
      <w:pPr>
        <w:spacing w:after="0" w:line="240" w:lineRule="auto"/>
        <w:jc w:val="both"/>
        <w:rPr>
          <w:rFonts w:ascii="Arial" w:eastAsia="Times New Roman" w:hAnsi="Arial" w:cs="Arial"/>
          <w:sz w:val="24"/>
          <w:szCs w:val="24"/>
          <w:lang w:eastAsia="es-CR"/>
        </w:rPr>
      </w:pPr>
      <w:r w:rsidRPr="00B46B50">
        <w:rPr>
          <w:rFonts w:ascii="Arial" w:eastAsia="Times New Roman" w:hAnsi="Arial" w:cs="Arial"/>
          <w:sz w:val="24"/>
          <w:szCs w:val="24"/>
          <w:lang w:eastAsia="es-CR"/>
        </w:rPr>
        <w:t>La Dirección Jurídica requiere</w:t>
      </w:r>
      <w:r>
        <w:rPr>
          <w:rFonts w:ascii="Arial" w:eastAsia="Times New Roman" w:hAnsi="Arial" w:cs="Arial"/>
          <w:sz w:val="24"/>
          <w:szCs w:val="24"/>
          <w:lang w:eastAsia="es-CR"/>
        </w:rPr>
        <w:t xml:space="preserve"> recursos para </w:t>
      </w:r>
      <w:r w:rsidRPr="00B46B50">
        <w:rPr>
          <w:rFonts w:ascii="Arial" w:hAnsi="Arial" w:cs="Arial"/>
          <w:color w:val="000000"/>
          <w:sz w:val="24"/>
          <w:szCs w:val="24"/>
          <w:shd w:val="clear" w:color="auto" w:fill="FFFFFF"/>
        </w:rPr>
        <w:t>la compra de papel y cartón de toda clase, as</w:t>
      </w:r>
      <w:r>
        <w:rPr>
          <w:rFonts w:ascii="Arial" w:hAnsi="Arial" w:cs="Arial"/>
          <w:color w:val="000000"/>
          <w:sz w:val="24"/>
          <w:szCs w:val="24"/>
          <w:shd w:val="clear" w:color="auto" w:fill="FFFFFF"/>
        </w:rPr>
        <w:t>í</w:t>
      </w:r>
      <w:r w:rsidRPr="00B46B50">
        <w:rPr>
          <w:rFonts w:ascii="Arial" w:hAnsi="Arial" w:cs="Arial"/>
          <w:color w:val="000000"/>
          <w:sz w:val="24"/>
          <w:szCs w:val="24"/>
          <w:shd w:val="clear" w:color="auto" w:fill="FFFFFF"/>
        </w:rPr>
        <w:t xml:space="preserve"> como sus productos</w:t>
      </w:r>
      <w:r>
        <w:rPr>
          <w:rFonts w:ascii="Arial" w:hAnsi="Arial" w:cs="Arial"/>
          <w:color w:val="000000"/>
          <w:sz w:val="24"/>
          <w:szCs w:val="24"/>
          <w:shd w:val="clear" w:color="auto" w:fill="FFFFFF"/>
        </w:rPr>
        <w:t>. I</w:t>
      </w:r>
      <w:r w:rsidRPr="00B46B50">
        <w:rPr>
          <w:rFonts w:ascii="Arial" w:hAnsi="Arial" w:cs="Arial"/>
          <w:color w:val="000000"/>
          <w:sz w:val="24"/>
          <w:szCs w:val="24"/>
          <w:shd w:val="clear" w:color="auto" w:fill="FFFFFF"/>
        </w:rPr>
        <w:t xml:space="preserve">ncluye libros que se requieren con autorización de la </w:t>
      </w:r>
      <w:r>
        <w:rPr>
          <w:rFonts w:ascii="Arial" w:hAnsi="Arial" w:cs="Arial"/>
          <w:color w:val="000000"/>
          <w:sz w:val="24"/>
          <w:szCs w:val="24"/>
          <w:shd w:val="clear" w:color="auto" w:fill="FFFFFF"/>
        </w:rPr>
        <w:t>b</w:t>
      </w:r>
      <w:r w:rsidRPr="00B46B50">
        <w:rPr>
          <w:rFonts w:ascii="Arial" w:hAnsi="Arial" w:cs="Arial"/>
          <w:color w:val="000000"/>
          <w:sz w:val="24"/>
          <w:szCs w:val="24"/>
          <w:shd w:val="clear" w:color="auto" w:fill="FFFFFF"/>
        </w:rPr>
        <w:t>iblioteca para la</w:t>
      </w:r>
      <w:r>
        <w:rPr>
          <w:rFonts w:ascii="Arial" w:hAnsi="Arial" w:cs="Arial"/>
          <w:color w:val="000000"/>
          <w:sz w:val="24"/>
          <w:szCs w:val="24"/>
          <w:shd w:val="clear" w:color="auto" w:fill="FFFFFF"/>
        </w:rPr>
        <w:t xml:space="preserve"> </w:t>
      </w:r>
      <w:r w:rsidRPr="00B46B50">
        <w:rPr>
          <w:rFonts w:ascii="Arial" w:hAnsi="Arial" w:cs="Arial"/>
          <w:color w:val="000000"/>
          <w:sz w:val="24"/>
          <w:szCs w:val="24"/>
          <w:shd w:val="clear" w:color="auto" w:fill="FFFFFF"/>
        </w:rPr>
        <w:t xml:space="preserve">el ejercicio jurídico, estos por su vida útil y costo no son capitalizables, asimismo para cumplir con la ley de archivo nacional se debe de contar con cajas especiales para el resguardo de la documentación según su uso en la Dirección </w:t>
      </w:r>
      <w:r>
        <w:rPr>
          <w:rFonts w:ascii="Arial" w:hAnsi="Arial" w:cs="Arial"/>
          <w:color w:val="000000"/>
          <w:sz w:val="24"/>
          <w:szCs w:val="24"/>
          <w:shd w:val="clear" w:color="auto" w:fill="FFFFFF"/>
        </w:rPr>
        <w:t>J</w:t>
      </w:r>
      <w:r w:rsidRPr="00B46B50">
        <w:rPr>
          <w:rFonts w:ascii="Arial" w:hAnsi="Arial" w:cs="Arial"/>
          <w:color w:val="000000"/>
          <w:sz w:val="24"/>
          <w:szCs w:val="24"/>
          <w:shd w:val="clear" w:color="auto" w:fill="FFFFFF"/>
        </w:rPr>
        <w:t>urídica</w:t>
      </w:r>
      <w:r>
        <w:rPr>
          <w:rFonts w:ascii="Arial" w:eastAsia="Times New Roman" w:hAnsi="Arial" w:cs="Arial"/>
          <w:sz w:val="24"/>
          <w:szCs w:val="24"/>
          <w:lang w:eastAsia="es-CR"/>
        </w:rPr>
        <w:t xml:space="preserve">. Se </w:t>
      </w:r>
      <w:r w:rsidRPr="00483248">
        <w:rPr>
          <w:rFonts w:ascii="Arial" w:eastAsia="Times New Roman" w:hAnsi="Arial" w:cs="Arial"/>
          <w:sz w:val="24"/>
          <w:szCs w:val="24"/>
          <w:lang w:eastAsia="es-CR"/>
        </w:rPr>
        <w:t>p</w:t>
      </w:r>
      <w:r>
        <w:rPr>
          <w:rFonts w:ascii="Arial" w:eastAsia="Times New Roman" w:hAnsi="Arial" w:cs="Arial"/>
          <w:sz w:val="24"/>
          <w:szCs w:val="24"/>
          <w:lang w:eastAsia="es-CR"/>
        </w:rPr>
        <w:t xml:space="preserve">resupuesta por </w:t>
      </w:r>
      <w:r w:rsidRPr="00483248">
        <w:rPr>
          <w:rFonts w:ascii="Arial" w:eastAsia="Times New Roman" w:hAnsi="Arial" w:cs="Arial"/>
          <w:sz w:val="24"/>
          <w:szCs w:val="24"/>
          <w:lang w:eastAsia="es-CR"/>
        </w:rPr>
        <w:t xml:space="preserve">un monto de </w:t>
      </w:r>
      <w:r w:rsidRPr="005B7210">
        <w:rPr>
          <w:rFonts w:ascii="Arial" w:eastAsia="Times New Roman" w:hAnsi="Arial" w:cs="Arial"/>
          <w:sz w:val="24"/>
          <w:szCs w:val="24"/>
          <w:lang w:eastAsia="es-CR"/>
        </w:rPr>
        <w:t>¢</w:t>
      </w:r>
      <w:r>
        <w:rPr>
          <w:rFonts w:ascii="Arial" w:eastAsia="Times New Roman" w:hAnsi="Arial" w:cs="Arial"/>
          <w:sz w:val="24"/>
          <w:szCs w:val="24"/>
          <w:lang w:eastAsia="es-CR"/>
        </w:rPr>
        <w:t xml:space="preserve">339,00 miles. </w:t>
      </w:r>
    </w:p>
    <w:p w14:paraId="0455CAAB" w14:textId="77777777" w:rsidR="008A48B9" w:rsidRDefault="008A48B9" w:rsidP="008A48B9">
      <w:pPr>
        <w:spacing w:after="0" w:line="240" w:lineRule="auto"/>
        <w:jc w:val="both"/>
        <w:rPr>
          <w:rFonts w:ascii="Arial" w:eastAsia="Times New Roman" w:hAnsi="Arial" w:cs="Arial"/>
          <w:sz w:val="24"/>
          <w:szCs w:val="24"/>
          <w:lang w:eastAsia="es-CR"/>
        </w:rPr>
      </w:pPr>
    </w:p>
    <w:p w14:paraId="6A4CC601" w14:textId="77777777" w:rsidR="008A48B9" w:rsidRDefault="008A48B9" w:rsidP="008261ED">
      <w:pPr>
        <w:spacing w:after="12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171B53">
        <w:rPr>
          <w:rFonts w:ascii="Arial" w:eastAsia="Times New Roman" w:hAnsi="Arial" w:cs="Arial"/>
          <w:sz w:val="24"/>
          <w:szCs w:val="24"/>
          <w:lang w:eastAsia="es-CR"/>
        </w:rPr>
        <w:t xml:space="preserve">Dirección Planificación requiere la </w:t>
      </w:r>
      <w:r>
        <w:rPr>
          <w:rFonts w:ascii="Arial" w:eastAsia="Times New Roman" w:hAnsi="Arial" w:cs="Arial"/>
          <w:sz w:val="24"/>
          <w:szCs w:val="24"/>
          <w:lang w:eastAsia="es-CR"/>
        </w:rPr>
        <w:t>c</w:t>
      </w:r>
      <w:r w:rsidRPr="00171B53">
        <w:rPr>
          <w:rFonts w:ascii="Arial" w:eastAsia="Times New Roman" w:hAnsi="Arial" w:cs="Arial"/>
          <w:sz w:val="24"/>
          <w:szCs w:val="24"/>
          <w:lang w:eastAsia="es-CR"/>
        </w:rPr>
        <w:t xml:space="preserve">ompra de portadas finas para los trabajos que se envían fuera de la </w:t>
      </w:r>
      <w:r>
        <w:rPr>
          <w:rFonts w:ascii="Arial" w:eastAsia="Times New Roman" w:hAnsi="Arial" w:cs="Arial"/>
          <w:sz w:val="24"/>
          <w:szCs w:val="24"/>
          <w:lang w:eastAsia="es-CR"/>
        </w:rPr>
        <w:t>i</w:t>
      </w:r>
      <w:r w:rsidRPr="00171B53">
        <w:rPr>
          <w:rFonts w:ascii="Arial" w:eastAsia="Times New Roman" w:hAnsi="Arial" w:cs="Arial"/>
          <w:sz w:val="24"/>
          <w:szCs w:val="24"/>
          <w:lang w:eastAsia="es-CR"/>
        </w:rPr>
        <w:t xml:space="preserve">nstitución, ejemplo al Banco Mundial, JBIC, ARESEP, Contraloría, Ministerios, Embajadas, etc. Para la compra de revistas y libros de interés para la </w:t>
      </w:r>
      <w:r>
        <w:rPr>
          <w:rFonts w:ascii="Arial" w:eastAsia="Times New Roman" w:hAnsi="Arial" w:cs="Arial"/>
          <w:sz w:val="24"/>
          <w:szCs w:val="24"/>
          <w:lang w:eastAsia="es-CR"/>
        </w:rPr>
        <w:t>d</w:t>
      </w:r>
      <w:r w:rsidRPr="00171B53">
        <w:rPr>
          <w:rFonts w:ascii="Arial" w:eastAsia="Times New Roman" w:hAnsi="Arial" w:cs="Arial"/>
          <w:sz w:val="24"/>
          <w:szCs w:val="24"/>
          <w:lang w:eastAsia="es-CR"/>
        </w:rPr>
        <w:t>irección. Compra de cajas de cartón especiales para guardar la documentación que se genera en la Dirección. Compra de etiqueta de papel, folder</w:t>
      </w:r>
      <w:r>
        <w:rPr>
          <w:rFonts w:ascii="Arial" w:eastAsia="Times New Roman" w:hAnsi="Arial" w:cs="Arial"/>
          <w:sz w:val="24"/>
          <w:szCs w:val="24"/>
          <w:lang w:eastAsia="es-CR"/>
        </w:rPr>
        <w:t xml:space="preserve"> </w:t>
      </w:r>
      <w:r w:rsidRPr="00171B53">
        <w:rPr>
          <w:rFonts w:ascii="Arial" w:eastAsia="Times New Roman" w:hAnsi="Arial" w:cs="Arial"/>
          <w:sz w:val="24"/>
          <w:szCs w:val="24"/>
          <w:lang w:eastAsia="es-CR"/>
        </w:rPr>
        <w:t xml:space="preserve">especiales. </w:t>
      </w:r>
      <w:r>
        <w:rPr>
          <w:rFonts w:ascii="Arial" w:eastAsia="Times New Roman" w:hAnsi="Arial" w:cs="Arial"/>
          <w:sz w:val="24"/>
          <w:szCs w:val="24"/>
          <w:lang w:eastAsia="es-CR"/>
        </w:rPr>
        <w:t xml:space="preserve"> Se </w:t>
      </w:r>
      <w:r w:rsidRPr="00483248">
        <w:rPr>
          <w:rFonts w:ascii="Arial" w:eastAsia="Times New Roman" w:hAnsi="Arial" w:cs="Arial"/>
          <w:sz w:val="24"/>
          <w:szCs w:val="24"/>
          <w:lang w:eastAsia="es-CR"/>
        </w:rPr>
        <w:t>p</w:t>
      </w:r>
      <w:r>
        <w:rPr>
          <w:rFonts w:ascii="Arial" w:eastAsia="Times New Roman" w:hAnsi="Arial" w:cs="Arial"/>
          <w:sz w:val="24"/>
          <w:szCs w:val="24"/>
          <w:lang w:eastAsia="es-CR"/>
        </w:rPr>
        <w:t xml:space="preserve">resupuesta por </w:t>
      </w:r>
      <w:r w:rsidRPr="00483248">
        <w:rPr>
          <w:rFonts w:ascii="Arial" w:eastAsia="Times New Roman" w:hAnsi="Arial" w:cs="Arial"/>
          <w:sz w:val="24"/>
          <w:szCs w:val="24"/>
          <w:lang w:eastAsia="es-CR"/>
        </w:rPr>
        <w:t xml:space="preserve">un monto de </w:t>
      </w:r>
      <w:r w:rsidRPr="005B7210">
        <w:rPr>
          <w:rFonts w:ascii="Arial" w:eastAsia="Times New Roman" w:hAnsi="Arial" w:cs="Arial"/>
          <w:sz w:val="24"/>
          <w:szCs w:val="24"/>
          <w:lang w:eastAsia="es-CR"/>
        </w:rPr>
        <w:t>¢</w:t>
      </w:r>
      <w:r>
        <w:rPr>
          <w:rFonts w:ascii="Arial" w:eastAsia="Times New Roman" w:hAnsi="Arial" w:cs="Arial"/>
          <w:sz w:val="24"/>
          <w:szCs w:val="24"/>
          <w:lang w:eastAsia="es-CR"/>
        </w:rPr>
        <w:t>50,00 miles.</w:t>
      </w:r>
    </w:p>
    <w:p w14:paraId="3E84AD0F" w14:textId="6C68CA98" w:rsidR="008A48B9" w:rsidRPr="006B0BFF" w:rsidRDefault="008A48B9" w:rsidP="008261ED">
      <w:pPr>
        <w:spacing w:after="120" w:line="240" w:lineRule="auto"/>
        <w:jc w:val="both"/>
        <w:rPr>
          <w:rFonts w:ascii="Arial" w:eastAsia="Times New Roman" w:hAnsi="Arial" w:cs="Arial"/>
          <w:color w:val="FF0000"/>
          <w:sz w:val="24"/>
          <w:szCs w:val="24"/>
          <w:lang w:eastAsia="es-CR"/>
        </w:rPr>
      </w:pPr>
      <w:r>
        <w:rPr>
          <w:rFonts w:ascii="Arial" w:eastAsia="Times New Roman" w:hAnsi="Arial" w:cs="Arial"/>
          <w:sz w:val="24"/>
          <w:szCs w:val="24"/>
          <w:lang w:eastAsia="es-CR"/>
        </w:rPr>
        <w:t xml:space="preserve">Se requiere recursos para la </w:t>
      </w:r>
      <w:r w:rsidRPr="000E3B6A">
        <w:rPr>
          <w:rFonts w:ascii="Arial" w:eastAsia="Times New Roman" w:hAnsi="Arial" w:cs="Arial"/>
          <w:sz w:val="24"/>
          <w:szCs w:val="24"/>
          <w:lang w:eastAsia="es-CR"/>
        </w:rPr>
        <w:t>Dirección Comunicación para el pago de</w:t>
      </w:r>
      <w:r w:rsidRPr="000E3B6A">
        <w:rPr>
          <w:rFonts w:ascii="Arial CE" w:eastAsia="Times New Roman" w:hAnsi="Arial CE" w:cs="Arial CE"/>
          <w:sz w:val="24"/>
          <w:szCs w:val="24"/>
          <w:lang w:eastAsia="es-CR"/>
        </w:rPr>
        <w:t xml:space="preserve"> productos de papel, cartón e impresos para la elaboración de calendarios</w:t>
      </w:r>
      <w:r>
        <w:rPr>
          <w:rFonts w:ascii="Arial CE" w:eastAsia="Times New Roman" w:hAnsi="Arial CE" w:cs="Arial CE"/>
          <w:sz w:val="24"/>
          <w:szCs w:val="24"/>
          <w:lang w:eastAsia="es-CR"/>
        </w:rPr>
        <w:t>,</w:t>
      </w:r>
      <w:r w:rsidRPr="000E3B6A">
        <w:rPr>
          <w:rFonts w:ascii="Arial CE" w:eastAsia="Times New Roman" w:hAnsi="Arial CE" w:cs="Arial CE"/>
          <w:sz w:val="24"/>
          <w:szCs w:val="24"/>
          <w:lang w:eastAsia="es-CR"/>
        </w:rPr>
        <w:t xml:space="preserve"> cajas de cartón y otros productos para las actividades protocol</w:t>
      </w:r>
      <w:r>
        <w:rPr>
          <w:rFonts w:ascii="Arial CE" w:eastAsia="Times New Roman" w:hAnsi="Arial CE" w:cs="Arial CE"/>
          <w:sz w:val="24"/>
          <w:szCs w:val="24"/>
          <w:lang w:eastAsia="es-CR"/>
        </w:rPr>
        <w:t>a</w:t>
      </w:r>
      <w:r w:rsidRPr="000E3B6A">
        <w:rPr>
          <w:rFonts w:ascii="Arial CE" w:eastAsia="Times New Roman" w:hAnsi="Arial CE" w:cs="Arial CE"/>
          <w:sz w:val="24"/>
          <w:szCs w:val="24"/>
          <w:lang w:eastAsia="es-CR"/>
        </w:rPr>
        <w:t>rias y eventos institucional</w:t>
      </w:r>
      <w:r>
        <w:rPr>
          <w:rFonts w:ascii="Arial CE" w:eastAsia="Times New Roman" w:hAnsi="Arial CE" w:cs="Arial CE"/>
          <w:sz w:val="24"/>
          <w:szCs w:val="24"/>
          <w:lang w:eastAsia="es-CR"/>
        </w:rPr>
        <w:t xml:space="preserve">es. </w:t>
      </w:r>
      <w:r w:rsidRPr="000E3B6A">
        <w:rPr>
          <w:rFonts w:ascii="Arial CE" w:eastAsia="Times New Roman" w:hAnsi="Arial CE" w:cs="Arial CE"/>
          <w:sz w:val="24"/>
          <w:szCs w:val="24"/>
          <w:lang w:eastAsia="es-CR"/>
        </w:rPr>
        <w:t>Se presupuestan</w:t>
      </w:r>
      <w:r w:rsidRPr="000E3B6A">
        <w:rPr>
          <w:rFonts w:ascii="Arial" w:eastAsia="Times New Roman" w:hAnsi="Arial" w:cs="Arial"/>
          <w:sz w:val="24"/>
          <w:szCs w:val="24"/>
          <w:lang w:eastAsia="es-CR"/>
        </w:rPr>
        <w:t xml:space="preserve"> por un monto de ¢1.000,00 miles. </w:t>
      </w:r>
    </w:p>
    <w:p w14:paraId="493D5D6B" w14:textId="05E32D9F" w:rsidR="008A48B9" w:rsidRPr="00BB77AF" w:rsidRDefault="008A48B9" w:rsidP="008A48B9">
      <w:pPr>
        <w:spacing w:after="0" w:line="240" w:lineRule="auto"/>
        <w:jc w:val="both"/>
        <w:rPr>
          <w:rFonts w:ascii="Arial" w:eastAsia="Times New Roman" w:hAnsi="Arial" w:cs="Arial"/>
          <w:b/>
          <w:bCs/>
          <w:sz w:val="24"/>
          <w:szCs w:val="24"/>
          <w:lang w:eastAsia="es-CR"/>
        </w:rPr>
      </w:pPr>
      <w:r w:rsidRPr="00BB77AF">
        <w:rPr>
          <w:rFonts w:ascii="Arial" w:eastAsia="Times New Roman" w:hAnsi="Arial" w:cs="Arial"/>
          <w:b/>
          <w:bCs/>
          <w:sz w:val="24"/>
          <w:szCs w:val="24"/>
          <w:lang w:eastAsia="es-CR"/>
        </w:rPr>
        <w:t>2.99.04 Textiles y vestuario</w:t>
      </w:r>
      <w:r>
        <w:rPr>
          <w:rFonts w:ascii="Arial" w:eastAsia="Times New Roman" w:hAnsi="Arial" w:cs="Arial"/>
          <w:b/>
          <w:bCs/>
          <w:sz w:val="24"/>
          <w:szCs w:val="24"/>
          <w:lang w:eastAsia="es-CR"/>
        </w:rPr>
        <w:t xml:space="preserve">                                                                              28.275,00</w:t>
      </w:r>
    </w:p>
    <w:p w14:paraId="5235AC29" w14:textId="77777777" w:rsidR="008A48B9" w:rsidRDefault="008A48B9" w:rsidP="008A48B9">
      <w:pPr>
        <w:spacing w:after="0" w:line="240" w:lineRule="auto"/>
        <w:jc w:val="both"/>
        <w:rPr>
          <w:rFonts w:ascii="Arial" w:eastAsia="Times New Roman" w:hAnsi="Arial" w:cs="Arial"/>
          <w:sz w:val="24"/>
          <w:szCs w:val="24"/>
          <w:lang w:eastAsia="es-CR"/>
        </w:rPr>
      </w:pPr>
    </w:p>
    <w:p w14:paraId="701A8D03" w14:textId="77777777" w:rsidR="008A48B9" w:rsidRPr="00431FE5" w:rsidRDefault="008A48B9" w:rsidP="008A48B9">
      <w:pPr>
        <w:spacing w:after="0" w:line="240" w:lineRule="auto"/>
        <w:jc w:val="both"/>
        <w:rPr>
          <w:rFonts w:ascii="Arial CE" w:eastAsia="Times New Roman" w:hAnsi="Arial CE" w:cs="Arial CE"/>
          <w:sz w:val="24"/>
          <w:szCs w:val="24"/>
          <w:lang w:eastAsia="es-CR"/>
        </w:rPr>
      </w:pPr>
      <w:bookmarkStart w:id="158" w:name="_Hlk45876914"/>
      <w:r w:rsidRPr="00431FE5">
        <w:rPr>
          <w:rFonts w:ascii="Arial" w:eastAsia="Times New Roman" w:hAnsi="Arial" w:cs="Arial"/>
          <w:sz w:val="24"/>
          <w:szCs w:val="24"/>
          <w:lang w:eastAsia="es-CR"/>
        </w:rPr>
        <w:t>La Dirección de Servicios Generales A y A requiere recursos</w:t>
      </w:r>
      <w:r w:rsidRPr="00431FE5">
        <w:rPr>
          <w:rFonts w:ascii="Arial CE" w:eastAsia="Times New Roman" w:hAnsi="Arial CE" w:cs="Arial CE"/>
          <w:sz w:val="24"/>
          <w:szCs w:val="24"/>
          <w:lang w:eastAsia="es-CR"/>
        </w:rPr>
        <w:t xml:space="preserve"> </w:t>
      </w:r>
      <w:r>
        <w:rPr>
          <w:rFonts w:ascii="Arial CE" w:eastAsia="Times New Roman" w:hAnsi="Arial CE" w:cs="Arial CE"/>
          <w:sz w:val="24"/>
          <w:szCs w:val="24"/>
          <w:lang w:eastAsia="es-CR"/>
        </w:rPr>
        <w:t>p</w:t>
      </w:r>
      <w:r w:rsidRPr="00431FE5">
        <w:rPr>
          <w:rFonts w:ascii="Arial" w:hAnsi="Arial" w:cs="Arial"/>
          <w:color w:val="000000"/>
          <w:sz w:val="24"/>
          <w:szCs w:val="24"/>
          <w:shd w:val="clear" w:color="auto" w:fill="FFFFFF"/>
        </w:rPr>
        <w:t xml:space="preserve">ara la compra </w:t>
      </w:r>
      <w:bookmarkEnd w:id="158"/>
      <w:r w:rsidRPr="00431FE5">
        <w:rPr>
          <w:rFonts w:ascii="Arial" w:hAnsi="Arial" w:cs="Arial"/>
          <w:color w:val="000000"/>
          <w:sz w:val="24"/>
          <w:szCs w:val="24"/>
          <w:shd w:val="clear" w:color="auto" w:fill="FFFFFF"/>
        </w:rPr>
        <w:t xml:space="preserve">de materiales que utilizan por el personal de carpinteros, </w:t>
      </w:r>
      <w:r>
        <w:rPr>
          <w:rFonts w:ascii="Arial" w:hAnsi="Arial" w:cs="Arial"/>
          <w:color w:val="000000"/>
          <w:sz w:val="24"/>
          <w:szCs w:val="24"/>
          <w:shd w:val="clear" w:color="auto" w:fill="FFFFFF"/>
        </w:rPr>
        <w:t>i</w:t>
      </w:r>
      <w:r w:rsidRPr="00431FE5">
        <w:rPr>
          <w:rFonts w:ascii="Arial" w:hAnsi="Arial" w:cs="Arial"/>
          <w:color w:val="000000"/>
          <w:sz w:val="24"/>
          <w:szCs w:val="24"/>
          <w:shd w:val="clear" w:color="auto" w:fill="FFFFFF"/>
        </w:rPr>
        <w:t xml:space="preserve">mpresos y jardinería , como delantales, ropa </w:t>
      </w:r>
      <w:r w:rsidRPr="00431FE5">
        <w:rPr>
          <w:rFonts w:ascii="Arial" w:hAnsi="Arial" w:cs="Arial"/>
          <w:color w:val="000000"/>
          <w:sz w:val="24"/>
          <w:szCs w:val="24"/>
          <w:shd w:val="clear" w:color="auto" w:fill="FFFFFF"/>
        </w:rPr>
        <w:lastRenderedPageBreak/>
        <w:t>de cama, cortinas y otros para la finca de Socorrito.</w:t>
      </w:r>
      <w:r w:rsidRPr="00431FE5">
        <w:rPr>
          <w:rFonts w:ascii="Arial" w:eastAsia="Times New Roman" w:hAnsi="Arial" w:cs="Arial"/>
          <w:sz w:val="24"/>
          <w:szCs w:val="24"/>
          <w:lang w:eastAsia="es-CR"/>
        </w:rPr>
        <w:t xml:space="preserve"> Se presupuesta por un monto de ¢</w:t>
      </w:r>
      <w:r>
        <w:rPr>
          <w:rFonts w:ascii="Arial" w:eastAsia="Times New Roman" w:hAnsi="Arial" w:cs="Arial"/>
          <w:sz w:val="24"/>
          <w:szCs w:val="24"/>
          <w:lang w:eastAsia="es-CR"/>
        </w:rPr>
        <w:t>5.000,00 miles.</w:t>
      </w:r>
    </w:p>
    <w:p w14:paraId="45A0B06A" w14:textId="77777777" w:rsidR="008A48B9" w:rsidRDefault="008A48B9" w:rsidP="008A48B9">
      <w:pPr>
        <w:spacing w:after="0" w:line="240" w:lineRule="auto"/>
        <w:jc w:val="both"/>
        <w:rPr>
          <w:rFonts w:ascii="Arial" w:eastAsia="Times New Roman" w:hAnsi="Arial" w:cs="Arial"/>
          <w:b/>
          <w:bCs/>
          <w:sz w:val="24"/>
          <w:szCs w:val="24"/>
          <w:lang w:eastAsia="es-CR"/>
        </w:rPr>
      </w:pPr>
    </w:p>
    <w:p w14:paraId="409CA3F5" w14:textId="77777777" w:rsidR="008A48B9" w:rsidRDefault="008A48B9" w:rsidP="008A48B9">
      <w:pPr>
        <w:jc w:val="both"/>
        <w:rPr>
          <w:rFonts w:ascii="Arial" w:eastAsia="Times New Roman" w:hAnsi="Arial" w:cs="Arial"/>
          <w:sz w:val="24"/>
          <w:szCs w:val="24"/>
          <w:lang w:eastAsia="es-CR"/>
        </w:rPr>
      </w:pPr>
      <w:r w:rsidRPr="00E42BF0">
        <w:rPr>
          <w:rFonts w:ascii="Arial" w:eastAsia="Times New Roman" w:hAnsi="Arial" w:cs="Arial"/>
          <w:sz w:val="24"/>
          <w:szCs w:val="24"/>
          <w:lang w:eastAsia="es-CR"/>
        </w:rPr>
        <w:t xml:space="preserve">La Dirección Salud Ocupacional AyA requiere recursos para la </w:t>
      </w:r>
      <w:r>
        <w:rPr>
          <w:rFonts w:ascii="Arial" w:eastAsia="Times New Roman" w:hAnsi="Arial" w:cs="Arial"/>
          <w:sz w:val="24"/>
          <w:szCs w:val="24"/>
          <w:lang w:eastAsia="es-CR"/>
        </w:rPr>
        <w:t>c</w:t>
      </w:r>
      <w:r w:rsidRPr="00E42BF0">
        <w:rPr>
          <w:rFonts w:ascii="Arial CE" w:eastAsia="Times New Roman" w:hAnsi="Arial CE" w:cs="Arial CE"/>
          <w:sz w:val="24"/>
          <w:szCs w:val="24"/>
          <w:lang w:eastAsia="es-CR"/>
        </w:rPr>
        <w:t>ompra de camisas y chalecos para las brigadas de emergencia a nivel nacional.</w:t>
      </w:r>
      <w:r w:rsidRPr="00E42BF0">
        <w:rPr>
          <w:rFonts w:ascii="Arial" w:eastAsia="Times New Roman" w:hAnsi="Arial" w:cs="Arial"/>
          <w:sz w:val="24"/>
          <w:szCs w:val="24"/>
          <w:lang w:eastAsia="es-CR"/>
        </w:rPr>
        <w:t xml:space="preserve"> </w:t>
      </w:r>
      <w:r w:rsidRPr="00431FE5">
        <w:rPr>
          <w:rFonts w:ascii="Arial" w:eastAsia="Times New Roman" w:hAnsi="Arial" w:cs="Arial"/>
          <w:sz w:val="24"/>
          <w:szCs w:val="24"/>
          <w:lang w:eastAsia="es-CR"/>
        </w:rPr>
        <w:t>Se presupuesta</w:t>
      </w:r>
      <w:r>
        <w:rPr>
          <w:rFonts w:ascii="Arial" w:eastAsia="Times New Roman" w:hAnsi="Arial" w:cs="Arial"/>
          <w:sz w:val="24"/>
          <w:szCs w:val="24"/>
          <w:lang w:eastAsia="es-CR"/>
        </w:rPr>
        <w:t>n</w:t>
      </w:r>
      <w:r w:rsidRPr="00431FE5">
        <w:rPr>
          <w:rFonts w:ascii="Arial" w:eastAsia="Times New Roman" w:hAnsi="Arial" w:cs="Arial"/>
          <w:sz w:val="24"/>
          <w:szCs w:val="24"/>
          <w:lang w:eastAsia="es-CR"/>
        </w:rPr>
        <w:t xml:space="preserve"> por un monto de ¢</w:t>
      </w:r>
      <w:r>
        <w:rPr>
          <w:rFonts w:ascii="Arial" w:eastAsia="Times New Roman" w:hAnsi="Arial" w:cs="Arial"/>
          <w:sz w:val="24"/>
          <w:szCs w:val="24"/>
          <w:lang w:eastAsia="es-CR"/>
        </w:rPr>
        <w:t>2.260,00 miles.</w:t>
      </w:r>
    </w:p>
    <w:p w14:paraId="544AB27D" w14:textId="77777777" w:rsidR="008A48B9" w:rsidRPr="002B2B7D" w:rsidRDefault="008A48B9" w:rsidP="008A48B9">
      <w:pPr>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Se </w:t>
      </w:r>
      <w:r w:rsidRPr="00C77A1F">
        <w:rPr>
          <w:rFonts w:ascii="Arial" w:eastAsia="Times New Roman" w:hAnsi="Arial" w:cs="Arial"/>
          <w:sz w:val="24"/>
          <w:szCs w:val="24"/>
          <w:lang w:eastAsia="es-CR"/>
        </w:rPr>
        <w:t>requiere recursos para el pago de camisetas, gorras, jackets y otros,</w:t>
      </w:r>
      <w:r>
        <w:rPr>
          <w:rFonts w:ascii="Arial" w:eastAsia="Times New Roman" w:hAnsi="Arial" w:cs="Arial"/>
          <w:sz w:val="24"/>
          <w:szCs w:val="24"/>
          <w:lang w:eastAsia="es-CR"/>
        </w:rPr>
        <w:t xml:space="preserve"> </w:t>
      </w:r>
      <w:r w:rsidRPr="00C77A1F">
        <w:rPr>
          <w:rFonts w:ascii="Arial" w:eastAsia="Times New Roman" w:hAnsi="Arial" w:cs="Arial"/>
          <w:sz w:val="24"/>
          <w:szCs w:val="24"/>
          <w:lang w:eastAsia="es-CR"/>
        </w:rPr>
        <w:t>que se utilizan como signos externos en los eventos institucionales</w:t>
      </w:r>
      <w:r>
        <w:rPr>
          <w:rFonts w:ascii="Arial" w:eastAsia="Times New Roman" w:hAnsi="Arial" w:cs="Arial"/>
          <w:sz w:val="24"/>
          <w:szCs w:val="24"/>
          <w:lang w:eastAsia="es-CR"/>
        </w:rPr>
        <w:t xml:space="preserve"> por parte de la </w:t>
      </w:r>
      <w:r w:rsidRPr="00C77A1F">
        <w:rPr>
          <w:rFonts w:ascii="Arial" w:eastAsia="Times New Roman" w:hAnsi="Arial" w:cs="Arial"/>
          <w:sz w:val="24"/>
          <w:szCs w:val="24"/>
          <w:lang w:eastAsia="es-CR"/>
        </w:rPr>
        <w:t>Dirección Comunicación. Se presupuestan por un monto de ¢20.000,00 miles.</w:t>
      </w:r>
      <w:r>
        <w:rPr>
          <w:rFonts w:ascii="Arial" w:eastAsia="Times New Roman" w:hAnsi="Arial" w:cs="Arial"/>
          <w:sz w:val="24"/>
          <w:szCs w:val="24"/>
          <w:lang w:eastAsia="es-CR"/>
        </w:rPr>
        <w:t xml:space="preserve">                 </w:t>
      </w:r>
    </w:p>
    <w:p w14:paraId="50AE3FFF" w14:textId="77777777" w:rsidR="008A48B9" w:rsidRDefault="008A48B9" w:rsidP="008A48B9">
      <w:pPr>
        <w:jc w:val="both"/>
        <w:rPr>
          <w:rFonts w:ascii="Arial" w:eastAsia="Times New Roman" w:hAnsi="Arial" w:cs="Arial"/>
          <w:b/>
          <w:bCs/>
          <w:sz w:val="24"/>
          <w:szCs w:val="24"/>
          <w:lang w:eastAsia="es-CR"/>
        </w:rPr>
      </w:pPr>
      <w:r w:rsidRPr="00BB77AF">
        <w:rPr>
          <w:rFonts w:ascii="Arial" w:eastAsia="Times New Roman" w:hAnsi="Arial" w:cs="Arial"/>
          <w:b/>
          <w:bCs/>
          <w:sz w:val="24"/>
          <w:szCs w:val="24"/>
          <w:lang w:eastAsia="es-CR"/>
        </w:rPr>
        <w:t>2.99.05</w:t>
      </w:r>
      <w:r>
        <w:rPr>
          <w:rFonts w:ascii="Arial" w:eastAsia="Times New Roman" w:hAnsi="Arial" w:cs="Arial"/>
          <w:b/>
          <w:bCs/>
          <w:sz w:val="24"/>
          <w:szCs w:val="24"/>
          <w:lang w:eastAsia="es-CR"/>
        </w:rPr>
        <w:t xml:space="preserve"> Útiles y materiales de limpieza                                                              4.845,00</w:t>
      </w:r>
    </w:p>
    <w:p w14:paraId="47DA0AA1" w14:textId="77777777" w:rsidR="008A48B9" w:rsidRDefault="008A48B9" w:rsidP="008A48B9">
      <w:pPr>
        <w:jc w:val="both"/>
        <w:rPr>
          <w:rFonts w:ascii="Arial" w:eastAsia="Times New Roman" w:hAnsi="Arial" w:cs="Arial"/>
          <w:sz w:val="24"/>
          <w:szCs w:val="24"/>
          <w:lang w:eastAsia="es-CR"/>
        </w:rPr>
      </w:pPr>
      <w:r w:rsidRPr="00972CCC">
        <w:rPr>
          <w:rFonts w:ascii="Arial" w:eastAsia="Times New Roman" w:hAnsi="Arial" w:cs="Arial"/>
          <w:sz w:val="24"/>
          <w:szCs w:val="24"/>
          <w:lang w:eastAsia="es-CR"/>
        </w:rPr>
        <w:t>D</w:t>
      </w:r>
      <w:r w:rsidRPr="00972CCC">
        <w:rPr>
          <w:rFonts w:ascii="Arial" w:hAnsi="Arial" w:cs="Arial"/>
          <w:sz w:val="24"/>
          <w:szCs w:val="24"/>
        </w:rPr>
        <w:t>i</w:t>
      </w:r>
      <w:r w:rsidRPr="00BB77AF">
        <w:rPr>
          <w:rFonts w:ascii="Arial" w:hAnsi="Arial" w:cs="Arial"/>
          <w:bCs/>
          <w:sz w:val="24"/>
          <w:szCs w:val="24"/>
        </w:rPr>
        <w:t>rección de Sistemas Información requiere recursos para la compra</w:t>
      </w:r>
      <w:r w:rsidRPr="00BB77AF">
        <w:rPr>
          <w:rFonts w:ascii="Arial" w:eastAsia="Times New Roman" w:hAnsi="Arial" w:cs="Arial"/>
          <w:sz w:val="24"/>
          <w:szCs w:val="24"/>
          <w:lang w:eastAsia="es-CR"/>
        </w:rPr>
        <w:t xml:space="preserve"> de</w:t>
      </w:r>
      <w:r w:rsidRPr="00030DCB">
        <w:rPr>
          <w:rFonts w:ascii="Arial" w:eastAsia="Times New Roman" w:hAnsi="Arial" w:cs="Arial"/>
          <w:sz w:val="24"/>
          <w:szCs w:val="24"/>
          <w:lang w:eastAsia="es-CR"/>
        </w:rPr>
        <w:t xml:space="preserve"> </w:t>
      </w:r>
      <w:r>
        <w:rPr>
          <w:rFonts w:ascii="Arial" w:eastAsia="Times New Roman" w:hAnsi="Arial" w:cs="Arial"/>
          <w:sz w:val="24"/>
          <w:szCs w:val="24"/>
          <w:lang w:eastAsia="es-CR"/>
        </w:rPr>
        <w:t xml:space="preserve">útiles y </w:t>
      </w:r>
      <w:r w:rsidRPr="00BB77AF">
        <w:rPr>
          <w:rFonts w:ascii="Arial" w:eastAsia="Times New Roman" w:hAnsi="Arial" w:cs="Arial"/>
          <w:sz w:val="24"/>
          <w:szCs w:val="24"/>
          <w:lang w:eastAsia="es-CR"/>
        </w:rPr>
        <w:t xml:space="preserve">materiales </w:t>
      </w:r>
      <w:r>
        <w:rPr>
          <w:rFonts w:ascii="Arial" w:eastAsia="Times New Roman" w:hAnsi="Arial" w:cs="Arial"/>
          <w:sz w:val="24"/>
          <w:szCs w:val="24"/>
          <w:lang w:eastAsia="es-CR"/>
        </w:rPr>
        <w:t xml:space="preserve">de </w:t>
      </w:r>
      <w:r w:rsidRPr="00F410CA">
        <w:rPr>
          <w:rFonts w:ascii="Arial" w:eastAsia="Times New Roman" w:hAnsi="Arial" w:cs="Arial"/>
          <w:sz w:val="24"/>
          <w:szCs w:val="24"/>
          <w:lang w:eastAsia="es-CR"/>
        </w:rPr>
        <w:t xml:space="preserve">limpieza </w:t>
      </w:r>
      <w:r w:rsidRPr="00BB77AF">
        <w:rPr>
          <w:rFonts w:ascii="Arial" w:eastAsia="Times New Roman" w:hAnsi="Arial" w:cs="Arial"/>
          <w:sz w:val="24"/>
          <w:szCs w:val="24"/>
          <w:lang w:eastAsia="es-CR"/>
        </w:rPr>
        <w:t>que se utilizan</w:t>
      </w:r>
      <w:r>
        <w:rPr>
          <w:rFonts w:ascii="Arial" w:eastAsia="Times New Roman" w:hAnsi="Arial" w:cs="Arial"/>
          <w:sz w:val="24"/>
          <w:szCs w:val="24"/>
          <w:lang w:eastAsia="es-CR"/>
        </w:rPr>
        <w:t xml:space="preserve"> en las diferentes secciones:</w:t>
      </w:r>
    </w:p>
    <w:p w14:paraId="12D69909" w14:textId="77777777" w:rsidR="008A48B9" w:rsidRDefault="008A48B9" w:rsidP="00901F53">
      <w:pPr>
        <w:pStyle w:val="Prrafodelista"/>
        <w:numPr>
          <w:ilvl w:val="0"/>
          <w:numId w:val="41"/>
        </w:numPr>
        <w:jc w:val="both"/>
        <w:rPr>
          <w:rFonts w:ascii="Arial" w:eastAsia="Times New Roman" w:hAnsi="Arial" w:cs="Arial"/>
          <w:sz w:val="24"/>
          <w:szCs w:val="24"/>
          <w:lang w:eastAsia="es-CR"/>
        </w:rPr>
      </w:pPr>
      <w:r>
        <w:rPr>
          <w:rFonts w:ascii="Arial" w:eastAsia="Times New Roman" w:hAnsi="Arial" w:cs="Arial"/>
          <w:sz w:val="24"/>
          <w:szCs w:val="24"/>
          <w:lang w:eastAsia="es-CR"/>
        </w:rPr>
        <w:t>P</w:t>
      </w:r>
      <w:r w:rsidRPr="003B285A">
        <w:rPr>
          <w:rFonts w:ascii="Arial" w:eastAsia="Times New Roman" w:hAnsi="Arial" w:cs="Arial"/>
          <w:sz w:val="24"/>
          <w:szCs w:val="24"/>
          <w:lang w:eastAsia="es-CR"/>
        </w:rPr>
        <w:t>ara el mantenimiento y soporte de la red</w:t>
      </w:r>
      <w:r>
        <w:rPr>
          <w:rFonts w:ascii="Arial" w:eastAsia="Times New Roman" w:hAnsi="Arial" w:cs="Arial"/>
          <w:sz w:val="24"/>
          <w:szCs w:val="24"/>
          <w:lang w:eastAsia="es-CR"/>
        </w:rPr>
        <w:t xml:space="preserve"> s</w:t>
      </w:r>
      <w:r w:rsidRPr="003B285A">
        <w:rPr>
          <w:rFonts w:ascii="Arial" w:eastAsia="Times New Roman" w:hAnsi="Arial" w:cs="Arial"/>
          <w:sz w:val="24"/>
          <w:szCs w:val="24"/>
          <w:lang w:eastAsia="es-CR"/>
        </w:rPr>
        <w:t>e presupuesta ¢100,00 miles.</w:t>
      </w:r>
    </w:p>
    <w:p w14:paraId="4DB999E1" w14:textId="77777777" w:rsidR="008A48B9" w:rsidRDefault="008A48B9" w:rsidP="00901F53">
      <w:pPr>
        <w:pStyle w:val="Prrafodelista"/>
        <w:numPr>
          <w:ilvl w:val="0"/>
          <w:numId w:val="41"/>
        </w:numPr>
        <w:jc w:val="both"/>
        <w:rPr>
          <w:rFonts w:ascii="Arial" w:eastAsia="Times New Roman" w:hAnsi="Arial" w:cs="Arial"/>
          <w:sz w:val="24"/>
          <w:szCs w:val="24"/>
          <w:lang w:eastAsia="es-CR"/>
        </w:rPr>
      </w:pPr>
      <w:r>
        <w:rPr>
          <w:rFonts w:ascii="Arial" w:eastAsia="Times New Roman" w:hAnsi="Arial" w:cs="Arial"/>
          <w:sz w:val="24"/>
          <w:szCs w:val="24"/>
          <w:lang w:eastAsia="es-CR"/>
        </w:rPr>
        <w:t>En l</w:t>
      </w:r>
      <w:r w:rsidRPr="003B285A">
        <w:rPr>
          <w:rFonts w:ascii="Arial" w:eastAsia="Times New Roman" w:hAnsi="Arial" w:cs="Arial"/>
          <w:sz w:val="24"/>
          <w:szCs w:val="24"/>
          <w:lang w:eastAsia="es-CR"/>
        </w:rPr>
        <w:t>a atención de los dispositivos de seguridad</w:t>
      </w:r>
      <w:r>
        <w:rPr>
          <w:rFonts w:ascii="Arial" w:eastAsia="Times New Roman" w:hAnsi="Arial" w:cs="Arial"/>
          <w:sz w:val="24"/>
          <w:szCs w:val="24"/>
          <w:lang w:eastAsia="es-CR"/>
        </w:rPr>
        <w:t>, s</w:t>
      </w:r>
      <w:r w:rsidRPr="003B285A">
        <w:rPr>
          <w:rFonts w:ascii="Arial" w:eastAsia="Times New Roman" w:hAnsi="Arial" w:cs="Arial"/>
          <w:sz w:val="24"/>
          <w:szCs w:val="24"/>
          <w:lang w:eastAsia="es-CR"/>
        </w:rPr>
        <w:t>e presupuesta ¢1.130,00 miles.</w:t>
      </w:r>
    </w:p>
    <w:p w14:paraId="64511BA3" w14:textId="77777777" w:rsidR="008A48B9" w:rsidRPr="003B285A" w:rsidRDefault="008A48B9" w:rsidP="00901F53">
      <w:pPr>
        <w:pStyle w:val="Prrafodelista"/>
        <w:numPr>
          <w:ilvl w:val="0"/>
          <w:numId w:val="41"/>
        </w:numPr>
        <w:jc w:val="both"/>
        <w:rPr>
          <w:rFonts w:ascii="Arial" w:eastAsia="Times New Roman" w:hAnsi="Arial" w:cs="Arial"/>
          <w:sz w:val="24"/>
          <w:szCs w:val="24"/>
          <w:lang w:eastAsia="es-CR"/>
        </w:rPr>
      </w:pPr>
      <w:r w:rsidRPr="003B285A">
        <w:rPr>
          <w:rFonts w:ascii="Arial" w:eastAsia="Times New Roman" w:hAnsi="Arial" w:cs="Arial"/>
          <w:sz w:val="24"/>
          <w:szCs w:val="24"/>
          <w:lang w:eastAsia="es-CR"/>
        </w:rPr>
        <w:t xml:space="preserve"> </w:t>
      </w:r>
      <w:r>
        <w:rPr>
          <w:rFonts w:ascii="Arial" w:eastAsia="Times New Roman" w:hAnsi="Arial" w:cs="Arial"/>
          <w:sz w:val="24"/>
          <w:szCs w:val="24"/>
          <w:lang w:eastAsia="es-CR"/>
        </w:rPr>
        <w:t>S</w:t>
      </w:r>
      <w:r w:rsidRPr="003B285A">
        <w:rPr>
          <w:rFonts w:ascii="Arial" w:eastAsia="Times New Roman" w:hAnsi="Arial" w:cs="Arial"/>
          <w:sz w:val="24"/>
          <w:szCs w:val="24"/>
          <w:lang w:eastAsia="es-CR"/>
        </w:rPr>
        <w:t>e utilizan</w:t>
      </w:r>
      <w:r w:rsidRPr="003B285A">
        <w:rPr>
          <w:rFonts w:ascii="Arial" w:eastAsia="Times New Roman" w:hAnsi="Arial" w:cs="Arial"/>
          <w:sz w:val="16"/>
          <w:szCs w:val="16"/>
          <w:lang w:eastAsia="es-CR"/>
        </w:rPr>
        <w:t xml:space="preserve"> </w:t>
      </w:r>
      <w:r w:rsidRPr="003B285A">
        <w:rPr>
          <w:rFonts w:ascii="Arial" w:eastAsia="Times New Roman" w:hAnsi="Arial" w:cs="Arial"/>
          <w:sz w:val="24"/>
          <w:szCs w:val="24"/>
          <w:lang w:eastAsia="es-CR"/>
        </w:rPr>
        <w:t>para la atención de usuarios</w:t>
      </w:r>
      <w:r>
        <w:rPr>
          <w:rFonts w:ascii="Arial" w:eastAsia="Times New Roman" w:hAnsi="Arial" w:cs="Arial"/>
          <w:sz w:val="24"/>
          <w:szCs w:val="24"/>
          <w:lang w:eastAsia="es-CR"/>
        </w:rPr>
        <w:t>, s</w:t>
      </w:r>
      <w:r w:rsidRPr="003B285A">
        <w:rPr>
          <w:rFonts w:ascii="Arial" w:eastAsia="Times New Roman" w:hAnsi="Arial" w:cs="Arial"/>
          <w:sz w:val="24"/>
          <w:szCs w:val="24"/>
          <w:lang w:eastAsia="es-CR"/>
        </w:rPr>
        <w:t>e presupuesta ¢565,00 miles.</w:t>
      </w:r>
      <w:r>
        <w:rPr>
          <w:rFonts w:ascii="Arial" w:eastAsia="Times New Roman" w:hAnsi="Arial" w:cs="Arial"/>
          <w:sz w:val="24"/>
          <w:szCs w:val="24"/>
          <w:lang w:eastAsia="es-CR"/>
        </w:rPr>
        <w:t xml:space="preserve"> </w:t>
      </w:r>
    </w:p>
    <w:p w14:paraId="169E2052" w14:textId="77777777" w:rsidR="008A48B9" w:rsidRPr="005100A8" w:rsidRDefault="008A48B9" w:rsidP="008A48B9">
      <w:pPr>
        <w:spacing w:after="0" w:line="240" w:lineRule="auto"/>
        <w:jc w:val="both"/>
        <w:rPr>
          <w:rFonts w:ascii="Arial" w:eastAsia="Times New Roman" w:hAnsi="Arial" w:cs="Arial"/>
          <w:sz w:val="24"/>
          <w:szCs w:val="24"/>
          <w:lang w:eastAsia="es-CR"/>
        </w:rPr>
      </w:pPr>
      <w:r w:rsidRPr="005100A8">
        <w:rPr>
          <w:rFonts w:ascii="Arial" w:eastAsia="Times New Roman" w:hAnsi="Arial" w:cs="Arial"/>
          <w:sz w:val="24"/>
          <w:szCs w:val="24"/>
          <w:lang w:eastAsia="es-CR"/>
        </w:rPr>
        <w:t>La Dirección Cooperación y Asuntos Internacionales</w:t>
      </w:r>
      <w:r>
        <w:rPr>
          <w:rFonts w:ascii="Arial" w:eastAsia="Times New Roman" w:hAnsi="Arial" w:cs="Arial"/>
          <w:sz w:val="24"/>
          <w:szCs w:val="24"/>
          <w:lang w:eastAsia="es-CR"/>
        </w:rPr>
        <w:t>, requiere recursos para la a</w:t>
      </w:r>
      <w:r w:rsidRPr="0052493B">
        <w:rPr>
          <w:rFonts w:ascii="Arial" w:eastAsia="Times New Roman" w:hAnsi="Arial" w:cs="Arial"/>
          <w:sz w:val="24"/>
          <w:szCs w:val="24"/>
          <w:lang w:eastAsia="es-CR"/>
        </w:rPr>
        <w:t xml:space="preserve">dquisición de suministros de limpieza para aseo ordinario del automóvil placa #1539, asignado a esta </w:t>
      </w:r>
      <w:r>
        <w:rPr>
          <w:rFonts w:ascii="Arial" w:eastAsia="Times New Roman" w:hAnsi="Arial" w:cs="Arial"/>
          <w:sz w:val="24"/>
          <w:szCs w:val="24"/>
          <w:lang w:eastAsia="es-CR"/>
        </w:rPr>
        <w:t>d</w:t>
      </w:r>
      <w:r w:rsidRPr="0052493B">
        <w:rPr>
          <w:rFonts w:ascii="Arial" w:eastAsia="Times New Roman" w:hAnsi="Arial" w:cs="Arial"/>
          <w:sz w:val="24"/>
          <w:szCs w:val="24"/>
          <w:lang w:eastAsia="es-CR"/>
        </w:rPr>
        <w:t>irección el cual se usa regularmente para reuniones, giras y actividades propias de las funciones de la dependencia</w:t>
      </w:r>
      <w:r>
        <w:rPr>
          <w:rFonts w:ascii="Arial" w:eastAsia="Times New Roman" w:hAnsi="Arial" w:cs="Arial"/>
          <w:sz w:val="24"/>
          <w:szCs w:val="24"/>
          <w:lang w:eastAsia="es-CR"/>
        </w:rPr>
        <w:t>. Se presupuestan ¢100,00 miles</w:t>
      </w:r>
    </w:p>
    <w:p w14:paraId="4B4AB70A" w14:textId="77777777" w:rsidR="008A48B9" w:rsidRDefault="008A48B9" w:rsidP="008A48B9">
      <w:pPr>
        <w:spacing w:after="0" w:line="240" w:lineRule="auto"/>
        <w:jc w:val="both"/>
        <w:rPr>
          <w:rFonts w:ascii="Arial" w:eastAsia="Times New Roman" w:hAnsi="Arial" w:cs="Arial"/>
          <w:sz w:val="24"/>
          <w:szCs w:val="24"/>
          <w:lang w:eastAsia="es-CR"/>
        </w:rPr>
      </w:pPr>
    </w:p>
    <w:p w14:paraId="0C5CDEE4" w14:textId="77777777" w:rsidR="008A48B9" w:rsidRPr="00431FE5" w:rsidRDefault="008A48B9" w:rsidP="008A48B9">
      <w:pPr>
        <w:spacing w:after="0" w:line="240" w:lineRule="auto"/>
        <w:jc w:val="both"/>
        <w:rPr>
          <w:rFonts w:ascii="Arial" w:eastAsia="Times New Roman" w:hAnsi="Arial" w:cs="Arial"/>
          <w:sz w:val="24"/>
          <w:szCs w:val="24"/>
          <w:lang w:eastAsia="es-CR"/>
        </w:rPr>
      </w:pPr>
      <w:r w:rsidRPr="00431FE5">
        <w:rPr>
          <w:rFonts w:ascii="Arial" w:eastAsia="Times New Roman" w:hAnsi="Arial" w:cs="Arial"/>
          <w:sz w:val="24"/>
          <w:szCs w:val="24"/>
          <w:lang w:eastAsia="es-CR"/>
        </w:rPr>
        <w:t>La Dirección de Servicios Generales requiere recursos</w:t>
      </w:r>
      <w:r w:rsidRPr="00431FE5">
        <w:rPr>
          <w:rFonts w:ascii="Arial CE" w:eastAsia="Times New Roman" w:hAnsi="Arial CE" w:cs="Arial CE"/>
          <w:sz w:val="24"/>
          <w:szCs w:val="24"/>
          <w:lang w:eastAsia="es-CR"/>
        </w:rPr>
        <w:t xml:space="preserve"> </w:t>
      </w:r>
      <w:r>
        <w:rPr>
          <w:rFonts w:ascii="Arial CE" w:eastAsia="Times New Roman" w:hAnsi="Arial CE" w:cs="Arial CE"/>
          <w:sz w:val="24"/>
          <w:szCs w:val="24"/>
          <w:lang w:eastAsia="es-CR"/>
        </w:rPr>
        <w:t>p</w:t>
      </w:r>
      <w:r w:rsidRPr="00431FE5">
        <w:rPr>
          <w:rFonts w:ascii="Arial" w:hAnsi="Arial" w:cs="Arial"/>
          <w:color w:val="000000"/>
          <w:sz w:val="24"/>
          <w:szCs w:val="24"/>
          <w:shd w:val="clear" w:color="auto" w:fill="FFFFFF"/>
        </w:rPr>
        <w:t xml:space="preserve">ara la compra </w:t>
      </w:r>
      <w:r>
        <w:rPr>
          <w:rFonts w:ascii="Arial" w:hAnsi="Arial" w:cs="Arial"/>
          <w:color w:val="000000"/>
          <w:sz w:val="24"/>
          <w:szCs w:val="24"/>
          <w:shd w:val="clear" w:color="auto" w:fill="FFFFFF"/>
        </w:rPr>
        <w:t xml:space="preserve">útiles y materiales de limpieza </w:t>
      </w:r>
      <w:r w:rsidRPr="00431FE5">
        <w:rPr>
          <w:rFonts w:ascii="Arial" w:eastAsia="Times New Roman" w:hAnsi="Arial" w:cs="Arial"/>
          <w:sz w:val="24"/>
          <w:szCs w:val="24"/>
          <w:lang w:eastAsia="es-CR"/>
        </w:rPr>
        <w:t xml:space="preserve">que no se tienen en stock de </w:t>
      </w:r>
      <w:r>
        <w:rPr>
          <w:rFonts w:ascii="Arial" w:eastAsia="Times New Roman" w:hAnsi="Arial" w:cs="Arial"/>
          <w:sz w:val="24"/>
          <w:szCs w:val="24"/>
          <w:lang w:eastAsia="es-CR"/>
        </w:rPr>
        <w:t>A</w:t>
      </w:r>
      <w:r w:rsidRPr="00431FE5">
        <w:rPr>
          <w:rFonts w:ascii="Arial" w:eastAsia="Times New Roman" w:hAnsi="Arial" w:cs="Arial"/>
          <w:sz w:val="24"/>
          <w:szCs w:val="24"/>
          <w:lang w:eastAsia="es-CR"/>
        </w:rPr>
        <w:t xml:space="preserve">lmacenes para uso del área de conserjería y </w:t>
      </w:r>
      <w:r>
        <w:rPr>
          <w:rFonts w:ascii="Arial" w:eastAsia="Times New Roman" w:hAnsi="Arial" w:cs="Arial"/>
          <w:sz w:val="24"/>
          <w:szCs w:val="24"/>
          <w:lang w:eastAsia="es-CR"/>
        </w:rPr>
        <w:t>v</w:t>
      </w:r>
      <w:r w:rsidRPr="00431FE5">
        <w:rPr>
          <w:rFonts w:ascii="Arial" w:eastAsia="Times New Roman" w:hAnsi="Arial" w:cs="Arial"/>
          <w:sz w:val="24"/>
          <w:szCs w:val="24"/>
          <w:lang w:eastAsia="es-CR"/>
        </w:rPr>
        <w:t xml:space="preserve">igilancia, como desodorantes ambientales que se utilizan en las oficinas de la </w:t>
      </w:r>
      <w:r>
        <w:rPr>
          <w:rFonts w:ascii="Arial" w:eastAsia="Times New Roman" w:hAnsi="Arial" w:cs="Arial"/>
          <w:sz w:val="24"/>
          <w:szCs w:val="24"/>
          <w:lang w:eastAsia="es-CR"/>
        </w:rPr>
        <w:t>A</w:t>
      </w:r>
      <w:r w:rsidRPr="00431FE5">
        <w:rPr>
          <w:rFonts w:ascii="Arial" w:eastAsia="Times New Roman" w:hAnsi="Arial" w:cs="Arial"/>
          <w:sz w:val="24"/>
          <w:szCs w:val="24"/>
          <w:lang w:eastAsia="es-CR"/>
        </w:rPr>
        <w:t xml:space="preserve">dministración Superior y la compra por materiales </w:t>
      </w:r>
      <w:r>
        <w:rPr>
          <w:rFonts w:ascii="Arial" w:eastAsia="Times New Roman" w:hAnsi="Arial" w:cs="Arial"/>
          <w:sz w:val="24"/>
          <w:szCs w:val="24"/>
          <w:lang w:eastAsia="es-CR"/>
        </w:rPr>
        <w:t>para el Almacén. Se presupuestan ¢1.500,00 miles.</w:t>
      </w:r>
    </w:p>
    <w:p w14:paraId="61DF85A7" w14:textId="77777777" w:rsidR="008A48B9" w:rsidRDefault="008A48B9" w:rsidP="008A48B9">
      <w:pPr>
        <w:spacing w:after="0" w:line="240" w:lineRule="auto"/>
        <w:jc w:val="both"/>
        <w:rPr>
          <w:rFonts w:ascii="Arial" w:eastAsia="Times New Roman" w:hAnsi="Arial" w:cs="Arial"/>
          <w:sz w:val="24"/>
          <w:szCs w:val="24"/>
          <w:lang w:val="es-US"/>
        </w:rPr>
      </w:pPr>
    </w:p>
    <w:p w14:paraId="571733AE" w14:textId="77777777" w:rsidR="008A48B9" w:rsidRDefault="008A48B9" w:rsidP="008A48B9">
      <w:pPr>
        <w:spacing w:after="0" w:line="240" w:lineRule="auto"/>
        <w:jc w:val="both"/>
        <w:rPr>
          <w:rFonts w:ascii="Arial CE" w:eastAsia="Times New Roman" w:hAnsi="Arial CE" w:cs="Arial CE"/>
          <w:sz w:val="24"/>
          <w:szCs w:val="24"/>
          <w:lang w:eastAsia="es-CR"/>
        </w:rPr>
      </w:pPr>
      <w:r>
        <w:rPr>
          <w:rFonts w:ascii="Arial" w:eastAsia="Times New Roman" w:hAnsi="Arial" w:cs="Arial"/>
          <w:sz w:val="24"/>
          <w:szCs w:val="24"/>
          <w:lang w:eastAsia="es-CR"/>
        </w:rPr>
        <w:t>P</w:t>
      </w:r>
      <w:r w:rsidRPr="00C77A1F">
        <w:rPr>
          <w:rFonts w:ascii="Arial" w:eastAsia="Times New Roman" w:hAnsi="Arial" w:cs="Arial"/>
          <w:sz w:val="24"/>
          <w:szCs w:val="24"/>
          <w:lang w:eastAsia="es-CR"/>
        </w:rPr>
        <w:t xml:space="preserve">ara el pago </w:t>
      </w:r>
      <w:r w:rsidRPr="00C77A1F">
        <w:rPr>
          <w:rFonts w:ascii="Arial CE" w:eastAsia="Times New Roman" w:hAnsi="Arial CE" w:cs="Arial CE"/>
          <w:sz w:val="24"/>
          <w:szCs w:val="24"/>
          <w:lang w:eastAsia="es-CR"/>
        </w:rPr>
        <w:t>útiles y materiales de limpieza</w:t>
      </w:r>
      <w:r>
        <w:rPr>
          <w:rFonts w:ascii="Arial CE" w:eastAsia="Times New Roman" w:hAnsi="Arial CE" w:cs="Arial CE"/>
          <w:sz w:val="24"/>
          <w:szCs w:val="24"/>
          <w:lang w:eastAsia="es-CR"/>
        </w:rPr>
        <w:t xml:space="preserve"> de la Dirección de Comunicación</w:t>
      </w:r>
      <w:r w:rsidRPr="00C77A1F">
        <w:rPr>
          <w:rFonts w:ascii="Arial CE" w:eastAsia="Times New Roman" w:hAnsi="Arial CE" w:cs="Arial CE"/>
          <w:sz w:val="24"/>
          <w:szCs w:val="24"/>
          <w:lang w:eastAsia="es-CR"/>
        </w:rPr>
        <w:t>.</w:t>
      </w:r>
      <w:r>
        <w:rPr>
          <w:rFonts w:ascii="Arial" w:eastAsia="Times New Roman" w:hAnsi="Arial" w:cs="Arial"/>
          <w:sz w:val="24"/>
          <w:szCs w:val="24"/>
          <w:lang w:eastAsia="es-CR"/>
        </w:rPr>
        <w:t xml:space="preserve"> </w:t>
      </w:r>
      <w:r w:rsidRPr="00C77A1F">
        <w:rPr>
          <w:rFonts w:ascii="Arial" w:eastAsia="Times New Roman" w:hAnsi="Arial" w:cs="Arial"/>
          <w:sz w:val="24"/>
          <w:szCs w:val="24"/>
          <w:lang w:eastAsia="es-CR"/>
        </w:rPr>
        <w:t>Se presupuesta ¢1.000,00 miles</w:t>
      </w:r>
      <w:r w:rsidRPr="00C77A1F">
        <w:rPr>
          <w:rFonts w:ascii="Arial CE" w:eastAsia="Times New Roman" w:hAnsi="Arial CE" w:cs="Arial CE"/>
          <w:sz w:val="24"/>
          <w:szCs w:val="24"/>
          <w:lang w:eastAsia="es-CR"/>
        </w:rPr>
        <w:t>.</w:t>
      </w:r>
    </w:p>
    <w:p w14:paraId="30267626" w14:textId="77777777" w:rsidR="008A48B9" w:rsidRPr="00754C1B" w:rsidRDefault="008A48B9" w:rsidP="008A48B9">
      <w:pPr>
        <w:spacing w:after="0" w:line="240" w:lineRule="auto"/>
        <w:jc w:val="both"/>
        <w:rPr>
          <w:rFonts w:ascii="Arial CE" w:eastAsia="Times New Roman" w:hAnsi="Arial CE" w:cs="Arial CE"/>
          <w:sz w:val="24"/>
          <w:szCs w:val="24"/>
          <w:lang w:eastAsia="es-CR"/>
        </w:rPr>
      </w:pPr>
    </w:p>
    <w:p w14:paraId="4E8F64C6" w14:textId="77777777" w:rsidR="008A48B9" w:rsidRPr="002514CA" w:rsidRDefault="008A48B9" w:rsidP="008A48B9">
      <w:pPr>
        <w:jc w:val="both"/>
        <w:rPr>
          <w:rFonts w:ascii="Arial" w:eastAsia="Times New Roman" w:hAnsi="Arial" w:cs="Arial"/>
          <w:sz w:val="24"/>
          <w:szCs w:val="24"/>
          <w:lang w:val="es-US"/>
        </w:rPr>
      </w:pPr>
      <w:r>
        <w:rPr>
          <w:rFonts w:ascii="Arial" w:eastAsia="Times New Roman" w:hAnsi="Arial" w:cs="Arial"/>
          <w:sz w:val="24"/>
          <w:szCs w:val="24"/>
          <w:lang w:val="es-US"/>
        </w:rPr>
        <w:t>La Gerencia requiere recursos para la compra de útiles y materiales de limpieza que no se encuentran en stock de Almacenes. Se presupuestan ¢450,00 miles.</w:t>
      </w:r>
    </w:p>
    <w:p w14:paraId="6E19D904" w14:textId="77777777" w:rsidR="008A48B9" w:rsidRDefault="008A48B9" w:rsidP="008A48B9">
      <w:pPr>
        <w:jc w:val="both"/>
        <w:rPr>
          <w:rFonts w:ascii="Arial" w:eastAsia="Times New Roman" w:hAnsi="Arial" w:cs="Arial"/>
          <w:b/>
          <w:bCs/>
          <w:sz w:val="24"/>
          <w:szCs w:val="24"/>
          <w:lang w:eastAsia="es-CR"/>
        </w:rPr>
      </w:pPr>
      <w:r w:rsidRPr="002514CA">
        <w:rPr>
          <w:rFonts w:ascii="Arial" w:eastAsia="Times New Roman" w:hAnsi="Arial" w:cs="Arial"/>
          <w:b/>
          <w:bCs/>
          <w:sz w:val="24"/>
          <w:szCs w:val="24"/>
          <w:lang w:val="es-US"/>
        </w:rPr>
        <w:t xml:space="preserve">2.99.06 </w:t>
      </w:r>
      <w:r w:rsidRPr="002514CA">
        <w:rPr>
          <w:rFonts w:ascii="Arial" w:eastAsia="Times New Roman" w:hAnsi="Arial" w:cs="Arial"/>
          <w:b/>
          <w:bCs/>
          <w:sz w:val="24"/>
          <w:szCs w:val="24"/>
          <w:lang w:eastAsia="es-CR"/>
        </w:rPr>
        <w:t>Útiles y materiales de resguardo</w:t>
      </w:r>
      <w:r w:rsidRPr="00E42BF0">
        <w:rPr>
          <w:rFonts w:ascii="Arial" w:eastAsia="Times New Roman" w:hAnsi="Arial" w:cs="Arial"/>
          <w:b/>
          <w:bCs/>
          <w:sz w:val="24"/>
          <w:szCs w:val="24"/>
          <w:lang w:eastAsia="es-CR"/>
        </w:rPr>
        <w:t xml:space="preserve"> y seguridad</w:t>
      </w:r>
      <w:r>
        <w:rPr>
          <w:rFonts w:ascii="Arial" w:eastAsia="Times New Roman" w:hAnsi="Arial" w:cs="Arial"/>
          <w:b/>
          <w:bCs/>
          <w:sz w:val="24"/>
          <w:szCs w:val="24"/>
          <w:lang w:eastAsia="es-CR"/>
        </w:rPr>
        <w:t xml:space="preserve">                                        453.300.00</w:t>
      </w:r>
    </w:p>
    <w:p w14:paraId="70A76D87" w14:textId="77777777" w:rsidR="008A48B9" w:rsidRDefault="008A48B9" w:rsidP="008A48B9">
      <w:pPr>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E42BF0">
        <w:rPr>
          <w:rFonts w:ascii="Arial" w:eastAsia="Times New Roman" w:hAnsi="Arial" w:cs="Arial"/>
          <w:sz w:val="24"/>
          <w:szCs w:val="24"/>
          <w:lang w:eastAsia="es-CR"/>
        </w:rPr>
        <w:t xml:space="preserve">Dirección </w:t>
      </w:r>
      <w:r>
        <w:rPr>
          <w:rFonts w:ascii="Arial" w:eastAsia="Times New Roman" w:hAnsi="Arial" w:cs="Arial"/>
          <w:sz w:val="24"/>
          <w:szCs w:val="24"/>
          <w:lang w:eastAsia="es-CR"/>
        </w:rPr>
        <w:t xml:space="preserve">de </w:t>
      </w:r>
      <w:r w:rsidRPr="00E42BF0">
        <w:rPr>
          <w:rFonts w:ascii="Arial" w:eastAsia="Times New Roman" w:hAnsi="Arial" w:cs="Arial"/>
          <w:sz w:val="24"/>
          <w:szCs w:val="24"/>
          <w:lang w:eastAsia="es-CR"/>
        </w:rPr>
        <w:t>Salud Ocupacional</w:t>
      </w:r>
      <w:r>
        <w:rPr>
          <w:rFonts w:ascii="Arial" w:eastAsia="Times New Roman" w:hAnsi="Arial" w:cs="Arial"/>
          <w:sz w:val="24"/>
          <w:szCs w:val="24"/>
          <w:lang w:eastAsia="es-CR"/>
        </w:rPr>
        <w:t xml:space="preserve"> </w:t>
      </w:r>
      <w:r w:rsidRPr="00E42BF0">
        <w:rPr>
          <w:rFonts w:ascii="Arial" w:eastAsia="Times New Roman" w:hAnsi="Arial" w:cs="Arial"/>
          <w:sz w:val="24"/>
          <w:szCs w:val="24"/>
          <w:lang w:eastAsia="es-CR"/>
        </w:rPr>
        <w:t>requiere recursos para la compra</w:t>
      </w:r>
      <w:r w:rsidRPr="00E42BF0">
        <w:rPr>
          <w:rFonts w:ascii="Arial" w:hAnsi="Arial" w:cs="Arial"/>
          <w:color w:val="000000"/>
          <w:sz w:val="24"/>
          <w:szCs w:val="24"/>
          <w:shd w:val="clear" w:color="auto" w:fill="FFFFFF"/>
        </w:rPr>
        <w:t xml:space="preserve"> de equipo de </w:t>
      </w:r>
      <w:r>
        <w:rPr>
          <w:rFonts w:ascii="Arial" w:hAnsi="Arial" w:cs="Arial"/>
          <w:color w:val="000000"/>
          <w:sz w:val="24"/>
          <w:szCs w:val="24"/>
          <w:shd w:val="clear" w:color="auto" w:fill="FFFFFF"/>
        </w:rPr>
        <w:t>p</w:t>
      </w:r>
      <w:r w:rsidRPr="00E42BF0">
        <w:rPr>
          <w:rFonts w:ascii="Arial" w:hAnsi="Arial" w:cs="Arial"/>
          <w:color w:val="000000"/>
          <w:sz w:val="24"/>
          <w:szCs w:val="24"/>
          <w:shd w:val="clear" w:color="auto" w:fill="FFFFFF"/>
        </w:rPr>
        <w:t xml:space="preserve">rotección </w:t>
      </w:r>
      <w:r>
        <w:rPr>
          <w:rFonts w:ascii="Arial" w:hAnsi="Arial" w:cs="Arial"/>
          <w:color w:val="000000"/>
          <w:sz w:val="24"/>
          <w:szCs w:val="24"/>
          <w:shd w:val="clear" w:color="auto" w:fill="FFFFFF"/>
        </w:rPr>
        <w:t>p</w:t>
      </w:r>
      <w:r w:rsidRPr="00E42BF0">
        <w:rPr>
          <w:rFonts w:ascii="Arial" w:hAnsi="Arial" w:cs="Arial"/>
          <w:color w:val="000000"/>
          <w:sz w:val="24"/>
          <w:szCs w:val="24"/>
          <w:shd w:val="clear" w:color="auto" w:fill="FFFFFF"/>
        </w:rPr>
        <w:t xml:space="preserve">ersonal y </w:t>
      </w:r>
      <w:r>
        <w:rPr>
          <w:rFonts w:ascii="Arial" w:hAnsi="Arial" w:cs="Arial"/>
          <w:color w:val="000000"/>
          <w:sz w:val="24"/>
          <w:szCs w:val="24"/>
          <w:shd w:val="clear" w:color="auto" w:fill="FFFFFF"/>
        </w:rPr>
        <w:t>c</w:t>
      </w:r>
      <w:r w:rsidRPr="00E42BF0">
        <w:rPr>
          <w:rFonts w:ascii="Arial" w:hAnsi="Arial" w:cs="Arial"/>
          <w:color w:val="000000"/>
          <w:sz w:val="24"/>
          <w:szCs w:val="24"/>
          <w:shd w:val="clear" w:color="auto" w:fill="FFFFFF"/>
        </w:rPr>
        <w:t>olectivo para los funcionarios a nivel nacional</w:t>
      </w:r>
      <w:r>
        <w:rPr>
          <w:rFonts w:ascii="Arial" w:eastAsia="Times New Roman" w:hAnsi="Arial" w:cs="Arial"/>
          <w:sz w:val="24"/>
          <w:szCs w:val="24"/>
          <w:lang w:eastAsia="es-CR"/>
        </w:rPr>
        <w:t>. Se presupuestan ¢453.130,00 miles.</w:t>
      </w:r>
    </w:p>
    <w:p w14:paraId="6221D6A4" w14:textId="77777777" w:rsidR="008A48B9" w:rsidRPr="00B46B50" w:rsidRDefault="008A48B9" w:rsidP="008A48B9">
      <w:pPr>
        <w:jc w:val="both"/>
        <w:rPr>
          <w:rFonts w:ascii="Arial" w:eastAsia="Times New Roman" w:hAnsi="Arial" w:cs="Arial"/>
          <w:sz w:val="24"/>
          <w:szCs w:val="24"/>
          <w:lang w:eastAsia="es-CR"/>
        </w:rPr>
      </w:pPr>
      <w:r w:rsidRPr="00B46B50">
        <w:rPr>
          <w:rFonts w:ascii="Arial" w:eastAsia="Times New Roman" w:hAnsi="Arial" w:cs="Arial"/>
          <w:sz w:val="24"/>
          <w:szCs w:val="24"/>
          <w:lang w:eastAsia="es-CR"/>
        </w:rPr>
        <w:t xml:space="preserve">La Dirección Jurídica requiere recursos para el pago </w:t>
      </w:r>
      <w:r w:rsidRPr="00B46B50">
        <w:rPr>
          <w:rFonts w:ascii="Arial" w:hAnsi="Arial" w:cs="Arial"/>
          <w:color w:val="000000"/>
          <w:sz w:val="24"/>
          <w:szCs w:val="24"/>
          <w:shd w:val="clear" w:color="auto" w:fill="FFFFFF"/>
        </w:rPr>
        <w:t>útiles y materiales no capitalizables con la finalidad de dotar de la adecuada seguridad a nuestros notificadores ejemplo: casco para motocicleta, anteojos especiales anti</w:t>
      </w:r>
      <w:r>
        <w:rPr>
          <w:rFonts w:ascii="Arial" w:hAnsi="Arial" w:cs="Arial"/>
          <w:color w:val="000000"/>
          <w:sz w:val="24"/>
          <w:szCs w:val="24"/>
          <w:shd w:val="clear" w:color="auto" w:fill="FFFFFF"/>
        </w:rPr>
        <w:t>-</w:t>
      </w:r>
      <w:r w:rsidRPr="00B46B50">
        <w:rPr>
          <w:rFonts w:ascii="Arial" w:hAnsi="Arial" w:cs="Arial"/>
          <w:color w:val="000000"/>
          <w:sz w:val="24"/>
          <w:szCs w:val="24"/>
          <w:shd w:val="clear" w:color="auto" w:fill="FFFFFF"/>
        </w:rPr>
        <w:t>reflejo para conducción entre otros.</w:t>
      </w:r>
      <w:r w:rsidRPr="00B46B50">
        <w:rPr>
          <w:rFonts w:ascii="Arial" w:eastAsia="Times New Roman" w:hAnsi="Arial" w:cs="Arial"/>
          <w:sz w:val="24"/>
          <w:szCs w:val="24"/>
          <w:lang w:eastAsia="es-CR"/>
        </w:rPr>
        <w:t xml:space="preserve"> </w:t>
      </w:r>
      <w:r>
        <w:rPr>
          <w:rFonts w:ascii="Arial" w:eastAsia="Times New Roman" w:hAnsi="Arial" w:cs="Arial"/>
          <w:sz w:val="24"/>
          <w:szCs w:val="24"/>
          <w:lang w:eastAsia="es-CR"/>
        </w:rPr>
        <w:t>Se presupuestan ¢170,00 miles.</w:t>
      </w:r>
    </w:p>
    <w:p w14:paraId="4734427F" w14:textId="77777777" w:rsidR="008A48B9" w:rsidRDefault="008A48B9" w:rsidP="008A48B9">
      <w:pPr>
        <w:spacing w:after="0" w:line="240" w:lineRule="auto"/>
        <w:jc w:val="both"/>
        <w:rPr>
          <w:rFonts w:ascii="Arial" w:eastAsia="Times New Roman" w:hAnsi="Arial" w:cs="Arial"/>
          <w:b/>
          <w:bCs/>
          <w:sz w:val="24"/>
          <w:szCs w:val="24"/>
          <w:lang w:val="es-US"/>
        </w:rPr>
      </w:pPr>
    </w:p>
    <w:p w14:paraId="3AE7D1B6" w14:textId="77777777" w:rsidR="008A48B9" w:rsidRDefault="008A48B9" w:rsidP="008261ED">
      <w:pPr>
        <w:spacing w:after="120" w:line="240" w:lineRule="auto"/>
        <w:jc w:val="both"/>
        <w:rPr>
          <w:rFonts w:ascii="Arial" w:eastAsia="Times New Roman" w:hAnsi="Arial" w:cs="Arial"/>
          <w:b/>
          <w:bCs/>
          <w:sz w:val="24"/>
          <w:szCs w:val="24"/>
          <w:lang w:eastAsia="es-CR"/>
        </w:rPr>
      </w:pPr>
      <w:r w:rsidRPr="0084579C">
        <w:rPr>
          <w:rFonts w:ascii="Arial" w:eastAsia="Times New Roman" w:hAnsi="Arial" w:cs="Arial"/>
          <w:b/>
          <w:bCs/>
          <w:sz w:val="24"/>
          <w:szCs w:val="24"/>
          <w:lang w:eastAsia="es-CR"/>
        </w:rPr>
        <w:t xml:space="preserve">2.99.07 Útiles y materiales </w:t>
      </w:r>
      <w:r>
        <w:rPr>
          <w:rFonts w:ascii="Arial" w:eastAsia="Times New Roman" w:hAnsi="Arial" w:cs="Arial"/>
          <w:b/>
          <w:bCs/>
          <w:sz w:val="24"/>
          <w:szCs w:val="24"/>
          <w:lang w:eastAsia="es-CR"/>
        </w:rPr>
        <w:t>de cocina y comedor                                              1.013,00</w:t>
      </w:r>
    </w:p>
    <w:p w14:paraId="63C6EBB4" w14:textId="7447428D" w:rsidR="008A48B9" w:rsidRPr="008261ED" w:rsidRDefault="008A48B9" w:rsidP="008261ED">
      <w:pPr>
        <w:spacing w:after="120" w:line="240" w:lineRule="auto"/>
        <w:jc w:val="both"/>
        <w:rPr>
          <w:rFonts w:ascii="Arial" w:eastAsia="Times New Roman" w:hAnsi="Arial" w:cs="Arial"/>
          <w:sz w:val="16"/>
          <w:szCs w:val="16"/>
          <w:lang w:eastAsia="es-CR"/>
        </w:rPr>
      </w:pPr>
      <w:r>
        <w:rPr>
          <w:rFonts w:ascii="Arial" w:eastAsia="Times New Roman" w:hAnsi="Arial" w:cs="Arial"/>
          <w:sz w:val="24"/>
          <w:szCs w:val="24"/>
          <w:lang w:eastAsia="es-CR"/>
        </w:rPr>
        <w:t>L</w:t>
      </w:r>
      <w:r w:rsidRPr="0079184D">
        <w:rPr>
          <w:rFonts w:ascii="Arial" w:eastAsia="Times New Roman" w:hAnsi="Arial" w:cs="Arial"/>
          <w:sz w:val="24"/>
          <w:szCs w:val="24"/>
          <w:lang w:eastAsia="es-CR"/>
        </w:rPr>
        <w:t>a Dirección Finanzas presupuesta la compra</w:t>
      </w:r>
      <w:r>
        <w:rPr>
          <w:rFonts w:ascii="Arial" w:eastAsia="Times New Roman" w:hAnsi="Arial" w:cs="Arial"/>
          <w:sz w:val="24"/>
          <w:szCs w:val="24"/>
          <w:lang w:eastAsia="es-CR"/>
        </w:rPr>
        <w:t xml:space="preserve"> s</w:t>
      </w:r>
      <w:r w:rsidRPr="00621661">
        <w:rPr>
          <w:rFonts w:ascii="Arial" w:eastAsia="Times New Roman" w:hAnsi="Arial" w:cs="Arial"/>
          <w:sz w:val="24"/>
          <w:szCs w:val="24"/>
          <w:lang w:eastAsia="es-CR"/>
        </w:rPr>
        <w:t xml:space="preserve">uministros y </w:t>
      </w:r>
      <w:r>
        <w:rPr>
          <w:rFonts w:ascii="Arial" w:eastAsia="Times New Roman" w:hAnsi="Arial" w:cs="Arial"/>
          <w:sz w:val="24"/>
          <w:szCs w:val="24"/>
          <w:lang w:eastAsia="es-CR"/>
        </w:rPr>
        <w:t>m</w:t>
      </w:r>
      <w:r w:rsidRPr="00621661">
        <w:rPr>
          <w:rFonts w:ascii="Arial" w:eastAsia="Times New Roman" w:hAnsi="Arial" w:cs="Arial"/>
          <w:sz w:val="24"/>
          <w:szCs w:val="24"/>
          <w:lang w:eastAsia="es-CR"/>
        </w:rPr>
        <w:t>ateriales de cocina</w:t>
      </w:r>
      <w:r>
        <w:rPr>
          <w:rFonts w:ascii="Arial" w:eastAsia="Times New Roman" w:hAnsi="Arial" w:cs="Arial"/>
          <w:sz w:val="24"/>
          <w:szCs w:val="24"/>
          <w:lang w:eastAsia="es-CR"/>
        </w:rPr>
        <w:t xml:space="preserve"> ¢200,00 miles.</w:t>
      </w:r>
    </w:p>
    <w:p w14:paraId="6AC06544" w14:textId="77777777" w:rsidR="008A48B9" w:rsidRDefault="008A48B9" w:rsidP="008261ED">
      <w:pPr>
        <w:spacing w:after="120" w:line="240" w:lineRule="auto"/>
        <w:jc w:val="both"/>
        <w:rPr>
          <w:rFonts w:ascii="Arial" w:eastAsia="Times New Roman" w:hAnsi="Arial" w:cs="Arial"/>
          <w:sz w:val="24"/>
          <w:szCs w:val="24"/>
          <w:lang w:eastAsia="es-CR"/>
        </w:rPr>
      </w:pPr>
      <w:r w:rsidRPr="00A670D2">
        <w:rPr>
          <w:rFonts w:ascii="Arial" w:eastAsia="Times New Roman" w:hAnsi="Arial" w:cs="Arial"/>
          <w:sz w:val="24"/>
          <w:szCs w:val="24"/>
          <w:lang w:eastAsia="es-CR"/>
        </w:rPr>
        <w:t xml:space="preserve">La Dirección de Servicios Generales requiere para la sustitución de los utensilios de la casona en </w:t>
      </w:r>
      <w:r>
        <w:rPr>
          <w:rFonts w:ascii="Arial" w:eastAsia="Times New Roman" w:hAnsi="Arial" w:cs="Arial"/>
          <w:sz w:val="24"/>
          <w:szCs w:val="24"/>
          <w:lang w:eastAsia="es-CR"/>
        </w:rPr>
        <w:t>S</w:t>
      </w:r>
      <w:r w:rsidRPr="00A670D2">
        <w:rPr>
          <w:rFonts w:ascii="Arial" w:eastAsia="Times New Roman" w:hAnsi="Arial" w:cs="Arial"/>
          <w:sz w:val="24"/>
          <w:szCs w:val="24"/>
          <w:lang w:eastAsia="es-CR"/>
        </w:rPr>
        <w:t xml:space="preserve">ocorrito en Puntarenas y finca de </w:t>
      </w:r>
      <w:r>
        <w:rPr>
          <w:rFonts w:ascii="Arial" w:eastAsia="Times New Roman" w:hAnsi="Arial" w:cs="Arial"/>
          <w:sz w:val="24"/>
          <w:szCs w:val="24"/>
          <w:lang w:eastAsia="es-CR"/>
        </w:rPr>
        <w:t>C</w:t>
      </w:r>
      <w:r w:rsidRPr="00A670D2">
        <w:rPr>
          <w:rFonts w:ascii="Arial" w:eastAsia="Times New Roman" w:hAnsi="Arial" w:cs="Arial"/>
          <w:sz w:val="24"/>
          <w:szCs w:val="24"/>
          <w:lang w:eastAsia="es-CR"/>
        </w:rPr>
        <w:t>oronado</w:t>
      </w:r>
      <w:r>
        <w:rPr>
          <w:rFonts w:ascii="Arial" w:eastAsia="Times New Roman" w:hAnsi="Arial" w:cs="Arial"/>
          <w:sz w:val="24"/>
          <w:szCs w:val="24"/>
          <w:lang w:eastAsia="es-CR"/>
        </w:rPr>
        <w:t>.</w:t>
      </w:r>
      <w:r w:rsidRPr="00A670D2">
        <w:rPr>
          <w:rFonts w:ascii="Arial" w:eastAsia="Times New Roman" w:hAnsi="Arial" w:cs="Arial"/>
          <w:sz w:val="24"/>
          <w:szCs w:val="24"/>
          <w:lang w:eastAsia="es-CR"/>
        </w:rPr>
        <w:t xml:space="preserve"> </w:t>
      </w:r>
      <w:r>
        <w:rPr>
          <w:rFonts w:ascii="Arial" w:eastAsia="Times New Roman" w:hAnsi="Arial" w:cs="Arial"/>
          <w:sz w:val="24"/>
          <w:szCs w:val="24"/>
          <w:lang w:eastAsia="es-CR"/>
        </w:rPr>
        <w:t>Se presupuesta un monto de ¢200,00 miles.</w:t>
      </w:r>
    </w:p>
    <w:p w14:paraId="71F9CE7F" w14:textId="77777777" w:rsidR="008A48B9" w:rsidRPr="0076773B" w:rsidRDefault="008A48B9" w:rsidP="008A48B9">
      <w:pPr>
        <w:jc w:val="both"/>
        <w:rPr>
          <w:rFonts w:ascii="Arial" w:eastAsia="Times New Roman" w:hAnsi="Arial" w:cs="Arial"/>
          <w:sz w:val="24"/>
          <w:szCs w:val="24"/>
          <w:lang w:eastAsia="es-CR"/>
        </w:rPr>
      </w:pPr>
      <w:r w:rsidRPr="00294B72">
        <w:rPr>
          <w:rFonts w:ascii="Arial" w:eastAsia="Times New Roman" w:hAnsi="Arial" w:cs="Arial"/>
          <w:sz w:val="24"/>
          <w:szCs w:val="24"/>
          <w:lang w:eastAsia="es-CR"/>
        </w:rPr>
        <w:t>La Dirección Jurídica requiere recursos   para la compra de utensilios de cocina para abastecer las reuniones que se efectúan</w:t>
      </w:r>
      <w:r w:rsidRPr="00294B72">
        <w:rPr>
          <w:rFonts w:ascii="Arial" w:hAnsi="Arial" w:cs="Arial"/>
          <w:color w:val="FF0000"/>
          <w:sz w:val="24"/>
          <w:szCs w:val="24"/>
          <w:shd w:val="clear" w:color="auto" w:fill="FFFFFF"/>
        </w:rPr>
        <w:t xml:space="preserve">. </w:t>
      </w:r>
      <w:r w:rsidRPr="00294B72">
        <w:rPr>
          <w:rFonts w:ascii="Arial" w:hAnsi="Arial" w:cs="Arial"/>
          <w:color w:val="000000"/>
          <w:sz w:val="24"/>
          <w:szCs w:val="24"/>
          <w:shd w:val="clear" w:color="auto" w:fill="FFFFFF"/>
        </w:rPr>
        <w:t>Se presupuesta un monto de ¢113,00 miles.</w:t>
      </w:r>
    </w:p>
    <w:p w14:paraId="1773D474" w14:textId="77777777" w:rsidR="008A48B9" w:rsidRPr="00E46227" w:rsidRDefault="008A48B9" w:rsidP="008A48B9">
      <w:pPr>
        <w:jc w:val="both"/>
        <w:rPr>
          <w:rFonts w:ascii="Arial" w:eastAsia="Times New Roman" w:hAnsi="Arial" w:cs="Arial"/>
          <w:sz w:val="24"/>
          <w:szCs w:val="24"/>
          <w:lang w:eastAsia="es-CR"/>
        </w:rPr>
      </w:pPr>
      <w:r w:rsidRPr="008D0842">
        <w:rPr>
          <w:rFonts w:ascii="Arial" w:eastAsia="Times New Roman" w:hAnsi="Arial" w:cs="Arial"/>
          <w:b/>
          <w:bCs/>
          <w:sz w:val="24"/>
          <w:szCs w:val="24"/>
          <w:lang w:eastAsia="es-CR"/>
        </w:rPr>
        <w:t>2.99.99 Otros útiles, materiales y suministros diversos</w:t>
      </w:r>
      <w:r>
        <w:rPr>
          <w:rFonts w:ascii="Arial" w:eastAsia="Times New Roman" w:hAnsi="Arial" w:cs="Arial"/>
          <w:b/>
          <w:bCs/>
          <w:sz w:val="24"/>
          <w:szCs w:val="24"/>
          <w:lang w:eastAsia="es-CR"/>
        </w:rPr>
        <w:t xml:space="preserve">                                55.101,00</w:t>
      </w:r>
    </w:p>
    <w:p w14:paraId="51AA126C" w14:textId="77777777" w:rsidR="008A48B9" w:rsidRDefault="008A48B9" w:rsidP="008A48B9">
      <w:pPr>
        <w:spacing w:after="0" w:line="240" w:lineRule="auto"/>
        <w:jc w:val="both"/>
        <w:rPr>
          <w:rFonts w:ascii="Arial" w:eastAsia="Times New Roman" w:hAnsi="Arial" w:cs="Arial"/>
          <w:sz w:val="24"/>
          <w:szCs w:val="24"/>
          <w:lang w:eastAsia="es-CR"/>
        </w:rPr>
      </w:pPr>
      <w:r>
        <w:rPr>
          <w:rFonts w:ascii="Arial" w:hAnsi="Arial" w:cs="Arial"/>
          <w:bCs/>
          <w:sz w:val="24"/>
          <w:szCs w:val="24"/>
        </w:rPr>
        <w:t>La D</w:t>
      </w:r>
      <w:r w:rsidRPr="00BB77AF">
        <w:rPr>
          <w:rFonts w:ascii="Arial" w:hAnsi="Arial" w:cs="Arial"/>
          <w:bCs/>
          <w:sz w:val="24"/>
          <w:szCs w:val="24"/>
        </w:rPr>
        <w:t>irección de Sistemas Información requiere recursos</w:t>
      </w:r>
      <w:r>
        <w:rPr>
          <w:rFonts w:ascii="Arial" w:hAnsi="Arial" w:cs="Arial"/>
          <w:bCs/>
          <w:sz w:val="24"/>
          <w:szCs w:val="24"/>
        </w:rPr>
        <w:t xml:space="preserve"> para la compra de útiles,</w:t>
      </w:r>
      <w:r w:rsidRPr="008D0842">
        <w:rPr>
          <w:rFonts w:ascii="Arial" w:eastAsia="Times New Roman" w:hAnsi="Arial" w:cs="Arial"/>
          <w:sz w:val="24"/>
          <w:szCs w:val="24"/>
          <w:lang w:eastAsia="es-CR"/>
        </w:rPr>
        <w:t xml:space="preserve"> materiales</w:t>
      </w:r>
      <w:r>
        <w:rPr>
          <w:rFonts w:ascii="Arial" w:eastAsia="Times New Roman" w:hAnsi="Arial" w:cs="Arial"/>
          <w:sz w:val="24"/>
          <w:szCs w:val="24"/>
          <w:lang w:eastAsia="es-CR"/>
        </w:rPr>
        <w:t xml:space="preserve"> y suministros diversos:</w:t>
      </w:r>
    </w:p>
    <w:p w14:paraId="0491A07D" w14:textId="77777777" w:rsidR="008A48B9" w:rsidRDefault="008A48B9" w:rsidP="008A48B9">
      <w:pPr>
        <w:spacing w:after="0" w:line="240" w:lineRule="auto"/>
        <w:jc w:val="both"/>
        <w:rPr>
          <w:rFonts w:ascii="Arial" w:eastAsia="Times New Roman" w:hAnsi="Arial" w:cs="Arial"/>
          <w:sz w:val="24"/>
          <w:szCs w:val="24"/>
          <w:lang w:eastAsia="es-CR"/>
        </w:rPr>
      </w:pPr>
    </w:p>
    <w:p w14:paraId="61C69A6C" w14:textId="77777777" w:rsidR="008A48B9" w:rsidRDefault="008A48B9" w:rsidP="00901F53">
      <w:pPr>
        <w:pStyle w:val="Prrafodelista"/>
        <w:numPr>
          <w:ilvl w:val="0"/>
          <w:numId w:val="33"/>
        </w:numPr>
        <w:spacing w:after="0" w:line="240" w:lineRule="auto"/>
        <w:jc w:val="both"/>
        <w:rPr>
          <w:rFonts w:ascii="Arial" w:eastAsia="Times New Roman" w:hAnsi="Arial" w:cs="Arial"/>
          <w:sz w:val="24"/>
          <w:szCs w:val="24"/>
          <w:lang w:eastAsia="es-CR"/>
        </w:rPr>
      </w:pPr>
      <w:r w:rsidRPr="00423D53">
        <w:rPr>
          <w:rFonts w:ascii="Arial" w:eastAsia="Times New Roman" w:hAnsi="Arial" w:cs="Arial"/>
          <w:sz w:val="24"/>
          <w:szCs w:val="24"/>
          <w:lang w:eastAsia="es-CR"/>
        </w:rPr>
        <w:t>Materiales que se utilizan para el mantenimiento y soporte de la red como</w:t>
      </w:r>
      <w:r w:rsidRPr="00423D53">
        <w:t xml:space="preserve"> </w:t>
      </w:r>
      <w:r w:rsidRPr="00423D53">
        <w:rPr>
          <w:rFonts w:ascii="Arial" w:eastAsia="Times New Roman" w:hAnsi="Arial" w:cs="Arial"/>
          <w:sz w:val="24"/>
          <w:szCs w:val="24"/>
          <w:lang w:eastAsia="es-CR"/>
        </w:rPr>
        <w:t>baterías simples, gafas protectoras</w:t>
      </w:r>
      <w:r>
        <w:rPr>
          <w:rFonts w:ascii="Arial" w:eastAsia="Times New Roman" w:hAnsi="Arial" w:cs="Arial"/>
          <w:sz w:val="24"/>
          <w:szCs w:val="24"/>
          <w:lang w:eastAsia="es-CR"/>
        </w:rPr>
        <w:t xml:space="preserve"> y</w:t>
      </w:r>
      <w:r w:rsidRPr="00423D53">
        <w:rPr>
          <w:rFonts w:ascii="Arial" w:eastAsia="Times New Roman" w:hAnsi="Arial" w:cs="Arial"/>
          <w:sz w:val="24"/>
          <w:szCs w:val="24"/>
          <w:lang w:eastAsia="es-CR"/>
        </w:rPr>
        <w:t xml:space="preserve"> llaves. Se presupuesta un monto de ¢100,00 miles.</w:t>
      </w:r>
    </w:p>
    <w:p w14:paraId="1B1F1839" w14:textId="77777777" w:rsidR="008A48B9" w:rsidRDefault="008A48B9" w:rsidP="008A48B9">
      <w:pPr>
        <w:pStyle w:val="Prrafodelista"/>
        <w:spacing w:after="0" w:line="240" w:lineRule="auto"/>
        <w:jc w:val="both"/>
        <w:rPr>
          <w:rFonts w:ascii="Arial" w:eastAsia="Times New Roman" w:hAnsi="Arial" w:cs="Arial"/>
          <w:sz w:val="24"/>
          <w:szCs w:val="24"/>
          <w:lang w:eastAsia="es-CR"/>
        </w:rPr>
      </w:pPr>
    </w:p>
    <w:p w14:paraId="12F10745" w14:textId="77777777" w:rsidR="008A48B9" w:rsidRDefault="008A48B9" w:rsidP="00901F53">
      <w:pPr>
        <w:pStyle w:val="Prrafodelista"/>
        <w:numPr>
          <w:ilvl w:val="0"/>
          <w:numId w:val="33"/>
        </w:numPr>
        <w:spacing w:after="0" w:line="240" w:lineRule="auto"/>
        <w:jc w:val="both"/>
        <w:rPr>
          <w:rFonts w:ascii="Arial" w:eastAsia="Times New Roman" w:hAnsi="Arial" w:cs="Arial"/>
          <w:sz w:val="24"/>
          <w:szCs w:val="24"/>
          <w:lang w:eastAsia="es-CR"/>
        </w:rPr>
      </w:pPr>
      <w:r>
        <w:rPr>
          <w:rFonts w:ascii="Arial" w:hAnsi="Arial" w:cs="Arial"/>
          <w:bCs/>
          <w:sz w:val="24"/>
          <w:szCs w:val="24"/>
        </w:rPr>
        <w:t>C</w:t>
      </w:r>
      <w:r w:rsidRPr="00423D53">
        <w:rPr>
          <w:rFonts w:ascii="Arial" w:hAnsi="Arial" w:cs="Arial"/>
          <w:bCs/>
          <w:sz w:val="24"/>
          <w:szCs w:val="24"/>
        </w:rPr>
        <w:t>ompra de</w:t>
      </w:r>
      <w:r w:rsidRPr="00423D53">
        <w:rPr>
          <w:rFonts w:ascii="Arial" w:eastAsia="Times New Roman" w:hAnsi="Arial" w:cs="Arial"/>
          <w:sz w:val="24"/>
          <w:szCs w:val="24"/>
          <w:lang w:eastAsia="es-CR"/>
        </w:rPr>
        <w:t xml:space="preserve"> materiales</w:t>
      </w:r>
      <w:r w:rsidRPr="00423D53">
        <w:rPr>
          <w:rFonts w:ascii="Arial" w:eastAsia="Times New Roman" w:hAnsi="Arial" w:cs="Arial"/>
          <w:sz w:val="16"/>
          <w:szCs w:val="16"/>
          <w:lang w:eastAsia="es-CR"/>
        </w:rPr>
        <w:t xml:space="preserve"> </w:t>
      </w:r>
      <w:r w:rsidRPr="00423D53">
        <w:rPr>
          <w:rFonts w:ascii="Arial" w:eastAsia="Times New Roman" w:hAnsi="Arial" w:cs="Arial"/>
          <w:sz w:val="24"/>
          <w:szCs w:val="24"/>
          <w:lang w:eastAsia="es-CR"/>
        </w:rPr>
        <w:t>que se utilizan para la atención de los dispositivos de seguridad</w:t>
      </w:r>
      <w:r>
        <w:rPr>
          <w:rFonts w:ascii="Arial" w:eastAsia="Times New Roman" w:hAnsi="Arial" w:cs="Arial"/>
          <w:sz w:val="24"/>
          <w:szCs w:val="24"/>
          <w:lang w:eastAsia="es-CR"/>
        </w:rPr>
        <w:t>, artículos como:</w:t>
      </w:r>
      <w:r w:rsidRPr="00423D53">
        <w:rPr>
          <w:rFonts w:ascii="Arial" w:eastAsia="Times New Roman" w:hAnsi="Arial" w:cs="Arial"/>
          <w:sz w:val="24"/>
          <w:szCs w:val="24"/>
          <w:lang w:eastAsia="es-CR"/>
        </w:rPr>
        <w:t xml:space="preserve"> baterías simples, gafas protectoras</w:t>
      </w:r>
      <w:r>
        <w:rPr>
          <w:rFonts w:ascii="Arial" w:eastAsia="Times New Roman" w:hAnsi="Arial" w:cs="Arial"/>
          <w:sz w:val="24"/>
          <w:szCs w:val="24"/>
          <w:lang w:eastAsia="es-CR"/>
        </w:rPr>
        <w:t xml:space="preserve"> y</w:t>
      </w:r>
      <w:r w:rsidRPr="00423D53">
        <w:rPr>
          <w:rFonts w:ascii="Arial" w:eastAsia="Times New Roman" w:hAnsi="Arial" w:cs="Arial"/>
          <w:sz w:val="24"/>
          <w:szCs w:val="24"/>
          <w:lang w:eastAsia="es-CR"/>
        </w:rPr>
        <w:t xml:space="preserve"> llaves. Se presupuesta un monto de ¢791,00 miles.</w:t>
      </w:r>
    </w:p>
    <w:p w14:paraId="43B09D43" w14:textId="77777777" w:rsidR="008A48B9" w:rsidRDefault="008A48B9" w:rsidP="008A48B9">
      <w:pPr>
        <w:pStyle w:val="Prrafodelista"/>
        <w:spacing w:after="0" w:line="240" w:lineRule="auto"/>
        <w:jc w:val="both"/>
        <w:rPr>
          <w:rFonts w:ascii="Arial" w:eastAsia="Times New Roman" w:hAnsi="Arial" w:cs="Arial"/>
          <w:sz w:val="24"/>
          <w:szCs w:val="24"/>
          <w:lang w:eastAsia="es-CR"/>
        </w:rPr>
      </w:pPr>
    </w:p>
    <w:p w14:paraId="698DD9D8" w14:textId="77777777" w:rsidR="008A48B9" w:rsidRPr="00423D53" w:rsidRDefault="008A48B9" w:rsidP="00901F53">
      <w:pPr>
        <w:pStyle w:val="Prrafodelista"/>
        <w:numPr>
          <w:ilvl w:val="0"/>
          <w:numId w:val="33"/>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M</w:t>
      </w:r>
      <w:r w:rsidRPr="00423D53">
        <w:rPr>
          <w:rFonts w:ascii="Arial" w:eastAsia="Times New Roman" w:hAnsi="Arial" w:cs="Arial"/>
          <w:sz w:val="24"/>
          <w:szCs w:val="24"/>
          <w:lang w:eastAsia="es-CR"/>
        </w:rPr>
        <w:t>ateriales</w:t>
      </w:r>
      <w:r w:rsidRPr="00423D53">
        <w:rPr>
          <w:rFonts w:ascii="Arial" w:eastAsia="Times New Roman" w:hAnsi="Arial" w:cs="Arial"/>
          <w:sz w:val="16"/>
          <w:szCs w:val="16"/>
          <w:lang w:eastAsia="es-CR"/>
        </w:rPr>
        <w:t xml:space="preserve"> </w:t>
      </w:r>
      <w:r w:rsidRPr="00423D53">
        <w:rPr>
          <w:rFonts w:ascii="Arial" w:eastAsia="Times New Roman" w:hAnsi="Arial" w:cs="Arial"/>
          <w:sz w:val="24"/>
          <w:szCs w:val="24"/>
          <w:lang w:eastAsia="es-CR"/>
        </w:rPr>
        <w:t>que se utilizan para la atención de usuarios</w:t>
      </w:r>
      <w:r>
        <w:rPr>
          <w:rFonts w:ascii="Arial" w:eastAsia="Times New Roman" w:hAnsi="Arial" w:cs="Arial"/>
          <w:sz w:val="24"/>
          <w:szCs w:val="24"/>
          <w:lang w:eastAsia="es-CR"/>
        </w:rPr>
        <w:t>, materiales como:</w:t>
      </w:r>
      <w:r w:rsidRPr="00423D53">
        <w:rPr>
          <w:rFonts w:ascii="Arial" w:eastAsia="Times New Roman" w:hAnsi="Arial" w:cs="Arial"/>
          <w:sz w:val="24"/>
          <w:szCs w:val="24"/>
          <w:lang w:eastAsia="es-CR"/>
        </w:rPr>
        <w:t xml:space="preserve"> baterías simples, gafas protectoras</w:t>
      </w:r>
      <w:r>
        <w:rPr>
          <w:rFonts w:ascii="Arial" w:eastAsia="Times New Roman" w:hAnsi="Arial" w:cs="Arial"/>
          <w:sz w:val="24"/>
          <w:szCs w:val="24"/>
          <w:lang w:eastAsia="es-CR"/>
        </w:rPr>
        <w:t xml:space="preserve"> y</w:t>
      </w:r>
      <w:r w:rsidRPr="00423D53">
        <w:rPr>
          <w:rFonts w:ascii="Arial" w:eastAsia="Times New Roman" w:hAnsi="Arial" w:cs="Arial"/>
          <w:sz w:val="24"/>
          <w:szCs w:val="24"/>
          <w:lang w:eastAsia="es-CR"/>
        </w:rPr>
        <w:t xml:space="preserve"> llaves. Se presupuesta un monto de ¢904,00 miles.</w:t>
      </w:r>
    </w:p>
    <w:p w14:paraId="01EB30C1" w14:textId="77777777" w:rsidR="008A48B9" w:rsidRPr="008D0842" w:rsidRDefault="008A48B9" w:rsidP="008A48B9">
      <w:pPr>
        <w:spacing w:after="0" w:line="240" w:lineRule="auto"/>
        <w:jc w:val="both"/>
        <w:rPr>
          <w:rFonts w:ascii="Arial" w:eastAsia="Times New Roman" w:hAnsi="Arial" w:cs="Arial"/>
          <w:sz w:val="24"/>
          <w:szCs w:val="24"/>
          <w:lang w:eastAsia="es-CR"/>
        </w:rPr>
      </w:pPr>
    </w:p>
    <w:p w14:paraId="36BA0433" w14:textId="77777777" w:rsidR="008A48B9" w:rsidRPr="00F02DC9" w:rsidRDefault="008A48B9" w:rsidP="008A48B9">
      <w:pPr>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EA48CA">
        <w:rPr>
          <w:rFonts w:ascii="Arial" w:eastAsia="Times New Roman" w:hAnsi="Arial" w:cs="Arial"/>
          <w:sz w:val="24"/>
          <w:szCs w:val="24"/>
          <w:lang w:eastAsia="es-CR"/>
        </w:rPr>
        <w:t>Presidencia Ejecutiva requiere recursos para la compra de materiales y suministros  necesarios que no se encuentran en el Almacén Central para ejecutar las actividades cotidianas de la Presidencia ejecutiva. Se presupuesta un monto de ¢100,00 miles.</w:t>
      </w:r>
      <w:r>
        <w:rPr>
          <w:rFonts w:ascii="Arial" w:eastAsia="Times New Roman" w:hAnsi="Arial" w:cs="Arial"/>
          <w:sz w:val="24"/>
          <w:szCs w:val="24"/>
          <w:lang w:eastAsia="es-CR"/>
        </w:rPr>
        <w:t xml:space="preserve"> </w:t>
      </w:r>
    </w:p>
    <w:p w14:paraId="193FF931" w14:textId="77777777" w:rsidR="008A48B9" w:rsidRDefault="008A48B9" w:rsidP="008261ED">
      <w:pPr>
        <w:spacing w:after="12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Para </w:t>
      </w:r>
      <w:r w:rsidRPr="005100A8">
        <w:rPr>
          <w:rFonts w:ascii="Arial" w:eastAsia="Times New Roman" w:hAnsi="Arial" w:cs="Arial"/>
          <w:sz w:val="24"/>
          <w:szCs w:val="24"/>
          <w:lang w:eastAsia="es-CR"/>
        </w:rPr>
        <w:t>el pago de materiales</w:t>
      </w:r>
      <w:r>
        <w:rPr>
          <w:rFonts w:ascii="Arial" w:eastAsia="Times New Roman" w:hAnsi="Arial" w:cs="Arial"/>
          <w:sz w:val="24"/>
          <w:szCs w:val="24"/>
          <w:lang w:eastAsia="es-CR"/>
        </w:rPr>
        <w:t xml:space="preserve"> y s</w:t>
      </w:r>
      <w:r w:rsidRPr="005100A8">
        <w:rPr>
          <w:rFonts w:ascii="Arial" w:eastAsia="Times New Roman" w:hAnsi="Arial" w:cs="Arial"/>
          <w:sz w:val="24"/>
          <w:szCs w:val="24"/>
          <w:lang w:eastAsia="es-CR"/>
        </w:rPr>
        <w:t>uministros necesarios para ejecutar las actividades cotidianas de la oficina, tales como, copias de llaves, baterías, ganchos entre otros.</w:t>
      </w:r>
      <w:r w:rsidRPr="00F90EDD">
        <w:rPr>
          <w:rFonts w:ascii="Arial" w:eastAsia="Times New Roman" w:hAnsi="Arial" w:cs="Arial"/>
          <w:sz w:val="24"/>
          <w:szCs w:val="24"/>
          <w:lang w:eastAsia="es-CR"/>
        </w:rPr>
        <w:t xml:space="preserve"> </w:t>
      </w:r>
      <w:r w:rsidRPr="005100A8">
        <w:rPr>
          <w:rFonts w:ascii="Arial" w:eastAsia="Times New Roman" w:hAnsi="Arial" w:cs="Arial"/>
          <w:sz w:val="24"/>
          <w:szCs w:val="24"/>
          <w:lang w:eastAsia="es-CR"/>
        </w:rPr>
        <w:t>La Dirección Cooperación y Asuntos Internacionales requiere</w:t>
      </w:r>
      <w:r>
        <w:rPr>
          <w:rFonts w:ascii="Arial" w:eastAsia="Times New Roman" w:hAnsi="Arial" w:cs="Arial"/>
          <w:sz w:val="24"/>
          <w:szCs w:val="24"/>
          <w:lang w:eastAsia="es-CR"/>
        </w:rPr>
        <w:t xml:space="preserve"> los mencionados suministros. Se presupuestan ¢100,00 miles.</w:t>
      </w:r>
    </w:p>
    <w:p w14:paraId="3F955B07" w14:textId="77777777" w:rsidR="008A48B9" w:rsidRPr="003B285A" w:rsidRDefault="008A48B9" w:rsidP="008261ED">
      <w:pPr>
        <w:shd w:val="clear" w:color="auto" w:fill="FFFFFF" w:themeFill="background1"/>
        <w:spacing w:after="120" w:line="240" w:lineRule="auto"/>
        <w:jc w:val="both"/>
        <w:rPr>
          <w:rFonts w:ascii="Arial" w:eastAsia="Times New Roman" w:hAnsi="Arial" w:cs="Arial"/>
          <w:sz w:val="24"/>
          <w:szCs w:val="24"/>
          <w:lang w:eastAsia="es-CR"/>
        </w:rPr>
      </w:pPr>
      <w:r w:rsidRPr="003B285A">
        <w:rPr>
          <w:rFonts w:ascii="Arial" w:eastAsia="Times New Roman" w:hAnsi="Arial" w:cs="Arial"/>
          <w:sz w:val="24"/>
          <w:szCs w:val="24"/>
          <w:lang w:eastAsia="es-CR"/>
        </w:rPr>
        <w:t>Se presupuestan ¢100,00 miles</w:t>
      </w:r>
      <w:r w:rsidRPr="003B285A">
        <w:rPr>
          <w:rFonts w:ascii="Arial" w:eastAsia="Times New Roman" w:hAnsi="Arial" w:cs="Arial"/>
          <w:color w:val="FF0000"/>
          <w:sz w:val="24"/>
          <w:szCs w:val="24"/>
          <w:lang w:eastAsia="es-CR"/>
        </w:rPr>
        <w:t xml:space="preserve">. </w:t>
      </w:r>
      <w:r w:rsidRPr="003B285A">
        <w:rPr>
          <w:rFonts w:ascii="Arial" w:eastAsia="Times New Roman" w:hAnsi="Arial" w:cs="Arial"/>
          <w:sz w:val="24"/>
          <w:szCs w:val="24"/>
          <w:lang w:eastAsia="es-CR"/>
        </w:rPr>
        <w:t>La Dirección de Servicios Generales requiere recursos la compra útiles y materiales para ingeniería para el mantenimiento de edificios</w:t>
      </w:r>
      <w:bookmarkStart w:id="159" w:name="_Hlk45885013"/>
      <w:r w:rsidRPr="003B285A">
        <w:rPr>
          <w:rFonts w:ascii="Arial" w:eastAsia="Times New Roman" w:hAnsi="Arial" w:cs="Arial"/>
          <w:sz w:val="24"/>
          <w:szCs w:val="24"/>
          <w:lang w:eastAsia="es-CR"/>
        </w:rPr>
        <w:t xml:space="preserve"> como plantillas, escalímetros, reglas, estacas de madera, papel milimétrico, papel cebolla y demás materiales necesarios para las referidas labores.</w:t>
      </w:r>
    </w:p>
    <w:p w14:paraId="5FD1E652" w14:textId="77777777" w:rsidR="008A48B9" w:rsidRPr="00046295" w:rsidRDefault="008A48B9" w:rsidP="008261ED">
      <w:pPr>
        <w:shd w:val="clear" w:color="auto" w:fill="FFFFFF" w:themeFill="background1"/>
        <w:spacing w:after="120" w:line="240" w:lineRule="auto"/>
        <w:jc w:val="both"/>
        <w:rPr>
          <w:rFonts w:ascii="Arial" w:eastAsia="Times New Roman" w:hAnsi="Arial" w:cs="Arial"/>
          <w:color w:val="FF0000"/>
          <w:sz w:val="24"/>
          <w:szCs w:val="24"/>
          <w:lang w:eastAsia="es-CR"/>
        </w:rPr>
      </w:pPr>
      <w:r w:rsidRPr="00462ADF">
        <w:rPr>
          <w:rFonts w:ascii="Arial" w:eastAsia="Times New Roman" w:hAnsi="Arial" w:cs="Arial"/>
          <w:color w:val="FF0000"/>
          <w:sz w:val="24"/>
          <w:szCs w:val="24"/>
          <w:lang w:eastAsia="es-CR"/>
        </w:rPr>
        <w:t xml:space="preserve"> </w:t>
      </w:r>
      <w:bookmarkEnd w:id="159"/>
      <w:r w:rsidRPr="00EA48CA">
        <w:rPr>
          <w:rFonts w:ascii="Arial" w:eastAsia="Times New Roman" w:hAnsi="Arial" w:cs="Arial"/>
          <w:sz w:val="24"/>
          <w:szCs w:val="24"/>
          <w:lang w:eastAsia="es-CR"/>
        </w:rPr>
        <w:t xml:space="preserve">La Dirección de Servicios Generales  requiere recursos para  la compra  de materiales y accesorios, para las Áreas del Archivo Institucional, Publicaciones, Maquinaria y Equipo, Mantenimiento de edificios, Conserjería y Vigilancia, para los dispositivos de Quick Pass, compra de repuestos para la sustitución de los Quick PASS, </w:t>
      </w:r>
      <w:r>
        <w:rPr>
          <w:rFonts w:ascii="Arial" w:eastAsia="Times New Roman" w:hAnsi="Arial" w:cs="Arial"/>
          <w:sz w:val="24"/>
          <w:szCs w:val="24"/>
          <w:lang w:eastAsia="es-CR"/>
        </w:rPr>
        <w:t>lá</w:t>
      </w:r>
      <w:r w:rsidRPr="00EA48CA">
        <w:rPr>
          <w:rFonts w:ascii="Arial" w:eastAsia="Times New Roman" w:hAnsi="Arial" w:cs="Arial"/>
          <w:sz w:val="24"/>
          <w:szCs w:val="24"/>
          <w:lang w:eastAsia="es-CR"/>
        </w:rPr>
        <w:t>minas plásticas doble propósito, lminas plásticas y de corcho para pizarras, baterías para focos y dispositivos de controles para portones eléctricos, pre</w:t>
      </w:r>
      <w:r>
        <w:rPr>
          <w:rFonts w:ascii="Arial" w:eastAsia="Times New Roman" w:hAnsi="Arial" w:cs="Arial"/>
          <w:sz w:val="24"/>
          <w:szCs w:val="24"/>
          <w:lang w:eastAsia="es-CR"/>
        </w:rPr>
        <w:t>n</w:t>
      </w:r>
      <w:r w:rsidRPr="00EA48CA">
        <w:rPr>
          <w:rFonts w:ascii="Arial" w:eastAsia="Times New Roman" w:hAnsi="Arial" w:cs="Arial"/>
          <w:sz w:val="24"/>
          <w:szCs w:val="24"/>
          <w:lang w:eastAsia="es-CR"/>
        </w:rPr>
        <w:t>sas para utilizar en carnet visitantes, entre otros artículos. Se presupuestan ¢1.500,00 miles</w:t>
      </w:r>
    </w:p>
    <w:p w14:paraId="7CAC6CCB" w14:textId="77777777" w:rsidR="008A48B9" w:rsidRDefault="008A48B9" w:rsidP="008A48B9">
      <w:pPr>
        <w:spacing w:line="240" w:lineRule="auto"/>
        <w:jc w:val="both"/>
        <w:rPr>
          <w:rFonts w:ascii="Arial" w:eastAsia="Times New Roman" w:hAnsi="Arial" w:cs="Arial"/>
          <w:sz w:val="24"/>
          <w:szCs w:val="24"/>
          <w:lang w:eastAsia="es-CR"/>
        </w:rPr>
      </w:pPr>
      <w:r w:rsidRPr="00682516">
        <w:rPr>
          <w:rFonts w:ascii="Arial" w:eastAsia="Times New Roman" w:hAnsi="Arial" w:cs="Arial"/>
          <w:sz w:val="24"/>
          <w:szCs w:val="24"/>
          <w:lang w:eastAsia="es-CR"/>
        </w:rPr>
        <w:lastRenderedPageBreak/>
        <w:t xml:space="preserve">La Dirección Salud Ocupacional requiere recursos para la compra de materiales y otros suministros para utilizar en los programas tales como encuentro de brigadas, </w:t>
      </w:r>
      <w:r>
        <w:rPr>
          <w:rFonts w:ascii="Arial" w:eastAsia="Times New Roman" w:hAnsi="Arial" w:cs="Arial"/>
          <w:sz w:val="24"/>
          <w:szCs w:val="24"/>
          <w:lang w:eastAsia="es-CR"/>
        </w:rPr>
        <w:t>c</w:t>
      </w:r>
      <w:r w:rsidRPr="00682516">
        <w:rPr>
          <w:rFonts w:ascii="Arial" w:eastAsia="Times New Roman" w:hAnsi="Arial" w:cs="Arial"/>
          <w:sz w:val="24"/>
          <w:szCs w:val="24"/>
          <w:lang w:eastAsia="es-CR"/>
        </w:rPr>
        <w:t xml:space="preserve">ampañas de la </w:t>
      </w:r>
      <w:r>
        <w:rPr>
          <w:rFonts w:ascii="Arial" w:eastAsia="Times New Roman" w:hAnsi="Arial" w:cs="Arial"/>
          <w:sz w:val="24"/>
          <w:szCs w:val="24"/>
          <w:lang w:eastAsia="es-CR"/>
        </w:rPr>
        <w:t>s</w:t>
      </w:r>
      <w:r w:rsidRPr="00682516">
        <w:rPr>
          <w:rFonts w:ascii="Arial" w:eastAsia="Times New Roman" w:hAnsi="Arial" w:cs="Arial"/>
          <w:sz w:val="24"/>
          <w:szCs w:val="24"/>
          <w:lang w:eastAsia="es-CR"/>
        </w:rPr>
        <w:t>alud, entre otros. Se presupuestan ¢</w:t>
      </w:r>
      <w:r>
        <w:rPr>
          <w:rFonts w:ascii="Arial" w:eastAsia="Times New Roman" w:hAnsi="Arial" w:cs="Arial"/>
          <w:sz w:val="24"/>
          <w:szCs w:val="24"/>
          <w:lang w:eastAsia="es-CR"/>
        </w:rPr>
        <w:t>1.356,00 miles.</w:t>
      </w:r>
    </w:p>
    <w:p w14:paraId="7DD69DC1" w14:textId="77777777" w:rsidR="008A48B9" w:rsidRDefault="008A48B9" w:rsidP="008A48B9">
      <w:pPr>
        <w:spacing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0E70F7">
        <w:rPr>
          <w:rFonts w:ascii="Arial" w:eastAsia="Times New Roman" w:hAnsi="Arial" w:cs="Arial"/>
          <w:sz w:val="24"/>
          <w:szCs w:val="24"/>
          <w:lang w:eastAsia="es-CR"/>
        </w:rPr>
        <w:t xml:space="preserve">Dirección Planificación requiere recursos </w:t>
      </w:r>
      <w:r w:rsidRPr="000E70F7">
        <w:rPr>
          <w:rFonts w:ascii="Arial CE" w:eastAsia="Times New Roman" w:hAnsi="Arial CE" w:cs="Arial CE"/>
          <w:sz w:val="24"/>
          <w:szCs w:val="24"/>
          <w:lang w:eastAsia="es-CR"/>
        </w:rPr>
        <w:t>copias de llaves, extensiones, etc.</w:t>
      </w:r>
      <w:r>
        <w:rPr>
          <w:rFonts w:ascii="Arial CE" w:eastAsia="Times New Roman" w:hAnsi="Arial CE" w:cs="Arial CE"/>
          <w:sz w:val="24"/>
          <w:szCs w:val="24"/>
          <w:lang w:eastAsia="es-CR"/>
        </w:rPr>
        <w:t xml:space="preserve"> </w:t>
      </w:r>
      <w:r>
        <w:rPr>
          <w:rFonts w:ascii="Arial" w:eastAsia="Times New Roman" w:hAnsi="Arial" w:cs="Arial"/>
          <w:sz w:val="24"/>
          <w:szCs w:val="24"/>
          <w:lang w:eastAsia="es-CR"/>
        </w:rPr>
        <w:t>Se presupuestan ¢50,00 miles.</w:t>
      </w:r>
    </w:p>
    <w:p w14:paraId="2D6EF89D" w14:textId="77777777" w:rsidR="008A48B9" w:rsidRPr="009D5A8D" w:rsidRDefault="008A48B9" w:rsidP="008A48B9">
      <w:pPr>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DB4BB9">
        <w:rPr>
          <w:rFonts w:ascii="Arial" w:eastAsia="Times New Roman" w:hAnsi="Arial" w:cs="Arial"/>
          <w:sz w:val="24"/>
          <w:szCs w:val="24"/>
          <w:lang w:eastAsia="es-CR"/>
        </w:rPr>
        <w:t xml:space="preserve">Dirección Comunicación requiere recursos para la compra de artículos promocionales y artículos publicitarios como botellas, estatuillas, gotita, pines, cucharitas, cerámicas, llaveros, cuadros típicos, bolsos y otros. </w:t>
      </w:r>
      <w:bookmarkStart w:id="160" w:name="_Hlk49429797"/>
      <w:r w:rsidRPr="00DB4BB9">
        <w:rPr>
          <w:rFonts w:ascii="Arial" w:eastAsia="Times New Roman" w:hAnsi="Arial" w:cs="Arial"/>
          <w:sz w:val="24"/>
          <w:szCs w:val="24"/>
          <w:lang w:eastAsia="es-CR"/>
        </w:rPr>
        <w:t>Se presupuestan ¢</w:t>
      </w:r>
      <w:bookmarkEnd w:id="160"/>
      <w:r w:rsidRPr="00DB4BB9">
        <w:rPr>
          <w:rFonts w:ascii="Arial" w:eastAsia="Times New Roman" w:hAnsi="Arial" w:cs="Arial"/>
          <w:sz w:val="24"/>
          <w:szCs w:val="24"/>
          <w:lang w:eastAsia="es-CR"/>
        </w:rPr>
        <w:t xml:space="preserve">50.000,00 miles </w:t>
      </w:r>
    </w:p>
    <w:p w14:paraId="1544707C" w14:textId="77777777" w:rsidR="008A48B9" w:rsidRDefault="008A48B9" w:rsidP="008A48B9">
      <w:pPr>
        <w:spacing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713F04">
        <w:rPr>
          <w:rFonts w:ascii="Arial" w:eastAsia="Times New Roman" w:hAnsi="Arial" w:cs="Arial"/>
          <w:sz w:val="24"/>
          <w:szCs w:val="24"/>
          <w:lang w:eastAsia="es-CR"/>
        </w:rPr>
        <w:t xml:space="preserve">Junta Directiva requiere recursos para el pago de otros materiales y suministros </w:t>
      </w:r>
      <w:r>
        <w:rPr>
          <w:rFonts w:ascii="Arial" w:eastAsia="Times New Roman" w:hAnsi="Arial" w:cs="Arial"/>
          <w:sz w:val="24"/>
          <w:szCs w:val="24"/>
          <w:lang w:eastAsia="es-CR"/>
        </w:rPr>
        <w:t xml:space="preserve">que no se encuentran en el Almacén Central. </w:t>
      </w:r>
      <w:r w:rsidRPr="00DB4BB9">
        <w:rPr>
          <w:rFonts w:ascii="Arial" w:eastAsia="Times New Roman" w:hAnsi="Arial" w:cs="Arial"/>
          <w:sz w:val="24"/>
          <w:szCs w:val="24"/>
          <w:lang w:eastAsia="es-CR"/>
        </w:rPr>
        <w:t>Se presupuestan ¢</w:t>
      </w:r>
      <w:r>
        <w:rPr>
          <w:rFonts w:ascii="Arial" w:eastAsia="Times New Roman" w:hAnsi="Arial" w:cs="Arial"/>
          <w:sz w:val="24"/>
          <w:szCs w:val="24"/>
          <w:lang w:eastAsia="es-CR"/>
        </w:rPr>
        <w:t>100,00 miles.</w:t>
      </w:r>
    </w:p>
    <w:p w14:paraId="7D9C0987" w14:textId="6B9EA579" w:rsidR="008A48B9" w:rsidRDefault="008A48B9" w:rsidP="008A48B9">
      <w:pPr>
        <w:spacing w:line="240" w:lineRule="auto"/>
        <w:jc w:val="both"/>
        <w:rPr>
          <w:rFonts w:ascii="Arial" w:eastAsia="Times New Roman" w:hAnsi="Arial" w:cs="Arial"/>
          <w:b/>
          <w:bCs/>
          <w:sz w:val="24"/>
          <w:szCs w:val="24"/>
          <w:lang w:eastAsia="es-CR"/>
        </w:rPr>
      </w:pPr>
      <w:r w:rsidRPr="00B40C82">
        <w:rPr>
          <w:rFonts w:ascii="Arial" w:eastAsia="Times New Roman" w:hAnsi="Arial" w:cs="Arial"/>
          <w:b/>
          <w:bCs/>
          <w:sz w:val="24"/>
          <w:szCs w:val="24"/>
          <w:lang w:eastAsia="es-CR"/>
        </w:rPr>
        <w:t>Transferencias Corrientes</w:t>
      </w:r>
      <w:r w:rsidRPr="00B40C82">
        <w:rPr>
          <w:rFonts w:ascii="Arial" w:eastAsia="Times New Roman" w:hAnsi="Arial" w:cs="Arial"/>
          <w:b/>
          <w:bCs/>
          <w:sz w:val="24"/>
          <w:szCs w:val="24"/>
          <w:lang w:eastAsia="es-CR"/>
        </w:rPr>
        <w:tab/>
      </w:r>
      <w:r w:rsidRPr="00B40C82">
        <w:rPr>
          <w:rFonts w:ascii="Arial" w:eastAsia="Times New Roman" w:hAnsi="Arial" w:cs="Arial"/>
          <w:b/>
          <w:bCs/>
          <w:sz w:val="24"/>
          <w:szCs w:val="24"/>
          <w:lang w:eastAsia="es-CR"/>
        </w:rPr>
        <w:tab/>
      </w:r>
      <w:r w:rsidRPr="00B40C82">
        <w:rPr>
          <w:rFonts w:ascii="Arial" w:eastAsia="Times New Roman" w:hAnsi="Arial" w:cs="Arial"/>
          <w:b/>
          <w:bCs/>
          <w:sz w:val="24"/>
          <w:szCs w:val="24"/>
          <w:lang w:eastAsia="es-CR"/>
        </w:rPr>
        <w:tab/>
      </w:r>
      <w:r w:rsidRPr="00B40C82">
        <w:rPr>
          <w:rFonts w:ascii="Arial" w:eastAsia="Times New Roman" w:hAnsi="Arial" w:cs="Arial"/>
          <w:b/>
          <w:bCs/>
          <w:sz w:val="24"/>
          <w:szCs w:val="24"/>
          <w:lang w:eastAsia="es-CR"/>
        </w:rPr>
        <w:tab/>
      </w:r>
      <w:r w:rsidRPr="00B40C82">
        <w:rPr>
          <w:rFonts w:ascii="Arial" w:eastAsia="Times New Roman" w:hAnsi="Arial" w:cs="Arial"/>
          <w:b/>
          <w:bCs/>
          <w:sz w:val="24"/>
          <w:szCs w:val="24"/>
          <w:lang w:eastAsia="es-CR"/>
        </w:rPr>
        <w:tab/>
      </w:r>
      <w:r w:rsidRPr="00B40C82">
        <w:rPr>
          <w:rFonts w:ascii="Arial" w:eastAsia="Times New Roman" w:hAnsi="Arial" w:cs="Arial"/>
          <w:b/>
          <w:bCs/>
          <w:sz w:val="24"/>
          <w:szCs w:val="24"/>
          <w:lang w:eastAsia="es-CR"/>
        </w:rPr>
        <w:tab/>
      </w:r>
      <w:r>
        <w:rPr>
          <w:rFonts w:ascii="Arial" w:eastAsia="Times New Roman" w:hAnsi="Arial" w:cs="Arial"/>
          <w:b/>
          <w:bCs/>
          <w:sz w:val="24"/>
          <w:szCs w:val="24"/>
          <w:lang w:eastAsia="es-CR"/>
        </w:rPr>
        <w:t xml:space="preserve">                </w:t>
      </w:r>
      <w:r w:rsidRPr="00B40C82">
        <w:rPr>
          <w:rFonts w:ascii="Arial" w:eastAsia="Times New Roman" w:hAnsi="Arial" w:cs="Arial"/>
          <w:b/>
          <w:bCs/>
          <w:sz w:val="24"/>
          <w:szCs w:val="24"/>
          <w:lang w:eastAsia="es-CR"/>
        </w:rPr>
        <w:t>759.713.8</w:t>
      </w:r>
      <w:r>
        <w:rPr>
          <w:rFonts w:ascii="Arial" w:eastAsia="Times New Roman" w:hAnsi="Arial" w:cs="Arial"/>
          <w:b/>
          <w:bCs/>
          <w:sz w:val="24"/>
          <w:szCs w:val="24"/>
          <w:lang w:eastAsia="es-CR"/>
        </w:rPr>
        <w:t>8</w:t>
      </w:r>
    </w:p>
    <w:p w14:paraId="1FD0A587" w14:textId="289944FF" w:rsidR="001E6AD8" w:rsidRPr="007D6E43" w:rsidRDefault="001E6AD8" w:rsidP="001E6AD8">
      <w:pPr>
        <w:jc w:val="center"/>
        <w:rPr>
          <w:rFonts w:ascii="Arial" w:hAnsi="Arial" w:cs="Arial"/>
          <w:b/>
          <w:bCs/>
          <w:sz w:val="24"/>
          <w:szCs w:val="24"/>
        </w:rPr>
      </w:pPr>
      <w:r>
        <w:rPr>
          <w:rFonts w:ascii="Arial" w:hAnsi="Arial" w:cs="Arial"/>
          <w:b/>
          <w:bCs/>
          <w:sz w:val="24"/>
          <w:szCs w:val="24"/>
        </w:rPr>
        <w:t>Cuadro 1</w:t>
      </w:r>
      <w:r w:rsidR="00C07C26">
        <w:rPr>
          <w:rFonts w:ascii="Arial" w:hAnsi="Arial" w:cs="Arial"/>
          <w:b/>
          <w:bCs/>
          <w:sz w:val="24"/>
          <w:szCs w:val="24"/>
        </w:rPr>
        <w:t>4</w:t>
      </w:r>
    </w:p>
    <w:p w14:paraId="662680FE" w14:textId="77777777" w:rsidR="008A48B9" w:rsidRPr="00B40C82" w:rsidRDefault="008A48B9" w:rsidP="008A48B9">
      <w:pPr>
        <w:spacing w:line="24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object w:dxaOrig="11836" w:dyaOrig="3620" w14:anchorId="35DF4C65">
          <v:shape id="_x0000_i1081" type="#_x0000_t75" style="width:491.75pt;height:181pt" o:ole="">
            <v:imagedata r:id="rId179" o:title=""/>
          </v:shape>
          <o:OLEObject Type="Embed" ProgID="Excel.Sheet.12" ShapeID="_x0000_i1081" DrawAspect="Content" ObjectID="_1662926563" r:id="rId180"/>
        </w:object>
      </w:r>
    </w:p>
    <w:p w14:paraId="6E2F8156" w14:textId="77777777" w:rsidR="008A48B9" w:rsidRPr="000E70F7" w:rsidRDefault="008A48B9" w:rsidP="008A48B9">
      <w:pPr>
        <w:jc w:val="both"/>
        <w:rPr>
          <w:rFonts w:ascii="Arial CE" w:eastAsia="Times New Roman" w:hAnsi="Arial CE" w:cs="Arial CE"/>
          <w:sz w:val="24"/>
          <w:szCs w:val="24"/>
          <w:lang w:eastAsia="es-CR"/>
        </w:rPr>
      </w:pPr>
      <w:r w:rsidRPr="00DD749C">
        <w:rPr>
          <w:rFonts w:ascii="Arial" w:eastAsia="Times New Roman" w:hAnsi="Arial" w:cs="Arial"/>
          <w:b/>
          <w:bCs/>
          <w:sz w:val="24"/>
          <w:szCs w:val="24"/>
          <w:lang w:eastAsia="es-CR"/>
        </w:rPr>
        <w:t>6.02.01   Becas a funcionarios</w:t>
      </w:r>
      <w:r>
        <w:rPr>
          <w:rFonts w:ascii="Arial" w:eastAsia="Times New Roman" w:hAnsi="Arial" w:cs="Arial"/>
          <w:b/>
          <w:bCs/>
          <w:sz w:val="24"/>
          <w:szCs w:val="24"/>
          <w:lang w:eastAsia="es-CR"/>
        </w:rPr>
        <w:t xml:space="preserve">                                                                          10.000,00</w:t>
      </w:r>
    </w:p>
    <w:p w14:paraId="2F81C41E" w14:textId="77777777" w:rsidR="008A48B9" w:rsidRDefault="008A48B9" w:rsidP="008A48B9">
      <w:pPr>
        <w:jc w:val="both"/>
        <w:rPr>
          <w:rFonts w:ascii="Arial" w:eastAsia="Times New Roman" w:hAnsi="Arial" w:cs="Arial"/>
          <w:sz w:val="24"/>
          <w:szCs w:val="24"/>
          <w:lang w:eastAsia="es-CR"/>
        </w:rPr>
      </w:pPr>
      <w:r w:rsidRPr="002A059D">
        <w:rPr>
          <w:rFonts w:ascii="Arial" w:eastAsia="Times New Roman" w:hAnsi="Arial" w:cs="Arial"/>
          <w:sz w:val="24"/>
          <w:szCs w:val="24"/>
          <w:lang w:eastAsia="es-CR"/>
        </w:rPr>
        <w:t>La Dirección Capital Humano requiere el pago de becas a funcionarios. Se presupuestan ¢10.000,00 miles</w:t>
      </w:r>
      <w:r>
        <w:rPr>
          <w:rFonts w:ascii="Arial" w:eastAsia="Times New Roman" w:hAnsi="Arial" w:cs="Arial"/>
          <w:sz w:val="24"/>
          <w:szCs w:val="24"/>
          <w:lang w:eastAsia="es-CR"/>
        </w:rPr>
        <w:t>.</w:t>
      </w:r>
    </w:p>
    <w:p w14:paraId="204D80C0" w14:textId="6CE94321" w:rsidR="008A48B9" w:rsidRPr="00703BEC" w:rsidRDefault="008A48B9" w:rsidP="008A48B9">
      <w:pPr>
        <w:jc w:val="both"/>
        <w:rPr>
          <w:rFonts w:ascii="Arial" w:eastAsia="Times New Roman" w:hAnsi="Arial" w:cs="Arial"/>
          <w:color w:val="00B0F0"/>
          <w:sz w:val="24"/>
          <w:szCs w:val="24"/>
          <w:lang w:eastAsia="es-CR"/>
        </w:rPr>
      </w:pPr>
      <w:r w:rsidRPr="00E46227">
        <w:rPr>
          <w:rFonts w:ascii="Arial" w:eastAsia="Times New Roman" w:hAnsi="Arial" w:cs="Arial"/>
          <w:b/>
          <w:bCs/>
          <w:color w:val="000000"/>
          <w:sz w:val="24"/>
          <w:szCs w:val="24"/>
          <w:lang w:eastAsia="es-CR"/>
        </w:rPr>
        <w:t>6</w:t>
      </w:r>
      <w:r w:rsidRPr="00703BEC">
        <w:rPr>
          <w:rFonts w:ascii="Arial" w:eastAsia="Times New Roman" w:hAnsi="Arial" w:cs="Arial"/>
          <w:b/>
          <w:bCs/>
          <w:color w:val="000000"/>
          <w:sz w:val="24"/>
          <w:szCs w:val="24"/>
          <w:lang w:eastAsia="es-CR"/>
        </w:rPr>
        <w:t>.</w:t>
      </w:r>
      <w:r w:rsidRPr="00E46227">
        <w:rPr>
          <w:rFonts w:ascii="Arial" w:eastAsia="Times New Roman" w:hAnsi="Arial" w:cs="Arial"/>
          <w:b/>
          <w:bCs/>
          <w:color w:val="000000"/>
          <w:sz w:val="24"/>
          <w:szCs w:val="24"/>
          <w:lang w:eastAsia="es-CR"/>
        </w:rPr>
        <w:t>06</w:t>
      </w:r>
      <w:r w:rsidRPr="00703BEC">
        <w:rPr>
          <w:rFonts w:ascii="Arial" w:eastAsia="Times New Roman" w:hAnsi="Arial" w:cs="Arial"/>
          <w:b/>
          <w:bCs/>
          <w:color w:val="000000"/>
          <w:sz w:val="24"/>
          <w:szCs w:val="24"/>
          <w:lang w:eastAsia="es-CR"/>
        </w:rPr>
        <w:t>.</w:t>
      </w:r>
      <w:r w:rsidRPr="00E46227">
        <w:rPr>
          <w:rFonts w:ascii="Arial" w:eastAsia="Times New Roman" w:hAnsi="Arial" w:cs="Arial"/>
          <w:b/>
          <w:bCs/>
          <w:color w:val="000000"/>
          <w:sz w:val="24"/>
          <w:szCs w:val="24"/>
          <w:lang w:eastAsia="es-CR"/>
        </w:rPr>
        <w:t>01</w:t>
      </w:r>
      <w:r w:rsidRPr="00703BEC">
        <w:rPr>
          <w:rFonts w:ascii="Arial" w:eastAsia="Times New Roman" w:hAnsi="Arial" w:cs="Arial"/>
          <w:b/>
          <w:bCs/>
          <w:color w:val="000000"/>
          <w:sz w:val="24"/>
          <w:szCs w:val="24"/>
          <w:lang w:eastAsia="es-CR"/>
        </w:rPr>
        <w:t xml:space="preserve"> Indemnizaciones</w:t>
      </w:r>
      <w:r>
        <w:rPr>
          <w:rFonts w:ascii="Arial" w:eastAsia="Times New Roman" w:hAnsi="Arial" w:cs="Arial"/>
          <w:b/>
          <w:bCs/>
          <w:color w:val="000000"/>
          <w:sz w:val="24"/>
          <w:szCs w:val="24"/>
          <w:lang w:eastAsia="es-CR"/>
        </w:rPr>
        <w:t xml:space="preserve">                                                                                    42.000,00</w:t>
      </w:r>
    </w:p>
    <w:p w14:paraId="58511506" w14:textId="77777777" w:rsidR="008A48B9" w:rsidRDefault="008A48B9" w:rsidP="008A48B9">
      <w:pPr>
        <w:jc w:val="both"/>
        <w:rPr>
          <w:rFonts w:ascii="Arial" w:eastAsia="Times New Roman" w:hAnsi="Arial" w:cs="Arial"/>
          <w:sz w:val="24"/>
          <w:szCs w:val="24"/>
          <w:lang w:eastAsia="es-CR"/>
        </w:rPr>
      </w:pPr>
      <w:r w:rsidRPr="00745A7F">
        <w:rPr>
          <w:rFonts w:ascii="Arial" w:eastAsia="Times New Roman" w:hAnsi="Arial" w:cs="Arial"/>
          <w:sz w:val="24"/>
          <w:szCs w:val="24"/>
          <w:lang w:eastAsia="es-CR"/>
        </w:rPr>
        <w:t xml:space="preserve">La Dirección Jurídica requiere recursos para el pago </w:t>
      </w:r>
      <w:r w:rsidRPr="00745A7F">
        <w:rPr>
          <w:rFonts w:ascii="Arial" w:hAnsi="Arial" w:cs="Arial"/>
          <w:sz w:val="24"/>
          <w:szCs w:val="24"/>
          <w:shd w:val="clear" w:color="auto" w:fill="FFFFFF"/>
        </w:rPr>
        <w:t>estimado de casos que eventualmente podrían estarse resolviendo en el 2021, dependiendo de lo que determinen los juzgados.</w:t>
      </w:r>
      <w:r w:rsidRPr="00745A7F">
        <w:rPr>
          <w:rFonts w:ascii="Arial" w:eastAsia="Times New Roman" w:hAnsi="Arial" w:cs="Arial"/>
          <w:sz w:val="24"/>
          <w:szCs w:val="24"/>
          <w:lang w:eastAsia="es-CR"/>
        </w:rPr>
        <w:t xml:space="preserve"> Se presupuestan ¢42.000,00 miles</w:t>
      </w:r>
      <w:r>
        <w:rPr>
          <w:rFonts w:ascii="Arial" w:eastAsia="Times New Roman" w:hAnsi="Arial" w:cs="Arial"/>
          <w:sz w:val="24"/>
          <w:szCs w:val="24"/>
          <w:lang w:eastAsia="es-CR"/>
        </w:rPr>
        <w:t xml:space="preserve"> por la demanda de un ciclista atropellado por uno de los funcionarios del AyA.  </w:t>
      </w:r>
    </w:p>
    <w:p w14:paraId="39A067C3" w14:textId="77A69164" w:rsidR="008A48B9" w:rsidRDefault="008A48B9" w:rsidP="008A48B9">
      <w:pPr>
        <w:jc w:val="both"/>
        <w:rPr>
          <w:rFonts w:ascii="Arial" w:eastAsia="Times New Roman" w:hAnsi="Arial" w:cs="Arial"/>
          <w:sz w:val="24"/>
          <w:szCs w:val="24"/>
          <w:lang w:eastAsia="es-CR"/>
        </w:rPr>
      </w:pPr>
      <w:r>
        <w:rPr>
          <w:rFonts w:ascii="Arial" w:eastAsia="Times New Roman" w:hAnsi="Arial" w:cs="Arial"/>
          <w:sz w:val="24"/>
          <w:szCs w:val="24"/>
          <w:lang w:eastAsia="es-CR"/>
        </w:rPr>
        <w:t>Además</w:t>
      </w:r>
      <w:r w:rsidR="006D3317">
        <w:rPr>
          <w:rFonts w:ascii="Arial" w:eastAsia="Times New Roman" w:hAnsi="Arial" w:cs="Arial"/>
          <w:sz w:val="24"/>
          <w:szCs w:val="24"/>
          <w:lang w:eastAsia="es-CR"/>
        </w:rPr>
        <w:t>,</w:t>
      </w:r>
      <w:r>
        <w:rPr>
          <w:rFonts w:ascii="Arial" w:eastAsia="Times New Roman" w:hAnsi="Arial" w:cs="Arial"/>
          <w:sz w:val="24"/>
          <w:szCs w:val="24"/>
          <w:lang w:eastAsia="es-CR"/>
        </w:rPr>
        <w:t xml:space="preserve"> se presupuestan </w:t>
      </w:r>
      <w:r w:rsidRPr="00745A7F">
        <w:rPr>
          <w:rFonts w:ascii="Arial" w:eastAsia="Times New Roman" w:hAnsi="Arial" w:cs="Arial"/>
          <w:sz w:val="24"/>
          <w:szCs w:val="24"/>
          <w:lang w:eastAsia="es-CR"/>
        </w:rPr>
        <w:t>¢</w:t>
      </w:r>
      <w:r>
        <w:rPr>
          <w:rFonts w:ascii="Arial" w:eastAsia="Times New Roman" w:hAnsi="Arial" w:cs="Arial"/>
          <w:sz w:val="24"/>
          <w:szCs w:val="24"/>
          <w:lang w:eastAsia="es-CR"/>
        </w:rPr>
        <w:t xml:space="preserve">363.616.36 miles y </w:t>
      </w:r>
      <w:r w:rsidRPr="00745A7F">
        <w:rPr>
          <w:rFonts w:ascii="Arial" w:eastAsia="Times New Roman" w:hAnsi="Arial" w:cs="Arial"/>
          <w:sz w:val="24"/>
          <w:szCs w:val="24"/>
          <w:lang w:eastAsia="es-CR"/>
        </w:rPr>
        <w:t>¢</w:t>
      </w:r>
      <w:r>
        <w:rPr>
          <w:rFonts w:ascii="Arial" w:eastAsia="Times New Roman" w:hAnsi="Arial" w:cs="Arial"/>
          <w:sz w:val="24"/>
          <w:szCs w:val="24"/>
          <w:lang w:eastAsia="es-CR"/>
        </w:rPr>
        <w:t>94.097.53 miles para prestaciones legales y otras prestaciones a tercera</w:t>
      </w:r>
      <w:r w:rsidR="007B0CAA">
        <w:rPr>
          <w:rFonts w:ascii="Arial" w:eastAsia="Times New Roman" w:hAnsi="Arial" w:cs="Arial"/>
          <w:sz w:val="24"/>
          <w:szCs w:val="24"/>
          <w:lang w:eastAsia="es-CR"/>
        </w:rPr>
        <w:t>s</w:t>
      </w:r>
      <w:r>
        <w:rPr>
          <w:rFonts w:ascii="Arial" w:eastAsia="Times New Roman" w:hAnsi="Arial" w:cs="Arial"/>
          <w:sz w:val="24"/>
          <w:szCs w:val="24"/>
          <w:lang w:eastAsia="es-CR"/>
        </w:rPr>
        <w:t xml:space="preserve"> personas (incapacidades).</w:t>
      </w:r>
    </w:p>
    <w:p w14:paraId="1B73821B" w14:textId="77777777" w:rsidR="001E6AD8" w:rsidRDefault="001E6AD8" w:rsidP="00F87389">
      <w:pPr>
        <w:jc w:val="both"/>
        <w:rPr>
          <w:rFonts w:ascii="Arial" w:eastAsia="Times New Roman" w:hAnsi="Arial" w:cs="Arial"/>
          <w:b/>
          <w:sz w:val="24"/>
          <w:szCs w:val="24"/>
          <w:lang w:val="es-US"/>
        </w:rPr>
      </w:pPr>
    </w:p>
    <w:p w14:paraId="47D87D67" w14:textId="7FBD47AC" w:rsidR="00F87389" w:rsidRDefault="00F87389" w:rsidP="00F87389">
      <w:pPr>
        <w:jc w:val="both"/>
        <w:rPr>
          <w:rFonts w:ascii="Arial" w:eastAsia="Times New Roman" w:hAnsi="Arial" w:cs="Arial"/>
          <w:b/>
          <w:sz w:val="24"/>
          <w:szCs w:val="24"/>
          <w:lang w:val="es-US"/>
        </w:rPr>
      </w:pPr>
      <w:r>
        <w:rPr>
          <w:rFonts w:ascii="Arial" w:eastAsia="Times New Roman" w:hAnsi="Arial" w:cs="Arial"/>
          <w:b/>
          <w:sz w:val="24"/>
          <w:szCs w:val="24"/>
          <w:lang w:val="es-US"/>
        </w:rPr>
        <w:lastRenderedPageBreak/>
        <w:t>PROGRAMA 02: OPERACIÓN, MANTENIMIENTO Y COMERCIALIZACIÓN DE ACUEDUCTO</w:t>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t>91.979.711.60</w:t>
      </w:r>
    </w:p>
    <w:p w14:paraId="574FB195" w14:textId="72770FFE" w:rsidR="00F87389" w:rsidRDefault="002F23AE" w:rsidP="00F87389">
      <w:pPr>
        <w:jc w:val="both"/>
        <w:rPr>
          <w:rFonts w:ascii="Arial" w:hAnsi="Arial" w:cs="Arial"/>
          <w:sz w:val="24"/>
          <w:szCs w:val="24"/>
        </w:rPr>
      </w:pPr>
      <w:r>
        <w:rPr>
          <w:rFonts w:ascii="Arial" w:hAnsi="Arial" w:cs="Arial"/>
          <w:sz w:val="24"/>
          <w:szCs w:val="24"/>
          <w:lang w:val="es-US"/>
        </w:rPr>
        <w:t>Con respecto al 2020, en el 2021 se da un aumento del 1.74%, reflejado principalmente en la cuenta de Servicios.</w:t>
      </w:r>
    </w:p>
    <w:p w14:paraId="0D1BB418" w14:textId="541C3A39" w:rsidR="005D5A73" w:rsidRPr="0038463E" w:rsidRDefault="0038463E" w:rsidP="002F23AE">
      <w:pPr>
        <w:jc w:val="center"/>
        <w:rPr>
          <w:rFonts w:ascii="Arial" w:hAnsi="Arial" w:cs="Arial"/>
          <w:b/>
          <w:bCs/>
          <w:sz w:val="24"/>
          <w:szCs w:val="24"/>
        </w:rPr>
      </w:pPr>
      <w:r w:rsidRPr="0038463E">
        <w:rPr>
          <w:rFonts w:ascii="Arial" w:hAnsi="Arial" w:cs="Arial"/>
          <w:b/>
          <w:bCs/>
          <w:sz w:val="24"/>
          <w:szCs w:val="24"/>
        </w:rPr>
        <w:t xml:space="preserve">Cuadro </w:t>
      </w:r>
      <w:r w:rsidR="00C07C26">
        <w:rPr>
          <w:rFonts w:ascii="Arial" w:hAnsi="Arial" w:cs="Arial"/>
          <w:b/>
          <w:bCs/>
          <w:sz w:val="24"/>
          <w:szCs w:val="24"/>
        </w:rPr>
        <w:t>14</w:t>
      </w:r>
    </w:p>
    <w:p w14:paraId="14742B5D" w14:textId="19E45AE7" w:rsidR="005D5A73" w:rsidRDefault="005D5A73" w:rsidP="00F87389">
      <w:pPr>
        <w:jc w:val="both"/>
        <w:rPr>
          <w:rFonts w:ascii="Arial" w:hAnsi="Arial" w:cs="Arial"/>
          <w:sz w:val="24"/>
          <w:szCs w:val="24"/>
        </w:rPr>
      </w:pPr>
      <w:r>
        <w:rPr>
          <w:rFonts w:ascii="Arial" w:hAnsi="Arial" w:cs="Arial"/>
          <w:sz w:val="24"/>
          <w:szCs w:val="24"/>
        </w:rPr>
        <w:object w:dxaOrig="11372" w:dyaOrig="3210" w14:anchorId="4BE3F03B">
          <v:shape id="_x0000_i1082" type="#_x0000_t75" style="width:473pt;height:160pt" o:ole="">
            <v:imagedata r:id="rId181" o:title=""/>
          </v:shape>
          <o:OLEObject Type="Embed" ProgID="Excel.Sheet.12" ShapeID="_x0000_i1082" DrawAspect="Content" ObjectID="_1662926564" r:id="rId182"/>
        </w:object>
      </w:r>
    </w:p>
    <w:p w14:paraId="53A993A9" w14:textId="77777777" w:rsidR="00724336" w:rsidRDefault="00724336" w:rsidP="00C35472">
      <w:pPr>
        <w:jc w:val="both"/>
        <w:rPr>
          <w:rFonts w:ascii="Arial" w:eastAsia="Times New Roman" w:hAnsi="Arial" w:cs="Arial"/>
          <w:b/>
          <w:bCs/>
          <w:sz w:val="24"/>
          <w:szCs w:val="24"/>
          <w:lang w:eastAsia="es-CR"/>
        </w:rPr>
      </w:pPr>
    </w:p>
    <w:p w14:paraId="458C0A73" w14:textId="35433A49" w:rsidR="00F87389" w:rsidRPr="00C35472" w:rsidRDefault="00F87389" w:rsidP="00C35472">
      <w:pPr>
        <w:jc w:val="both"/>
        <w:rPr>
          <w:rFonts w:ascii="Arial" w:eastAsia="Times New Roman" w:hAnsi="Arial" w:cs="Arial"/>
          <w:b/>
          <w:bCs/>
          <w:sz w:val="24"/>
          <w:szCs w:val="24"/>
          <w:lang w:eastAsia="es-CR"/>
        </w:rPr>
      </w:pPr>
      <w:r w:rsidRPr="001508CB">
        <w:rPr>
          <w:rFonts w:ascii="Arial" w:eastAsia="Times New Roman" w:hAnsi="Arial" w:cs="Arial"/>
          <w:b/>
          <w:bCs/>
          <w:sz w:val="24"/>
          <w:szCs w:val="24"/>
          <w:lang w:eastAsia="es-CR"/>
        </w:rPr>
        <w:t>Servicios</w:t>
      </w:r>
      <w:r>
        <w:rPr>
          <w:rFonts w:ascii="Arial" w:eastAsia="Times New Roman" w:hAnsi="Arial" w:cs="Arial"/>
          <w:b/>
          <w:bCs/>
          <w:sz w:val="24"/>
          <w:szCs w:val="24"/>
          <w:lang w:eastAsia="es-CR"/>
        </w:rPr>
        <w:t xml:space="preserve"> </w:t>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t>44.847.137,</w:t>
      </w:r>
      <w:r w:rsidR="00C35472">
        <w:rPr>
          <w:rFonts w:ascii="Arial" w:eastAsia="Times New Roman" w:hAnsi="Arial" w:cs="Arial"/>
          <w:b/>
          <w:bCs/>
          <w:sz w:val="24"/>
          <w:szCs w:val="24"/>
          <w:lang w:eastAsia="es-CR"/>
        </w:rPr>
        <w:t>40</w:t>
      </w:r>
    </w:p>
    <w:p w14:paraId="2879AFC0" w14:textId="77777777" w:rsidR="00F87389" w:rsidRDefault="00F87389" w:rsidP="00F87389">
      <w:pPr>
        <w:spacing w:after="0" w:line="240" w:lineRule="auto"/>
        <w:jc w:val="both"/>
        <w:rPr>
          <w:rFonts w:ascii="Arial" w:eastAsia="Times New Roman" w:hAnsi="Arial" w:cs="Arial"/>
          <w:b/>
          <w:sz w:val="24"/>
          <w:szCs w:val="24"/>
          <w:lang w:val="es-US"/>
        </w:rPr>
      </w:pPr>
      <w:r>
        <w:rPr>
          <w:rFonts w:ascii="Arial" w:eastAsia="Times New Roman" w:hAnsi="Arial" w:cs="Arial"/>
          <w:b/>
          <w:sz w:val="24"/>
          <w:szCs w:val="24"/>
          <w:lang w:val="es-US"/>
        </w:rPr>
        <w:t>1.01.01 Alquiler edificios locales y terrenos                                                 1.880.301,40</w:t>
      </w:r>
    </w:p>
    <w:p w14:paraId="53F5EF68" w14:textId="77777777" w:rsidR="00F87389" w:rsidRDefault="00F87389" w:rsidP="00F87389">
      <w:pPr>
        <w:spacing w:after="0" w:line="240" w:lineRule="auto"/>
        <w:jc w:val="both"/>
        <w:rPr>
          <w:rFonts w:ascii="Arial" w:eastAsia="Times New Roman" w:hAnsi="Arial" w:cs="Arial"/>
          <w:b/>
          <w:sz w:val="24"/>
          <w:szCs w:val="24"/>
          <w:lang w:val="es-US"/>
        </w:rPr>
      </w:pPr>
    </w:p>
    <w:p w14:paraId="573A897A" w14:textId="7A232F8F" w:rsidR="00CE07FC" w:rsidRPr="0038463E" w:rsidRDefault="00CE07FC" w:rsidP="00CE07FC">
      <w:pPr>
        <w:jc w:val="center"/>
        <w:rPr>
          <w:rFonts w:ascii="Arial" w:hAnsi="Arial" w:cs="Arial"/>
          <w:b/>
          <w:bCs/>
          <w:sz w:val="24"/>
          <w:szCs w:val="24"/>
        </w:rPr>
      </w:pPr>
      <w:r w:rsidRPr="0038463E">
        <w:rPr>
          <w:rFonts w:ascii="Arial" w:hAnsi="Arial" w:cs="Arial"/>
          <w:b/>
          <w:bCs/>
          <w:sz w:val="24"/>
          <w:szCs w:val="24"/>
        </w:rPr>
        <w:t xml:space="preserve">Cuadro </w:t>
      </w:r>
      <w:r w:rsidR="00C07C26">
        <w:rPr>
          <w:rFonts w:ascii="Arial" w:hAnsi="Arial" w:cs="Arial"/>
          <w:b/>
          <w:bCs/>
          <w:sz w:val="24"/>
          <w:szCs w:val="24"/>
        </w:rPr>
        <w:t>15</w:t>
      </w:r>
    </w:p>
    <w:bookmarkStart w:id="161" w:name="_MON_1662546435"/>
    <w:bookmarkEnd w:id="161"/>
    <w:p w14:paraId="7F5B72F1" w14:textId="5EB73E02" w:rsidR="00F87389" w:rsidRDefault="00CE07FC" w:rsidP="00F87389">
      <w:pPr>
        <w:spacing w:after="0" w:line="240" w:lineRule="auto"/>
        <w:jc w:val="both"/>
        <w:rPr>
          <w:rFonts w:ascii="Arial" w:eastAsia="Times New Roman" w:hAnsi="Arial" w:cs="Arial"/>
          <w:b/>
          <w:sz w:val="24"/>
          <w:szCs w:val="24"/>
          <w:lang w:val="es-US"/>
        </w:rPr>
      </w:pPr>
      <w:r>
        <w:rPr>
          <w:rFonts w:ascii="Arial" w:eastAsia="Times New Roman" w:hAnsi="Arial" w:cs="Arial"/>
          <w:b/>
          <w:sz w:val="24"/>
          <w:szCs w:val="24"/>
          <w:lang w:val="es-US"/>
        </w:rPr>
        <w:object w:dxaOrig="10620" w:dyaOrig="4852" w14:anchorId="542675A6">
          <v:shape id="_x0000_i1083" type="#_x0000_t75" style="width:474.25pt;height:217.75pt" o:ole="">
            <v:imagedata r:id="rId183" o:title=""/>
          </v:shape>
          <o:OLEObject Type="Embed" ProgID="Excel.Sheet.12" ShapeID="_x0000_i1083" DrawAspect="Content" ObjectID="_1662926565" r:id="rId184"/>
        </w:object>
      </w:r>
    </w:p>
    <w:p w14:paraId="72558919" w14:textId="77777777" w:rsidR="00F87389" w:rsidRDefault="00F87389" w:rsidP="00F87389">
      <w:pPr>
        <w:spacing w:after="0" w:line="240" w:lineRule="auto"/>
        <w:jc w:val="both"/>
        <w:rPr>
          <w:rFonts w:ascii="Arial" w:eastAsia="Times New Roman" w:hAnsi="Arial" w:cs="Arial"/>
          <w:b/>
          <w:sz w:val="24"/>
          <w:szCs w:val="24"/>
          <w:lang w:val="es-US"/>
        </w:rPr>
      </w:pPr>
    </w:p>
    <w:p w14:paraId="56798688" w14:textId="77777777" w:rsidR="00F87389" w:rsidRDefault="00F87389" w:rsidP="00F87389">
      <w:pPr>
        <w:spacing w:after="0" w:line="240" w:lineRule="auto"/>
        <w:jc w:val="both"/>
        <w:rPr>
          <w:rFonts w:ascii="Arial" w:eastAsia="Times New Roman" w:hAnsi="Arial" w:cs="Arial"/>
          <w:b/>
          <w:sz w:val="24"/>
          <w:szCs w:val="24"/>
          <w:lang w:val="es-US"/>
        </w:rPr>
      </w:pPr>
    </w:p>
    <w:p w14:paraId="323470EF" w14:textId="77777777" w:rsidR="00F87389" w:rsidRDefault="00F87389" w:rsidP="00F87389">
      <w:pPr>
        <w:rPr>
          <w:rFonts w:ascii="Arial" w:hAnsi="Arial" w:cs="Arial"/>
          <w:b/>
          <w:sz w:val="24"/>
          <w:szCs w:val="24"/>
        </w:rPr>
      </w:pPr>
      <w:r>
        <w:rPr>
          <w:rFonts w:ascii="Arial" w:hAnsi="Arial" w:cs="Arial"/>
          <w:b/>
          <w:sz w:val="24"/>
          <w:szCs w:val="24"/>
        </w:rPr>
        <w:object w:dxaOrig="8462" w:dyaOrig="8902" w14:anchorId="627C36A5">
          <v:shape id="_x0000_i1084" type="#_x0000_t75" style="width:474.75pt;height:480.75pt" o:ole="">
            <v:imagedata r:id="rId185" o:title=""/>
          </v:shape>
          <o:OLEObject Type="Embed" ProgID="Excel.Sheet.12" ShapeID="_x0000_i1084" DrawAspect="Content" ObjectID="_1662926566" r:id="rId186"/>
        </w:object>
      </w:r>
    </w:p>
    <w:p w14:paraId="20DD54E5" w14:textId="77777777" w:rsidR="00F87389" w:rsidRDefault="00F87389" w:rsidP="00F87389">
      <w:pPr>
        <w:rPr>
          <w:rFonts w:ascii="Arial" w:hAnsi="Arial" w:cs="Arial"/>
          <w:b/>
          <w:sz w:val="24"/>
          <w:szCs w:val="24"/>
        </w:rPr>
      </w:pPr>
    </w:p>
    <w:p w14:paraId="660EA763" w14:textId="77777777" w:rsidR="00F87389" w:rsidRDefault="00F87389" w:rsidP="00F87389">
      <w:pPr>
        <w:rPr>
          <w:rFonts w:ascii="Arial" w:hAnsi="Arial" w:cs="Arial"/>
          <w:b/>
          <w:sz w:val="24"/>
          <w:szCs w:val="24"/>
        </w:rPr>
      </w:pPr>
    </w:p>
    <w:p w14:paraId="5B3864C5" w14:textId="77777777" w:rsidR="00F87389" w:rsidRDefault="00F87389" w:rsidP="00F87389">
      <w:pPr>
        <w:rPr>
          <w:rFonts w:ascii="Arial" w:hAnsi="Arial" w:cs="Arial"/>
          <w:b/>
          <w:sz w:val="24"/>
          <w:szCs w:val="24"/>
        </w:rPr>
      </w:pPr>
    </w:p>
    <w:p w14:paraId="1D7EB14F" w14:textId="77777777" w:rsidR="00F87389" w:rsidRDefault="00F87389" w:rsidP="00F87389">
      <w:pPr>
        <w:rPr>
          <w:rFonts w:ascii="Arial" w:hAnsi="Arial" w:cs="Arial"/>
          <w:b/>
          <w:sz w:val="24"/>
          <w:szCs w:val="24"/>
        </w:rPr>
      </w:pPr>
    </w:p>
    <w:p w14:paraId="2064F214" w14:textId="77777777" w:rsidR="00F87389" w:rsidRDefault="00F87389" w:rsidP="00F87389">
      <w:pPr>
        <w:rPr>
          <w:rFonts w:ascii="Arial" w:hAnsi="Arial" w:cs="Arial"/>
          <w:b/>
          <w:sz w:val="24"/>
          <w:szCs w:val="24"/>
        </w:rPr>
      </w:pPr>
    </w:p>
    <w:p w14:paraId="5BA79C97" w14:textId="77777777" w:rsidR="00F87389" w:rsidRDefault="00F87389" w:rsidP="00F87389">
      <w:pPr>
        <w:rPr>
          <w:rFonts w:ascii="Arial" w:hAnsi="Arial" w:cs="Arial"/>
          <w:b/>
          <w:sz w:val="24"/>
          <w:szCs w:val="24"/>
        </w:rPr>
      </w:pPr>
    </w:p>
    <w:bookmarkStart w:id="162" w:name="_MON_1660051829"/>
    <w:bookmarkEnd w:id="162"/>
    <w:p w14:paraId="565C1045" w14:textId="77777777" w:rsidR="00F87389" w:rsidRDefault="00F87389" w:rsidP="00F87389">
      <w:pPr>
        <w:rPr>
          <w:rFonts w:ascii="Arial" w:hAnsi="Arial" w:cs="Arial"/>
          <w:b/>
          <w:sz w:val="24"/>
          <w:szCs w:val="24"/>
        </w:rPr>
      </w:pPr>
      <w:r>
        <w:rPr>
          <w:rFonts w:ascii="Arial" w:hAnsi="Arial" w:cs="Arial"/>
          <w:b/>
          <w:sz w:val="24"/>
          <w:szCs w:val="24"/>
        </w:rPr>
        <w:object w:dxaOrig="12026" w:dyaOrig="5397" w14:anchorId="524953DF">
          <v:shape id="_x0000_i1085" type="#_x0000_t75" style="width:475.75pt;height:213.75pt" o:ole="">
            <v:imagedata r:id="rId187" o:title=""/>
          </v:shape>
          <o:OLEObject Type="Embed" ProgID="Excel.Sheet.12" ShapeID="_x0000_i1085" DrawAspect="Content" ObjectID="_1662926567" r:id="rId188"/>
        </w:object>
      </w:r>
    </w:p>
    <w:p w14:paraId="24E91AE8" w14:textId="77777777" w:rsidR="00F87389" w:rsidRDefault="00F87389" w:rsidP="00F87389">
      <w:pPr>
        <w:rPr>
          <w:rFonts w:ascii="Arial" w:hAnsi="Arial" w:cs="Arial"/>
          <w:b/>
          <w:sz w:val="24"/>
          <w:szCs w:val="24"/>
        </w:rPr>
      </w:pPr>
    </w:p>
    <w:p w14:paraId="1DBA0914" w14:textId="77777777" w:rsidR="00F87389" w:rsidRDefault="00F87389" w:rsidP="00F87389">
      <w:pPr>
        <w:rPr>
          <w:rFonts w:ascii="Arial" w:hAnsi="Arial" w:cs="Arial"/>
          <w:b/>
          <w:sz w:val="24"/>
          <w:szCs w:val="24"/>
        </w:rPr>
      </w:pPr>
      <w:r>
        <w:rPr>
          <w:rFonts w:ascii="Arial" w:hAnsi="Arial" w:cs="Arial"/>
          <w:b/>
          <w:sz w:val="24"/>
          <w:szCs w:val="24"/>
        </w:rPr>
        <w:object w:dxaOrig="12026" w:dyaOrig="6574" w14:anchorId="62237C7C">
          <v:shape id="_x0000_i1086" type="#_x0000_t75" style="width:475.75pt;height:252pt" o:ole="">
            <v:imagedata r:id="rId189" o:title=""/>
          </v:shape>
          <o:OLEObject Type="Embed" ProgID="Excel.Sheet.12" ShapeID="_x0000_i1086" DrawAspect="Content" ObjectID="_1662926568" r:id="rId190"/>
        </w:object>
      </w:r>
    </w:p>
    <w:p w14:paraId="04FB1318" w14:textId="77777777" w:rsidR="00F87389" w:rsidRDefault="00F87389" w:rsidP="00F87389">
      <w:pPr>
        <w:rPr>
          <w:rFonts w:ascii="Arial" w:hAnsi="Arial" w:cs="Arial"/>
          <w:b/>
          <w:sz w:val="24"/>
          <w:szCs w:val="24"/>
        </w:rPr>
      </w:pPr>
    </w:p>
    <w:p w14:paraId="2F18367E" w14:textId="77777777" w:rsidR="00F87389" w:rsidRDefault="00F87389" w:rsidP="00F87389">
      <w:pPr>
        <w:rPr>
          <w:rFonts w:ascii="Arial" w:hAnsi="Arial" w:cs="Arial"/>
          <w:b/>
          <w:sz w:val="24"/>
          <w:szCs w:val="24"/>
        </w:rPr>
      </w:pPr>
    </w:p>
    <w:p w14:paraId="4EEF5125" w14:textId="77777777" w:rsidR="00F87389" w:rsidRDefault="00F87389" w:rsidP="00F87389">
      <w:pPr>
        <w:rPr>
          <w:rFonts w:ascii="Arial" w:hAnsi="Arial" w:cs="Arial"/>
          <w:b/>
          <w:sz w:val="24"/>
          <w:szCs w:val="24"/>
        </w:rPr>
      </w:pPr>
    </w:p>
    <w:p w14:paraId="4E08DC52" w14:textId="77777777" w:rsidR="00F87389" w:rsidRDefault="00F87389" w:rsidP="00F87389">
      <w:pPr>
        <w:rPr>
          <w:rFonts w:ascii="Arial" w:hAnsi="Arial" w:cs="Arial"/>
          <w:b/>
          <w:sz w:val="24"/>
          <w:szCs w:val="24"/>
        </w:rPr>
      </w:pPr>
    </w:p>
    <w:p w14:paraId="2BEB922E" w14:textId="77777777" w:rsidR="00F87389" w:rsidRDefault="00F87389" w:rsidP="00F87389">
      <w:pPr>
        <w:rPr>
          <w:rFonts w:ascii="Arial" w:hAnsi="Arial" w:cs="Arial"/>
          <w:b/>
          <w:sz w:val="24"/>
          <w:szCs w:val="24"/>
        </w:rPr>
      </w:pPr>
      <w:r>
        <w:rPr>
          <w:rFonts w:ascii="Arial" w:hAnsi="Arial" w:cs="Arial"/>
          <w:b/>
          <w:sz w:val="24"/>
          <w:szCs w:val="24"/>
        </w:rPr>
        <w:object w:dxaOrig="12026" w:dyaOrig="7239" w14:anchorId="066B7F29">
          <v:shape id="_x0000_i1087" type="#_x0000_t75" style="width:475.75pt;height:287pt" o:ole="">
            <v:imagedata r:id="rId191" o:title=""/>
          </v:shape>
          <o:OLEObject Type="Embed" ProgID="Excel.Sheet.12" ShapeID="_x0000_i1087" DrawAspect="Content" ObjectID="_1662926569" r:id="rId192"/>
        </w:object>
      </w:r>
    </w:p>
    <w:p w14:paraId="0753AEEE" w14:textId="77777777" w:rsidR="00F87389" w:rsidRDefault="00F87389" w:rsidP="00F87389">
      <w:pPr>
        <w:rPr>
          <w:rFonts w:ascii="Arial" w:hAnsi="Arial" w:cs="Arial"/>
          <w:b/>
          <w:sz w:val="24"/>
          <w:szCs w:val="24"/>
        </w:rPr>
      </w:pPr>
    </w:p>
    <w:p w14:paraId="306A8720" w14:textId="77777777" w:rsidR="00F87389" w:rsidRDefault="00F87389" w:rsidP="00F87389">
      <w:pPr>
        <w:rPr>
          <w:rFonts w:ascii="Arial" w:hAnsi="Arial" w:cs="Arial"/>
          <w:b/>
          <w:sz w:val="24"/>
          <w:szCs w:val="24"/>
        </w:rPr>
      </w:pPr>
      <w:r>
        <w:rPr>
          <w:rFonts w:ascii="Arial" w:hAnsi="Arial" w:cs="Arial"/>
          <w:b/>
          <w:sz w:val="24"/>
          <w:szCs w:val="24"/>
        </w:rPr>
        <w:object w:dxaOrig="12026" w:dyaOrig="2598" w14:anchorId="64FA00C3">
          <v:shape id="_x0000_i1088" type="#_x0000_t75" style="width:475.75pt;height:103.5pt" o:ole="">
            <v:imagedata r:id="rId193" o:title=""/>
          </v:shape>
          <o:OLEObject Type="Embed" ProgID="Excel.Sheet.12" ShapeID="_x0000_i1088" DrawAspect="Content" ObjectID="_1662926570" r:id="rId194"/>
        </w:object>
      </w:r>
    </w:p>
    <w:p w14:paraId="01CEA5FA" w14:textId="77777777" w:rsidR="00F87389" w:rsidRDefault="00F87389" w:rsidP="00F87389">
      <w:pPr>
        <w:rPr>
          <w:rFonts w:ascii="Arial" w:hAnsi="Arial" w:cs="Arial"/>
          <w:b/>
          <w:sz w:val="24"/>
          <w:szCs w:val="24"/>
        </w:rPr>
      </w:pPr>
    </w:p>
    <w:p w14:paraId="6FC22901" w14:textId="77777777" w:rsidR="00F87389" w:rsidRDefault="00F87389" w:rsidP="00F87389">
      <w:pPr>
        <w:rPr>
          <w:rFonts w:ascii="Arial" w:hAnsi="Arial" w:cs="Arial"/>
          <w:b/>
          <w:sz w:val="24"/>
          <w:szCs w:val="24"/>
        </w:rPr>
      </w:pPr>
      <w:r>
        <w:rPr>
          <w:rFonts w:ascii="Arial" w:hAnsi="Arial" w:cs="Arial"/>
          <w:b/>
          <w:sz w:val="24"/>
          <w:szCs w:val="24"/>
        </w:rPr>
        <w:object w:dxaOrig="12026" w:dyaOrig="3385" w14:anchorId="65FC33DF">
          <v:shape id="_x0000_i1089" type="#_x0000_t75" style="width:475.75pt;height:133.75pt" o:ole="">
            <v:imagedata r:id="rId195" o:title=""/>
          </v:shape>
          <o:OLEObject Type="Embed" ProgID="Excel.Sheet.12" ShapeID="_x0000_i1089" DrawAspect="Content" ObjectID="_1662926571" r:id="rId196"/>
        </w:object>
      </w:r>
    </w:p>
    <w:p w14:paraId="06AC0C9F" w14:textId="77777777" w:rsidR="00F87389" w:rsidRDefault="00F87389" w:rsidP="00F87389">
      <w:pPr>
        <w:rPr>
          <w:rFonts w:ascii="Arial" w:hAnsi="Arial" w:cs="Arial"/>
          <w:b/>
          <w:sz w:val="24"/>
          <w:szCs w:val="24"/>
        </w:rPr>
      </w:pPr>
    </w:p>
    <w:p w14:paraId="116CE08B" w14:textId="77777777" w:rsidR="00F87389" w:rsidRDefault="00F87389" w:rsidP="00F87389">
      <w:pPr>
        <w:tabs>
          <w:tab w:val="left" w:pos="567"/>
        </w:tabs>
        <w:autoSpaceDE w:val="0"/>
        <w:autoSpaceDN w:val="0"/>
        <w:adjustRightInd w:val="0"/>
        <w:spacing w:after="0" w:line="240" w:lineRule="auto"/>
        <w:rPr>
          <w:rFonts w:ascii="Arial" w:hAnsi="Arial" w:cs="Arial"/>
          <w:b/>
          <w:bCs/>
          <w:color w:val="000000"/>
          <w:sz w:val="24"/>
          <w:szCs w:val="24"/>
        </w:rPr>
      </w:pPr>
    </w:p>
    <w:p w14:paraId="18EEF17E" w14:textId="77777777" w:rsidR="00F87389" w:rsidRPr="009D3CF2" w:rsidRDefault="00F87389" w:rsidP="00F87389">
      <w:pPr>
        <w:tabs>
          <w:tab w:val="left" w:pos="567"/>
        </w:tabs>
        <w:autoSpaceDE w:val="0"/>
        <w:autoSpaceDN w:val="0"/>
        <w:adjustRightInd w:val="0"/>
        <w:spacing w:after="0" w:line="240" w:lineRule="auto"/>
        <w:rPr>
          <w:rFonts w:ascii="Arial" w:hAnsi="Arial" w:cs="Arial"/>
          <w:b/>
          <w:bCs/>
          <w:color w:val="000000"/>
          <w:sz w:val="24"/>
          <w:szCs w:val="24"/>
        </w:rPr>
      </w:pPr>
      <w:r w:rsidRPr="00A1321C">
        <w:rPr>
          <w:rFonts w:ascii="Arial" w:hAnsi="Arial" w:cs="Arial"/>
          <w:b/>
          <w:bCs/>
          <w:color w:val="000000"/>
          <w:sz w:val="24"/>
          <w:szCs w:val="24"/>
        </w:rPr>
        <w:lastRenderedPageBreak/>
        <w:t xml:space="preserve">1.01.02 Alquiler de maquinaria, equipo y mobiliario </w:t>
      </w:r>
      <w:r>
        <w:rPr>
          <w:rFonts w:ascii="Arial" w:hAnsi="Arial" w:cs="Arial"/>
          <w:b/>
          <w:bCs/>
          <w:color w:val="000000"/>
          <w:sz w:val="24"/>
          <w:szCs w:val="24"/>
        </w:rPr>
        <w:t xml:space="preserve">                                 2.461.378,05</w:t>
      </w:r>
      <w:r w:rsidRPr="009D3CF2">
        <w:rPr>
          <w:rFonts w:ascii="Arial" w:hAnsi="Arial" w:cs="Arial"/>
          <w:b/>
          <w:bCs/>
          <w:color w:val="000000"/>
          <w:sz w:val="24"/>
          <w:szCs w:val="24"/>
        </w:rPr>
        <w:t xml:space="preserve"> </w:t>
      </w:r>
    </w:p>
    <w:p w14:paraId="21B31CB5" w14:textId="77777777" w:rsidR="00F87389" w:rsidRPr="009D3CF2" w:rsidRDefault="00F87389" w:rsidP="00F87389">
      <w:pPr>
        <w:tabs>
          <w:tab w:val="left" w:pos="567"/>
        </w:tabs>
        <w:autoSpaceDE w:val="0"/>
        <w:autoSpaceDN w:val="0"/>
        <w:adjustRightInd w:val="0"/>
        <w:spacing w:after="0" w:line="240" w:lineRule="auto"/>
        <w:rPr>
          <w:rFonts w:ascii="Arial" w:hAnsi="Arial" w:cs="Arial"/>
          <w:color w:val="000000"/>
          <w:sz w:val="24"/>
          <w:szCs w:val="24"/>
        </w:rPr>
      </w:pPr>
    </w:p>
    <w:p w14:paraId="6F610C7D" w14:textId="77777777" w:rsidR="00F87389" w:rsidRPr="009D3CF2" w:rsidRDefault="00F87389" w:rsidP="00F87389">
      <w:pPr>
        <w:jc w:val="both"/>
        <w:rPr>
          <w:rFonts w:ascii="Arial" w:hAnsi="Arial" w:cs="Arial"/>
          <w:sz w:val="24"/>
          <w:szCs w:val="24"/>
        </w:rPr>
      </w:pPr>
      <w:r w:rsidRPr="009D3CF2">
        <w:rPr>
          <w:rFonts w:ascii="Arial" w:hAnsi="Arial" w:cs="Arial"/>
          <w:sz w:val="24"/>
          <w:szCs w:val="24"/>
        </w:rPr>
        <w:t xml:space="preserve">La Subgerencias de Gestión Periféricos presupuesta ¢522.571,56 miles. </w:t>
      </w:r>
    </w:p>
    <w:p w14:paraId="79291536" w14:textId="77777777" w:rsidR="00F87389" w:rsidRPr="009D3CF2" w:rsidRDefault="00F87389" w:rsidP="00901F53">
      <w:pPr>
        <w:pStyle w:val="Prrafodelista"/>
        <w:numPr>
          <w:ilvl w:val="0"/>
          <w:numId w:val="56"/>
        </w:numPr>
        <w:spacing w:after="0"/>
        <w:jc w:val="both"/>
        <w:rPr>
          <w:rFonts w:ascii="Arial" w:hAnsi="Arial" w:cs="Arial"/>
          <w:sz w:val="24"/>
          <w:szCs w:val="24"/>
        </w:rPr>
      </w:pPr>
      <w:r w:rsidRPr="009D3CF2">
        <w:rPr>
          <w:rFonts w:ascii="Arial" w:hAnsi="Arial" w:cs="Arial"/>
          <w:sz w:val="24"/>
          <w:szCs w:val="24"/>
        </w:rPr>
        <w:t>La Región Chorotega presupuesta ¢113.00,00 miles distribuidas de la manera:</w:t>
      </w:r>
    </w:p>
    <w:p w14:paraId="381FB7EC" w14:textId="77777777" w:rsidR="00F87389" w:rsidRPr="009D3CF2" w:rsidRDefault="00F87389" w:rsidP="00F87389">
      <w:pPr>
        <w:pStyle w:val="Prrafodelista"/>
        <w:spacing w:after="0"/>
        <w:jc w:val="both"/>
        <w:rPr>
          <w:rFonts w:ascii="Arial" w:hAnsi="Arial" w:cs="Arial"/>
          <w:sz w:val="24"/>
          <w:szCs w:val="24"/>
        </w:rPr>
      </w:pPr>
    </w:p>
    <w:p w14:paraId="33DFA397" w14:textId="77777777" w:rsidR="00F87389" w:rsidRPr="009D3CF2" w:rsidRDefault="00F87389" w:rsidP="00F87389">
      <w:pPr>
        <w:pStyle w:val="Prrafodelista"/>
        <w:spacing w:after="0"/>
        <w:jc w:val="both"/>
        <w:rPr>
          <w:rFonts w:ascii="Arial" w:hAnsi="Arial" w:cs="Arial"/>
          <w:sz w:val="24"/>
          <w:szCs w:val="24"/>
        </w:rPr>
      </w:pPr>
      <w:r w:rsidRPr="009D3CF2">
        <w:rPr>
          <w:rFonts w:ascii="Arial" w:hAnsi="Arial" w:cs="Arial"/>
          <w:sz w:val="24"/>
          <w:szCs w:val="24"/>
        </w:rPr>
        <w:t xml:space="preserve">Cantonal Tilarán requiere recursos para el alquiler Back-hoe para los siguientes mantenimientos correctivos: </w:t>
      </w:r>
    </w:p>
    <w:p w14:paraId="25939CF1" w14:textId="77777777" w:rsidR="00F87389" w:rsidRPr="009D3CF2" w:rsidRDefault="00F87389" w:rsidP="00F87389">
      <w:pPr>
        <w:pStyle w:val="Prrafodelista"/>
        <w:spacing w:after="0"/>
        <w:jc w:val="both"/>
        <w:rPr>
          <w:rFonts w:ascii="Arial" w:hAnsi="Arial" w:cs="Arial"/>
          <w:sz w:val="24"/>
          <w:szCs w:val="24"/>
        </w:rPr>
      </w:pPr>
      <w:r w:rsidRPr="009D3CF2">
        <w:rPr>
          <w:rFonts w:ascii="Arial" w:hAnsi="Arial" w:cs="Arial"/>
          <w:sz w:val="24"/>
          <w:szCs w:val="24"/>
        </w:rPr>
        <w:t xml:space="preserve">• Eliminaciones de fugas en la red distribución e instalación de nuevos servicios. </w:t>
      </w:r>
    </w:p>
    <w:p w14:paraId="2AF88F29" w14:textId="77777777" w:rsidR="00F87389" w:rsidRPr="009D3CF2" w:rsidRDefault="00F87389" w:rsidP="00F87389">
      <w:pPr>
        <w:pStyle w:val="Prrafodelista"/>
        <w:spacing w:after="0"/>
        <w:jc w:val="both"/>
        <w:rPr>
          <w:rFonts w:ascii="Arial" w:hAnsi="Arial" w:cs="Arial"/>
          <w:sz w:val="24"/>
          <w:szCs w:val="24"/>
        </w:rPr>
      </w:pPr>
      <w:r w:rsidRPr="009D3CF2">
        <w:rPr>
          <w:rFonts w:ascii="Arial" w:hAnsi="Arial" w:cs="Arial"/>
          <w:sz w:val="24"/>
          <w:szCs w:val="24"/>
        </w:rPr>
        <w:t xml:space="preserve">• Sustituir tramos de tubería que ya cumplieron su vida útil (200 metros en los siguientes: Barrios de Los Ángeles, 200 metros, en Barrio ATRA y 200 metros en Tierras Morenas), que por lo complejo del trabajo y debido a los tipos de suelo en la zona, con herramientas de mano no es posible realizarlas en los tiempos establecidos. </w:t>
      </w:r>
    </w:p>
    <w:p w14:paraId="1C98E7EC"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 Alquiler de camión cisterna por 500 horas en el año con un valor de ¢22.00, miles la hora, para el reparto de agua potable a la población por la faltar de servicio en los acueductos administrados por la cantonal (Tilarán, Los Ángeles, Líbano y Tierras Morenas), y la atención de emergencias.</w:t>
      </w:r>
    </w:p>
    <w:p w14:paraId="3105FBE9" w14:textId="77777777" w:rsidR="00F87389" w:rsidRPr="009D3CF2" w:rsidRDefault="00F87389" w:rsidP="00F87389">
      <w:pPr>
        <w:pStyle w:val="Prrafodelista"/>
        <w:jc w:val="both"/>
        <w:rPr>
          <w:rFonts w:ascii="Arial" w:hAnsi="Arial" w:cs="Arial"/>
          <w:sz w:val="24"/>
          <w:szCs w:val="24"/>
        </w:rPr>
      </w:pPr>
    </w:p>
    <w:p w14:paraId="4D9DF5CE"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Cantonal Filadelfia: presupuesta recursos para alquiler de todo tipo de maquinaria, equipo y mobiliario necesario para realizar las actividades del Instituto tales como: retroexcavador, camión cisterna para repartir agua.</w:t>
      </w:r>
    </w:p>
    <w:p w14:paraId="3FEBC9B6" w14:textId="77777777" w:rsidR="00F87389" w:rsidRPr="009D3CF2" w:rsidRDefault="00F87389" w:rsidP="00F87389">
      <w:pPr>
        <w:pStyle w:val="Prrafodelista"/>
        <w:jc w:val="both"/>
        <w:rPr>
          <w:rFonts w:ascii="Arial" w:hAnsi="Arial" w:cs="Arial"/>
          <w:sz w:val="24"/>
          <w:szCs w:val="24"/>
        </w:rPr>
      </w:pPr>
    </w:p>
    <w:p w14:paraId="53A617D8"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Cantonal Liberia: para la contratación de camiones cisterna para la atención de emergencias. Además, para la contratación de retroexcavador para mantenimiento de excavación de huecos en las lagunas para depósitos de natas y cambio de tramos de tubería dañadas; así como la operación y mantenimiento de redes de agua potable de los sistemas del Acueducto de Liberia (Quebrada Grande, Cañas Dulces, Curubandé, El Gallo, Rodeíto, Liberia, Terreros y Guardia).</w:t>
      </w:r>
    </w:p>
    <w:p w14:paraId="25ED934F" w14:textId="77777777" w:rsidR="00F87389" w:rsidRPr="009D3CF2" w:rsidRDefault="00F87389" w:rsidP="00F87389">
      <w:pPr>
        <w:pStyle w:val="Prrafodelista"/>
        <w:jc w:val="both"/>
        <w:rPr>
          <w:rFonts w:ascii="Arial" w:hAnsi="Arial" w:cs="Arial"/>
          <w:sz w:val="24"/>
          <w:szCs w:val="24"/>
        </w:rPr>
      </w:pPr>
    </w:p>
    <w:p w14:paraId="26390F5F"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Cantonal Nicoya: para realizar los procesos de contratación de alquiler de camión cisterna para distribución de agua potable y alquiler de retroexcavador para utilizar en los sistemas de la Cantonal.</w:t>
      </w:r>
    </w:p>
    <w:p w14:paraId="760F88E6"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 xml:space="preserve"> </w:t>
      </w:r>
    </w:p>
    <w:p w14:paraId="4D03D425" w14:textId="77777777" w:rsidR="00F87389" w:rsidRPr="009D3CF2" w:rsidRDefault="00F87389" w:rsidP="00901F53">
      <w:pPr>
        <w:pStyle w:val="Prrafodelista"/>
        <w:numPr>
          <w:ilvl w:val="0"/>
          <w:numId w:val="56"/>
        </w:numPr>
        <w:jc w:val="both"/>
        <w:rPr>
          <w:rFonts w:ascii="Arial" w:hAnsi="Arial" w:cs="Arial"/>
          <w:sz w:val="24"/>
          <w:szCs w:val="24"/>
        </w:rPr>
      </w:pPr>
      <w:r w:rsidRPr="009D3CF2">
        <w:rPr>
          <w:rFonts w:ascii="Arial" w:hAnsi="Arial" w:cs="Arial"/>
          <w:sz w:val="24"/>
          <w:szCs w:val="24"/>
        </w:rPr>
        <w:t xml:space="preserve">La Región Huetar Atlántica para atender la reparación de daños en tuberías de Pococí, Guácimo y Siquirres. Además de cumplir con los programas de mantenimiento y sustitución de tuberías. También es necesario para realizar trabajos en la estación de río Banano. ¢78.913.55 miles. </w:t>
      </w:r>
    </w:p>
    <w:p w14:paraId="26EE5B32" w14:textId="77777777" w:rsidR="00F87389" w:rsidRPr="009D3CF2" w:rsidRDefault="00F87389" w:rsidP="00F87389">
      <w:pPr>
        <w:pStyle w:val="Prrafodelista"/>
        <w:jc w:val="both"/>
        <w:rPr>
          <w:rFonts w:ascii="Arial" w:hAnsi="Arial" w:cs="Arial"/>
          <w:sz w:val="24"/>
          <w:szCs w:val="24"/>
        </w:rPr>
      </w:pPr>
    </w:p>
    <w:p w14:paraId="212D5925" w14:textId="77777777" w:rsidR="00F87389" w:rsidRPr="009D3CF2" w:rsidRDefault="00F87389" w:rsidP="00901F53">
      <w:pPr>
        <w:pStyle w:val="Prrafodelista"/>
        <w:numPr>
          <w:ilvl w:val="0"/>
          <w:numId w:val="56"/>
        </w:numPr>
        <w:jc w:val="both"/>
        <w:rPr>
          <w:rFonts w:ascii="Arial" w:hAnsi="Arial" w:cs="Arial"/>
          <w:sz w:val="24"/>
          <w:szCs w:val="24"/>
        </w:rPr>
      </w:pPr>
      <w:r w:rsidRPr="009D3CF2">
        <w:rPr>
          <w:rFonts w:ascii="Arial" w:hAnsi="Arial" w:cs="Arial"/>
          <w:sz w:val="24"/>
          <w:szCs w:val="24"/>
        </w:rPr>
        <w:t xml:space="preserve">La Región Pacifico Central presupuestan ¢173.431.76 miles para la contratación de camiones cisterna para la atención de emergencias, retroexcavador para mantenimiento de excavación de huecos en las lagunas para depósitos de natas y </w:t>
      </w:r>
      <w:r w:rsidRPr="009D3CF2">
        <w:rPr>
          <w:rFonts w:ascii="Arial" w:hAnsi="Arial" w:cs="Arial"/>
          <w:sz w:val="24"/>
          <w:szCs w:val="24"/>
        </w:rPr>
        <w:lastRenderedPageBreak/>
        <w:t xml:space="preserve">cambio de tramos de tubería dañadas; así como la operación y mantenimiento de redes de agua potable de los sistemas del Acueducto. </w:t>
      </w:r>
    </w:p>
    <w:p w14:paraId="63C19AF5" w14:textId="77777777" w:rsidR="00F87389" w:rsidRPr="009D3CF2" w:rsidRDefault="00F87389" w:rsidP="00F87389">
      <w:pPr>
        <w:pStyle w:val="Prrafodelista"/>
        <w:jc w:val="both"/>
        <w:rPr>
          <w:rFonts w:ascii="Arial" w:hAnsi="Arial" w:cs="Arial"/>
          <w:sz w:val="24"/>
          <w:szCs w:val="24"/>
        </w:rPr>
      </w:pPr>
    </w:p>
    <w:p w14:paraId="1562A3E4" w14:textId="77777777" w:rsidR="00F87389" w:rsidRPr="009D3CF2" w:rsidRDefault="00F87389" w:rsidP="00901F53">
      <w:pPr>
        <w:pStyle w:val="Prrafodelista"/>
        <w:numPr>
          <w:ilvl w:val="0"/>
          <w:numId w:val="56"/>
        </w:numPr>
        <w:jc w:val="both"/>
        <w:rPr>
          <w:rFonts w:ascii="Arial" w:hAnsi="Arial" w:cs="Arial"/>
          <w:sz w:val="24"/>
          <w:szCs w:val="24"/>
        </w:rPr>
      </w:pPr>
      <w:r w:rsidRPr="009D3CF2">
        <w:rPr>
          <w:rFonts w:ascii="Arial" w:hAnsi="Arial" w:cs="Arial"/>
          <w:sz w:val="24"/>
          <w:szCs w:val="24"/>
        </w:rPr>
        <w:t xml:space="preserve">La Región Brunca presupuesta ¢ 59.226,64 miles para las siguientes contrataciones: </w:t>
      </w:r>
    </w:p>
    <w:p w14:paraId="0436111D"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 Alquiler de maquinaria para realizar las labores de instalación de nuevos servicios en las diferentes oficinas cantonales ¢37.669,25 miles.</w:t>
      </w:r>
    </w:p>
    <w:p w14:paraId="293B2A40"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 xml:space="preserve">• Alquiler de maquinaria para realizar las labores de dragado para las labores de encauces de ríos (captaciones). ¢2.958,33 miles. </w:t>
      </w:r>
    </w:p>
    <w:p w14:paraId="5DD0B33D"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 xml:space="preserve">• Alquiler de maquinaria para realizar las reparaciones de fugas en las líneas de conducción de la región. ¢2.224.21 miles. </w:t>
      </w:r>
    </w:p>
    <w:p w14:paraId="2A790AC5"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 xml:space="preserve">• Contrataciones abiertas de alquiler de back hoe en la Región Brunca ¢16.374,85 miles. </w:t>
      </w:r>
    </w:p>
    <w:p w14:paraId="009EF8B8" w14:textId="77777777" w:rsidR="00F87389" w:rsidRPr="009D3CF2" w:rsidRDefault="00F87389" w:rsidP="00F87389">
      <w:pPr>
        <w:pStyle w:val="Prrafodelista"/>
        <w:jc w:val="both"/>
        <w:rPr>
          <w:rFonts w:ascii="Arial" w:hAnsi="Arial" w:cs="Arial"/>
          <w:sz w:val="24"/>
          <w:szCs w:val="24"/>
        </w:rPr>
      </w:pPr>
    </w:p>
    <w:p w14:paraId="6DB85374" w14:textId="77777777" w:rsidR="00F87389" w:rsidRPr="009D3CF2" w:rsidRDefault="00F87389" w:rsidP="00901F53">
      <w:pPr>
        <w:pStyle w:val="Prrafodelista"/>
        <w:numPr>
          <w:ilvl w:val="0"/>
          <w:numId w:val="56"/>
        </w:numPr>
        <w:jc w:val="both"/>
        <w:rPr>
          <w:rFonts w:ascii="Arial" w:hAnsi="Arial" w:cs="Arial"/>
          <w:sz w:val="24"/>
          <w:szCs w:val="24"/>
        </w:rPr>
      </w:pPr>
      <w:r w:rsidRPr="009D3CF2">
        <w:rPr>
          <w:rFonts w:ascii="Arial" w:hAnsi="Arial" w:cs="Arial"/>
          <w:sz w:val="24"/>
          <w:szCs w:val="24"/>
        </w:rPr>
        <w:t xml:space="preserve">La Región Central presupuestan ¢ 98,000,00 miles para las siguientes contrataciones: </w:t>
      </w:r>
    </w:p>
    <w:p w14:paraId="53667437"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 xml:space="preserve">• Alquiler maquinaria para realizar las labores de apertura de zanjas para la reparación de fugas en tuberías de distribución y conducción e instalación de nuevos servicios y alquiler de draga para las labores de encauces de ríos (captaciones). </w:t>
      </w:r>
    </w:p>
    <w:p w14:paraId="1C8536BA"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 xml:space="preserve">• Pagos de la contratación 2017CDC-0008 para 100 viajes de un camión cisterna para realizar el reparto de agua potable a las comunidades de Purires y Calle Pérez para cumplir con el ordenamiento de la Sala Constitucional, en el caso de que el camión cisterna de AYA que realiza actualmente el reparto salga de operación por fallas mecánicas. </w:t>
      </w:r>
    </w:p>
    <w:p w14:paraId="3D9141C1"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 xml:space="preserve">• Alquiler de fotocopiadora contratación 2015CDC-00114 de la sede Regional a la Empresa Ricoch. </w:t>
      </w:r>
    </w:p>
    <w:p w14:paraId="08946E32" w14:textId="77777777" w:rsidR="00F87389" w:rsidRPr="009D3CF2" w:rsidRDefault="00F87389" w:rsidP="00F87389">
      <w:pPr>
        <w:pStyle w:val="Prrafodelista"/>
        <w:jc w:val="both"/>
        <w:rPr>
          <w:rFonts w:ascii="Arial" w:hAnsi="Arial" w:cs="Arial"/>
          <w:sz w:val="24"/>
          <w:szCs w:val="24"/>
        </w:rPr>
      </w:pPr>
      <w:r w:rsidRPr="009D3CF2">
        <w:rPr>
          <w:rFonts w:ascii="Arial" w:hAnsi="Arial" w:cs="Arial"/>
          <w:sz w:val="24"/>
          <w:szCs w:val="24"/>
        </w:rPr>
        <w:t xml:space="preserve">• Alquiler de maquinaria para proveer de agua a las comunidades que presenten alguna emergencia por problemas en la línea de conducción o que no cuenten con la continuidad necesaria. </w:t>
      </w:r>
    </w:p>
    <w:p w14:paraId="54B26E0D" w14:textId="77777777" w:rsidR="00F87389" w:rsidRPr="009D3CF2" w:rsidRDefault="00F87389" w:rsidP="00F87389">
      <w:pPr>
        <w:jc w:val="both"/>
        <w:rPr>
          <w:rFonts w:ascii="Arial" w:hAnsi="Arial" w:cs="Arial"/>
          <w:color w:val="000000"/>
          <w:sz w:val="24"/>
          <w:szCs w:val="24"/>
        </w:rPr>
      </w:pPr>
      <w:r w:rsidRPr="009D3CF2">
        <w:rPr>
          <w:rFonts w:ascii="Arial" w:hAnsi="Arial" w:cs="Arial"/>
          <w:sz w:val="24"/>
          <w:szCs w:val="24"/>
        </w:rPr>
        <w:t>La Subgerencias de Gestión de Sistemas Gran Área Metropolitana presupuesta ¢1.237.976,46 miles</w:t>
      </w:r>
      <w:r>
        <w:rPr>
          <w:rFonts w:ascii="Arial" w:hAnsi="Arial" w:cs="Arial"/>
          <w:sz w:val="24"/>
          <w:szCs w:val="24"/>
        </w:rPr>
        <w:t>.</w:t>
      </w:r>
    </w:p>
    <w:p w14:paraId="5C34C8C8" w14:textId="33FF6EA2" w:rsidR="00F87389" w:rsidRDefault="00F87389" w:rsidP="00F87389">
      <w:pPr>
        <w:tabs>
          <w:tab w:val="left" w:pos="567"/>
        </w:tabs>
        <w:spacing w:after="0" w:line="240" w:lineRule="auto"/>
        <w:jc w:val="both"/>
        <w:rPr>
          <w:rFonts w:ascii="Arial" w:hAnsi="Arial" w:cs="Arial"/>
          <w:sz w:val="24"/>
          <w:szCs w:val="24"/>
        </w:rPr>
      </w:pPr>
      <w:r w:rsidRPr="009D3CF2">
        <w:rPr>
          <w:rFonts w:ascii="Arial" w:hAnsi="Arial" w:cs="Arial"/>
          <w:sz w:val="24"/>
          <w:szCs w:val="24"/>
          <w:lang w:eastAsia="es-CR"/>
        </w:rPr>
        <w:t xml:space="preserve">La UEN Producción y Distribución presupuesta </w:t>
      </w:r>
      <w:r w:rsidRPr="009D3CF2">
        <w:rPr>
          <w:rFonts w:ascii="Arial" w:hAnsi="Arial" w:cs="Arial"/>
          <w:sz w:val="24"/>
          <w:szCs w:val="24"/>
        </w:rPr>
        <w:t xml:space="preserve">¢32.650,00 miles desglosados de la siguiente forma: </w:t>
      </w:r>
    </w:p>
    <w:p w14:paraId="694411E5" w14:textId="77777777" w:rsidR="00D96543" w:rsidRPr="009D3CF2" w:rsidRDefault="00D96543" w:rsidP="00F87389">
      <w:pPr>
        <w:tabs>
          <w:tab w:val="left" w:pos="567"/>
        </w:tabs>
        <w:spacing w:after="0" w:line="240" w:lineRule="auto"/>
        <w:jc w:val="both"/>
        <w:rPr>
          <w:rFonts w:ascii="Arial" w:hAnsi="Arial" w:cs="Arial"/>
          <w:sz w:val="24"/>
          <w:szCs w:val="24"/>
        </w:rPr>
      </w:pPr>
    </w:p>
    <w:p w14:paraId="7007753F" w14:textId="77777777" w:rsidR="00F87389" w:rsidRPr="009D3CF2" w:rsidRDefault="00F87389" w:rsidP="00901F53">
      <w:pPr>
        <w:pStyle w:val="Prrafodelista"/>
        <w:numPr>
          <w:ilvl w:val="0"/>
          <w:numId w:val="54"/>
        </w:numPr>
        <w:tabs>
          <w:tab w:val="left" w:pos="567"/>
        </w:tabs>
        <w:spacing w:after="0" w:line="240" w:lineRule="auto"/>
        <w:jc w:val="both"/>
        <w:rPr>
          <w:rFonts w:ascii="Arial" w:hAnsi="Arial" w:cs="Arial"/>
          <w:sz w:val="24"/>
          <w:szCs w:val="24"/>
          <w:lang w:eastAsia="es-CR"/>
        </w:rPr>
      </w:pPr>
      <w:r w:rsidRPr="009D3CF2">
        <w:rPr>
          <w:rFonts w:ascii="Arial" w:hAnsi="Arial" w:cs="Arial"/>
          <w:sz w:val="24"/>
          <w:szCs w:val="24"/>
          <w:lang w:eastAsia="es-CR"/>
        </w:rPr>
        <w:t>La Dirección de Líneas de Conducción requiere el Alquiler de microbús para el traslado del personal a la Vuelta del Queque Orosi, debido a que no se cuenta con vehículos suficientes.</w:t>
      </w:r>
      <w:r w:rsidRPr="009D3CF2">
        <w:rPr>
          <w:rFonts w:ascii="Arial" w:hAnsi="Arial" w:cs="Arial"/>
          <w:sz w:val="24"/>
          <w:szCs w:val="24"/>
        </w:rPr>
        <w:t xml:space="preserve"> ¢17,200.00 miles.</w:t>
      </w:r>
    </w:p>
    <w:p w14:paraId="6929F4DC" w14:textId="77777777" w:rsidR="00F87389" w:rsidRPr="009D3CF2" w:rsidRDefault="00F87389" w:rsidP="00901F53">
      <w:pPr>
        <w:pStyle w:val="Prrafodelista"/>
        <w:numPr>
          <w:ilvl w:val="0"/>
          <w:numId w:val="54"/>
        </w:numPr>
        <w:tabs>
          <w:tab w:val="left" w:pos="567"/>
        </w:tabs>
        <w:spacing w:after="0" w:line="240" w:lineRule="auto"/>
        <w:jc w:val="both"/>
        <w:rPr>
          <w:rFonts w:ascii="Arial" w:hAnsi="Arial" w:cs="Arial"/>
          <w:sz w:val="24"/>
          <w:szCs w:val="24"/>
          <w:lang w:eastAsia="es-CR"/>
        </w:rPr>
      </w:pPr>
      <w:r w:rsidRPr="009D3CF2">
        <w:rPr>
          <w:rFonts w:ascii="Arial" w:hAnsi="Arial" w:cs="Arial"/>
          <w:sz w:val="24"/>
          <w:szCs w:val="24"/>
          <w:lang w:eastAsia="es-CR"/>
        </w:rPr>
        <w:t xml:space="preserve">La Dirección Sistemas de Bombeo cuenta con la licitación de alquiler de grúas según demanda N 2017LA-00021-PRI, la cual es utilizada para la ejecución de trabajos en estaciones de bombeo que requieran el uso de dicho vehículo para la movilidad de equipos. </w:t>
      </w:r>
      <w:r w:rsidRPr="009D3CF2">
        <w:rPr>
          <w:rFonts w:ascii="Arial" w:hAnsi="Arial" w:cs="Arial"/>
          <w:sz w:val="24"/>
          <w:szCs w:val="24"/>
        </w:rPr>
        <w:t>¢</w:t>
      </w:r>
      <w:r w:rsidRPr="009D3CF2">
        <w:rPr>
          <w:rFonts w:ascii="Arial" w:hAnsi="Arial" w:cs="Arial"/>
          <w:sz w:val="24"/>
          <w:szCs w:val="24"/>
          <w:lang w:eastAsia="es-CR"/>
        </w:rPr>
        <w:t>15,000.00 miles.</w:t>
      </w:r>
    </w:p>
    <w:p w14:paraId="09A3893F" w14:textId="77777777" w:rsidR="00F87389" w:rsidRPr="00A1321C" w:rsidRDefault="00F87389" w:rsidP="00901F53">
      <w:pPr>
        <w:pStyle w:val="Prrafodelista"/>
        <w:numPr>
          <w:ilvl w:val="0"/>
          <w:numId w:val="54"/>
        </w:numPr>
        <w:tabs>
          <w:tab w:val="left" w:pos="567"/>
        </w:tabs>
        <w:spacing w:after="0" w:line="240" w:lineRule="auto"/>
        <w:jc w:val="both"/>
        <w:rPr>
          <w:rFonts w:ascii="Arial" w:hAnsi="Arial" w:cs="Arial"/>
          <w:sz w:val="24"/>
          <w:szCs w:val="24"/>
          <w:lang w:eastAsia="es-CR"/>
        </w:rPr>
      </w:pPr>
      <w:r w:rsidRPr="009D3CF2">
        <w:rPr>
          <w:rFonts w:ascii="Arial" w:hAnsi="Arial" w:cs="Arial"/>
          <w:sz w:val="24"/>
          <w:szCs w:val="24"/>
          <w:lang w:eastAsia="es-CR"/>
        </w:rPr>
        <w:lastRenderedPageBreak/>
        <w:t>La Dirección de Mantenimiento Civil se encarga del resguardo de los inmuebles institucionales, como parte de sus</w:t>
      </w:r>
      <w:r w:rsidRPr="00A1321C">
        <w:rPr>
          <w:rFonts w:ascii="Arial" w:hAnsi="Arial" w:cs="Arial"/>
          <w:sz w:val="24"/>
          <w:szCs w:val="24"/>
          <w:lang w:eastAsia="es-CR"/>
        </w:rPr>
        <w:t xml:space="preserve">  labores se  requiere ocasionalmente adquirir insumos que no se cuenta con ellos en la institución por lo que se presupuesta </w:t>
      </w:r>
      <w:r w:rsidRPr="00A1321C">
        <w:rPr>
          <w:rFonts w:ascii="Arial" w:hAnsi="Arial" w:cs="Arial"/>
          <w:sz w:val="24"/>
          <w:szCs w:val="24"/>
        </w:rPr>
        <w:t>¢450,00 miles.</w:t>
      </w:r>
    </w:p>
    <w:p w14:paraId="61D4E9E3" w14:textId="77777777" w:rsidR="00F87389" w:rsidRPr="00A1321C" w:rsidRDefault="00F87389" w:rsidP="00F87389">
      <w:pPr>
        <w:pStyle w:val="Prrafodelista"/>
        <w:spacing w:after="0" w:line="240" w:lineRule="auto"/>
        <w:jc w:val="both"/>
        <w:rPr>
          <w:rFonts w:ascii="Arial" w:hAnsi="Arial" w:cs="Arial"/>
          <w:sz w:val="24"/>
          <w:szCs w:val="24"/>
          <w:lang w:eastAsia="es-CR"/>
        </w:rPr>
      </w:pPr>
    </w:p>
    <w:p w14:paraId="401D858D" w14:textId="77777777" w:rsidR="00F87389" w:rsidRPr="00A1321C" w:rsidRDefault="00F87389" w:rsidP="00F87389">
      <w:pPr>
        <w:spacing w:after="0" w:line="240" w:lineRule="auto"/>
        <w:jc w:val="both"/>
        <w:rPr>
          <w:rFonts w:ascii="Arial" w:hAnsi="Arial" w:cs="Arial"/>
          <w:sz w:val="24"/>
          <w:szCs w:val="24"/>
        </w:rPr>
      </w:pPr>
      <w:r w:rsidRPr="00A1321C">
        <w:rPr>
          <w:rFonts w:ascii="Arial" w:hAnsi="Arial" w:cs="Arial"/>
          <w:sz w:val="24"/>
          <w:szCs w:val="24"/>
          <w:lang w:eastAsia="es-CR"/>
        </w:rPr>
        <w:t xml:space="preserve">La UEN  Optimización de Sistemas presupuesta </w:t>
      </w:r>
      <w:r w:rsidRPr="00A1321C">
        <w:rPr>
          <w:rFonts w:ascii="Arial" w:hAnsi="Arial" w:cs="Arial"/>
          <w:sz w:val="24"/>
          <w:szCs w:val="24"/>
        </w:rPr>
        <w:t xml:space="preserve">¢1,200.26 miles desglosados de la siguiente forma: </w:t>
      </w:r>
    </w:p>
    <w:p w14:paraId="47995521" w14:textId="77777777" w:rsidR="00F87389" w:rsidRPr="00A1321C" w:rsidRDefault="00F87389" w:rsidP="00901F53">
      <w:pPr>
        <w:pStyle w:val="Prrafodelista"/>
        <w:numPr>
          <w:ilvl w:val="0"/>
          <w:numId w:val="55"/>
        </w:numPr>
        <w:spacing w:after="0" w:line="240" w:lineRule="auto"/>
        <w:jc w:val="both"/>
        <w:rPr>
          <w:rFonts w:ascii="Arial" w:hAnsi="Arial" w:cs="Arial"/>
          <w:sz w:val="24"/>
          <w:szCs w:val="24"/>
          <w:lang w:eastAsia="es-CR"/>
        </w:rPr>
      </w:pPr>
      <w:r w:rsidRPr="00A1321C">
        <w:rPr>
          <w:rFonts w:ascii="Arial" w:hAnsi="Arial" w:cs="Arial"/>
          <w:sz w:val="24"/>
          <w:szCs w:val="24"/>
          <w:lang w:eastAsia="es-CR"/>
        </w:rPr>
        <w:t xml:space="preserve">Dirección Gestión Equipamiento Operativo, tiene como misión el dotar a la población con agua potable y para cumplir con este apartado y dado que en la época de verano algunos sectores del Gran Área Metropolitana tienen problemas de abastecimiento, se hace  necesario  contratar los servicios de suministro de agua potable con camiones cisterna para la atención de emergencias por lo que se presupuesta </w:t>
      </w:r>
      <w:r w:rsidRPr="00A1321C">
        <w:rPr>
          <w:rFonts w:ascii="Arial" w:hAnsi="Arial" w:cs="Arial"/>
          <w:sz w:val="24"/>
          <w:szCs w:val="24"/>
        </w:rPr>
        <w:t>¢</w:t>
      </w:r>
      <w:r w:rsidRPr="00A1321C">
        <w:rPr>
          <w:rFonts w:ascii="Arial" w:hAnsi="Arial" w:cs="Arial"/>
          <w:sz w:val="24"/>
          <w:szCs w:val="24"/>
          <w:lang w:eastAsia="es-CR"/>
        </w:rPr>
        <w:t>100,000.00</w:t>
      </w:r>
    </w:p>
    <w:p w14:paraId="6063A3D6" w14:textId="77777777" w:rsidR="00F87389" w:rsidRPr="00A1321C" w:rsidRDefault="00F87389" w:rsidP="00901F53">
      <w:pPr>
        <w:pStyle w:val="Prrafodelista"/>
        <w:numPr>
          <w:ilvl w:val="0"/>
          <w:numId w:val="55"/>
        </w:numPr>
        <w:spacing w:after="0" w:line="240" w:lineRule="auto"/>
        <w:jc w:val="both"/>
        <w:rPr>
          <w:rFonts w:ascii="Arial" w:hAnsi="Arial" w:cs="Arial"/>
          <w:sz w:val="24"/>
          <w:szCs w:val="24"/>
          <w:lang w:eastAsia="es-CR"/>
        </w:rPr>
      </w:pPr>
      <w:r w:rsidRPr="00A1321C">
        <w:rPr>
          <w:rFonts w:ascii="Arial" w:hAnsi="Arial" w:cs="Arial"/>
          <w:sz w:val="24"/>
          <w:szCs w:val="24"/>
          <w:lang w:eastAsia="es-CR"/>
        </w:rPr>
        <w:t xml:space="preserve">La Dirección Gestión Equipamiento Operativo, brinda el servicio a los diferentes departamentos de la subgerencia con alquiler de maquinaria para dar soporte a las operaciones realizadas para el mantenimiento del Acueducto y Alcantarillado Sanitario. Se realizó una licitación según demanda, para el alquiler de retroexcavadoras y dragas, los que son requeridos. Hay presupuestado </w:t>
      </w:r>
      <w:r w:rsidRPr="00A1321C">
        <w:rPr>
          <w:rFonts w:ascii="Arial" w:hAnsi="Arial" w:cs="Arial"/>
          <w:sz w:val="24"/>
          <w:szCs w:val="24"/>
        </w:rPr>
        <w:t>¢</w:t>
      </w:r>
      <w:r w:rsidRPr="00A1321C">
        <w:rPr>
          <w:rFonts w:ascii="Arial" w:hAnsi="Arial" w:cs="Arial"/>
          <w:sz w:val="24"/>
          <w:szCs w:val="24"/>
          <w:lang w:eastAsia="es-CR"/>
        </w:rPr>
        <w:t>1,100,257.90 miles.</w:t>
      </w:r>
    </w:p>
    <w:p w14:paraId="69912234" w14:textId="77777777" w:rsidR="00F87389" w:rsidRPr="00A1321C" w:rsidRDefault="00F87389" w:rsidP="00F87389">
      <w:pPr>
        <w:pStyle w:val="Prrafodelista"/>
        <w:spacing w:after="0" w:line="240" w:lineRule="auto"/>
        <w:jc w:val="both"/>
        <w:rPr>
          <w:rFonts w:ascii="Arial" w:hAnsi="Arial" w:cs="Arial"/>
          <w:sz w:val="24"/>
          <w:szCs w:val="24"/>
          <w:lang w:eastAsia="es-CR"/>
        </w:rPr>
      </w:pPr>
    </w:p>
    <w:p w14:paraId="7FDA2072" w14:textId="77777777" w:rsidR="00F87389" w:rsidRPr="00A1321C" w:rsidRDefault="00F87389" w:rsidP="00F87389">
      <w:pPr>
        <w:spacing w:after="0" w:line="240" w:lineRule="auto"/>
        <w:jc w:val="both"/>
        <w:rPr>
          <w:rFonts w:ascii="Arial" w:hAnsi="Arial" w:cs="Arial"/>
          <w:sz w:val="24"/>
          <w:szCs w:val="24"/>
          <w:lang w:eastAsia="es-CR"/>
        </w:rPr>
      </w:pPr>
      <w:r w:rsidRPr="00A1321C">
        <w:rPr>
          <w:rFonts w:ascii="Arial" w:hAnsi="Arial" w:cs="Arial"/>
          <w:sz w:val="24"/>
          <w:szCs w:val="24"/>
          <w:lang w:eastAsia="es-CR"/>
        </w:rPr>
        <w:t xml:space="preserve">Gestión de Apoyo Operativo requiere de presupuesto que serán utilizados para cubrir la contratación de alquiler de contenedores para la recolección de desechos sólidos en los Planteles de La Uruca, Guadalupe, Tanques del Sur y Planta Alta de Tres Ríos por un monto de </w:t>
      </w:r>
      <w:r w:rsidRPr="00A1321C">
        <w:rPr>
          <w:rFonts w:ascii="Arial" w:hAnsi="Arial" w:cs="Arial"/>
          <w:sz w:val="24"/>
          <w:szCs w:val="24"/>
        </w:rPr>
        <w:t>¢</w:t>
      </w:r>
      <w:r w:rsidRPr="00A1321C">
        <w:rPr>
          <w:rFonts w:ascii="Arial" w:hAnsi="Arial" w:cs="Arial"/>
          <w:sz w:val="24"/>
          <w:szCs w:val="24"/>
          <w:lang w:eastAsia="es-CR"/>
        </w:rPr>
        <w:t xml:space="preserve">3,525.60. Además, requieren dar soporte al Contrato N° 2018LA000017-PRI Soporte Técnico de equipo computacional para usuarios finales a ejecutarse del 2018-2022, contrato gestionado por la Dirección de Sistemas de Información financiado por la GAM, para el pago de kilometraje por 3.899 kilómetros unitario ¢276.48  IVA incluido por lo que se estima un monto de </w:t>
      </w:r>
      <w:r w:rsidRPr="00A1321C">
        <w:rPr>
          <w:rFonts w:ascii="Arial" w:hAnsi="Arial" w:cs="Arial"/>
          <w:sz w:val="24"/>
          <w:szCs w:val="24"/>
        </w:rPr>
        <w:t>¢</w:t>
      </w:r>
      <w:r w:rsidRPr="00A1321C">
        <w:rPr>
          <w:rFonts w:ascii="Arial" w:hAnsi="Arial" w:cs="Arial"/>
          <w:sz w:val="24"/>
          <w:szCs w:val="24"/>
          <w:lang w:eastAsia="es-CR"/>
        </w:rPr>
        <w:t>1,077.96 miles.</w:t>
      </w:r>
    </w:p>
    <w:p w14:paraId="6E1BA368" w14:textId="77777777" w:rsidR="00F87389" w:rsidRPr="00A1321C" w:rsidRDefault="00F87389" w:rsidP="00F87389">
      <w:pPr>
        <w:spacing w:after="0" w:line="240" w:lineRule="auto"/>
        <w:jc w:val="both"/>
        <w:rPr>
          <w:rFonts w:ascii="Arial" w:hAnsi="Arial" w:cs="Arial"/>
          <w:sz w:val="24"/>
          <w:szCs w:val="24"/>
          <w:lang w:eastAsia="es-CR"/>
        </w:rPr>
      </w:pPr>
    </w:p>
    <w:p w14:paraId="3558BF7F" w14:textId="77777777" w:rsidR="00F87389" w:rsidRPr="00A1321C" w:rsidRDefault="00F87389" w:rsidP="00F87389">
      <w:pPr>
        <w:spacing w:after="0" w:line="240" w:lineRule="auto"/>
        <w:jc w:val="both"/>
        <w:rPr>
          <w:rFonts w:ascii="Arial" w:hAnsi="Arial" w:cs="Arial"/>
          <w:sz w:val="24"/>
          <w:szCs w:val="24"/>
          <w:lang w:eastAsia="es-CR"/>
        </w:rPr>
      </w:pPr>
      <w:r w:rsidRPr="00A1321C">
        <w:rPr>
          <w:rFonts w:ascii="Arial" w:hAnsi="Arial" w:cs="Arial"/>
          <w:sz w:val="24"/>
          <w:szCs w:val="24"/>
          <w:lang w:eastAsia="es-CR"/>
        </w:rPr>
        <w:t xml:space="preserve">La Macrozona Oeste debe de reforzar para la atención de emergencias con la contratación de camiones cisterna por </w:t>
      </w:r>
      <w:r w:rsidRPr="00A1321C">
        <w:rPr>
          <w:rFonts w:ascii="Arial" w:hAnsi="Arial" w:cs="Arial"/>
          <w:sz w:val="24"/>
          <w:szCs w:val="24"/>
        </w:rPr>
        <w:t>¢</w:t>
      </w:r>
      <w:r w:rsidRPr="00A1321C">
        <w:rPr>
          <w:rFonts w:ascii="Arial" w:hAnsi="Arial" w:cs="Arial"/>
          <w:sz w:val="24"/>
          <w:szCs w:val="24"/>
          <w:lang w:eastAsia="es-CR"/>
        </w:rPr>
        <w:t>465.00 miles.</w:t>
      </w:r>
    </w:p>
    <w:p w14:paraId="28B74893" w14:textId="77777777" w:rsidR="00F87389" w:rsidRPr="00A1321C" w:rsidRDefault="00F87389" w:rsidP="00F87389">
      <w:pPr>
        <w:autoSpaceDE w:val="0"/>
        <w:autoSpaceDN w:val="0"/>
        <w:adjustRightInd w:val="0"/>
        <w:spacing w:after="0" w:line="240" w:lineRule="auto"/>
        <w:rPr>
          <w:rFonts w:ascii="Arial" w:hAnsi="Arial" w:cs="Arial"/>
          <w:color w:val="000000"/>
          <w:sz w:val="24"/>
          <w:szCs w:val="24"/>
        </w:rPr>
      </w:pPr>
    </w:p>
    <w:p w14:paraId="216021EB" w14:textId="77777777" w:rsidR="00F87389" w:rsidRPr="00A1321C" w:rsidRDefault="00F87389" w:rsidP="00F87389">
      <w:pPr>
        <w:autoSpaceDE w:val="0"/>
        <w:autoSpaceDN w:val="0"/>
        <w:adjustRightInd w:val="0"/>
        <w:spacing w:after="0" w:line="240" w:lineRule="auto"/>
        <w:rPr>
          <w:rFonts w:ascii="Arial" w:hAnsi="Arial" w:cs="Arial"/>
          <w:color w:val="000000"/>
          <w:sz w:val="24"/>
          <w:szCs w:val="24"/>
        </w:rPr>
      </w:pPr>
      <w:r w:rsidRPr="00A1321C">
        <w:rPr>
          <w:rFonts w:ascii="Arial" w:hAnsi="Arial" w:cs="Arial"/>
          <w:b/>
          <w:bCs/>
          <w:color w:val="000000"/>
          <w:sz w:val="24"/>
          <w:szCs w:val="24"/>
        </w:rPr>
        <w:t>Servicios Básicos</w:t>
      </w:r>
      <w:r>
        <w:rPr>
          <w:rFonts w:ascii="Arial" w:hAnsi="Arial" w:cs="Arial"/>
          <w:b/>
          <w:bCs/>
          <w:color w:val="000000"/>
          <w:sz w:val="24"/>
          <w:szCs w:val="24"/>
        </w:rPr>
        <w:t xml:space="preserve">                                                                                        15.549.495,53</w:t>
      </w:r>
      <w:r w:rsidRPr="00A1321C">
        <w:rPr>
          <w:rFonts w:ascii="Arial" w:hAnsi="Arial" w:cs="Arial"/>
          <w:b/>
          <w:bCs/>
          <w:color w:val="000000"/>
          <w:sz w:val="24"/>
          <w:szCs w:val="24"/>
        </w:rPr>
        <w:t xml:space="preserve"> </w:t>
      </w:r>
    </w:p>
    <w:p w14:paraId="0001EE38" w14:textId="77777777" w:rsidR="00F87389" w:rsidRDefault="00F87389" w:rsidP="00F87389">
      <w:pPr>
        <w:autoSpaceDE w:val="0"/>
        <w:autoSpaceDN w:val="0"/>
        <w:adjustRightInd w:val="0"/>
        <w:spacing w:after="0" w:line="240" w:lineRule="auto"/>
        <w:rPr>
          <w:rFonts w:ascii="Arial" w:hAnsi="Arial" w:cs="Arial"/>
          <w:color w:val="000000"/>
          <w:sz w:val="24"/>
          <w:szCs w:val="24"/>
        </w:rPr>
      </w:pPr>
    </w:p>
    <w:p w14:paraId="651C9682" w14:textId="77777777" w:rsidR="00F87389" w:rsidRPr="00A1321C" w:rsidRDefault="00F87389" w:rsidP="00F87389">
      <w:pPr>
        <w:autoSpaceDE w:val="0"/>
        <w:autoSpaceDN w:val="0"/>
        <w:adjustRightInd w:val="0"/>
        <w:spacing w:after="0" w:line="240" w:lineRule="auto"/>
        <w:jc w:val="both"/>
        <w:rPr>
          <w:rFonts w:ascii="Arial" w:hAnsi="Arial" w:cs="Arial"/>
          <w:color w:val="000000"/>
          <w:sz w:val="24"/>
          <w:szCs w:val="24"/>
        </w:rPr>
      </w:pPr>
      <w:r w:rsidRPr="00A1321C">
        <w:rPr>
          <w:rFonts w:ascii="Arial" w:hAnsi="Arial" w:cs="Arial"/>
          <w:color w:val="000000"/>
          <w:sz w:val="24"/>
          <w:szCs w:val="24"/>
        </w:rPr>
        <w:t xml:space="preserve">La subpartida de mayor presupuestación en este grupo es energía eléctrica. </w:t>
      </w:r>
    </w:p>
    <w:p w14:paraId="14C6F3F7" w14:textId="77777777" w:rsidR="00F87389" w:rsidRDefault="00F87389" w:rsidP="00F87389">
      <w:pPr>
        <w:autoSpaceDE w:val="0"/>
        <w:autoSpaceDN w:val="0"/>
        <w:adjustRightInd w:val="0"/>
        <w:spacing w:after="0" w:line="240" w:lineRule="auto"/>
        <w:rPr>
          <w:rFonts w:ascii="Arial" w:hAnsi="Arial" w:cs="Arial"/>
          <w:b/>
          <w:bCs/>
          <w:color w:val="000000"/>
          <w:sz w:val="24"/>
          <w:szCs w:val="24"/>
        </w:rPr>
      </w:pPr>
    </w:p>
    <w:p w14:paraId="2F89F9F0" w14:textId="77777777" w:rsidR="00F87389" w:rsidRPr="00A1321C" w:rsidRDefault="00F87389" w:rsidP="00F87389">
      <w:pPr>
        <w:autoSpaceDE w:val="0"/>
        <w:autoSpaceDN w:val="0"/>
        <w:adjustRightInd w:val="0"/>
        <w:spacing w:after="0" w:line="240" w:lineRule="auto"/>
        <w:rPr>
          <w:rFonts w:ascii="Arial" w:hAnsi="Arial" w:cs="Arial"/>
          <w:color w:val="000000"/>
          <w:sz w:val="24"/>
          <w:szCs w:val="24"/>
        </w:rPr>
      </w:pPr>
      <w:r w:rsidRPr="00A1321C">
        <w:rPr>
          <w:rFonts w:ascii="Arial" w:hAnsi="Arial" w:cs="Arial"/>
          <w:b/>
          <w:bCs/>
          <w:color w:val="000000"/>
          <w:sz w:val="24"/>
          <w:szCs w:val="24"/>
        </w:rPr>
        <w:t xml:space="preserve">1.02.02 Servicios de energía eléctrica </w:t>
      </w:r>
      <w:r>
        <w:rPr>
          <w:rFonts w:ascii="Arial" w:hAnsi="Arial" w:cs="Arial"/>
          <w:b/>
          <w:bCs/>
          <w:color w:val="000000"/>
          <w:sz w:val="24"/>
          <w:szCs w:val="24"/>
        </w:rPr>
        <w:t xml:space="preserve">                                                      </w:t>
      </w:r>
      <w:r w:rsidRPr="00A1321C">
        <w:rPr>
          <w:rFonts w:ascii="Arial" w:hAnsi="Arial" w:cs="Arial"/>
          <w:b/>
          <w:bCs/>
          <w:color w:val="000000"/>
          <w:sz w:val="24"/>
          <w:szCs w:val="24"/>
        </w:rPr>
        <w:t>1</w:t>
      </w:r>
      <w:r>
        <w:rPr>
          <w:rFonts w:ascii="Arial" w:hAnsi="Arial" w:cs="Arial"/>
          <w:b/>
          <w:bCs/>
          <w:color w:val="000000"/>
          <w:sz w:val="24"/>
          <w:szCs w:val="24"/>
        </w:rPr>
        <w:t>4</w:t>
      </w:r>
      <w:r w:rsidRPr="00A1321C">
        <w:rPr>
          <w:rFonts w:ascii="Arial" w:hAnsi="Arial" w:cs="Arial"/>
          <w:b/>
          <w:bCs/>
          <w:color w:val="000000"/>
          <w:sz w:val="24"/>
          <w:szCs w:val="24"/>
        </w:rPr>
        <w:t>.</w:t>
      </w:r>
      <w:r>
        <w:rPr>
          <w:rFonts w:ascii="Arial" w:hAnsi="Arial" w:cs="Arial"/>
          <w:b/>
          <w:bCs/>
          <w:color w:val="000000"/>
          <w:sz w:val="24"/>
          <w:szCs w:val="24"/>
        </w:rPr>
        <w:t>549.271,57</w:t>
      </w:r>
      <w:r w:rsidRPr="00A1321C">
        <w:rPr>
          <w:rFonts w:ascii="Arial" w:hAnsi="Arial" w:cs="Arial"/>
          <w:b/>
          <w:bCs/>
          <w:color w:val="000000"/>
          <w:sz w:val="24"/>
          <w:szCs w:val="24"/>
        </w:rPr>
        <w:t xml:space="preserve"> </w:t>
      </w:r>
    </w:p>
    <w:p w14:paraId="5B46304C" w14:textId="77777777" w:rsidR="00F87389" w:rsidRDefault="00F87389" w:rsidP="00F87389">
      <w:pPr>
        <w:rPr>
          <w:rFonts w:ascii="Arial" w:hAnsi="Arial" w:cs="Arial"/>
          <w:color w:val="000000"/>
          <w:sz w:val="24"/>
          <w:szCs w:val="24"/>
        </w:rPr>
      </w:pPr>
    </w:p>
    <w:p w14:paraId="2EB7B1B8" w14:textId="736F5E3F" w:rsidR="00F87389" w:rsidRDefault="00F87389" w:rsidP="00F87389">
      <w:pPr>
        <w:jc w:val="both"/>
        <w:rPr>
          <w:rFonts w:ascii="Arial" w:hAnsi="Arial" w:cs="Arial"/>
          <w:color w:val="000000"/>
          <w:sz w:val="24"/>
          <w:szCs w:val="24"/>
        </w:rPr>
      </w:pPr>
      <w:r w:rsidRPr="00A1321C">
        <w:rPr>
          <w:rFonts w:ascii="Arial" w:hAnsi="Arial" w:cs="Arial"/>
          <w:color w:val="000000"/>
          <w:sz w:val="24"/>
          <w:szCs w:val="24"/>
        </w:rPr>
        <w:t>Para la operación de las oficinas y sistemas de acueducto de la Gran Área Metropolitana, regionales y las que atienden a las ASADAS. La distribución del presupuesto es la siguiente:</w:t>
      </w:r>
    </w:p>
    <w:p w14:paraId="127F91D9" w14:textId="430AE828" w:rsidR="00D96543" w:rsidRDefault="00D96543" w:rsidP="00F87389">
      <w:pPr>
        <w:jc w:val="both"/>
        <w:rPr>
          <w:rFonts w:ascii="Arial" w:hAnsi="Arial" w:cs="Arial"/>
          <w:color w:val="000000"/>
          <w:sz w:val="24"/>
          <w:szCs w:val="24"/>
        </w:rPr>
      </w:pPr>
    </w:p>
    <w:p w14:paraId="0B4C25EC" w14:textId="77777777" w:rsidR="00724336" w:rsidRDefault="00724336" w:rsidP="00D96543">
      <w:pPr>
        <w:jc w:val="both"/>
        <w:rPr>
          <w:rFonts w:ascii="Arial" w:hAnsi="Arial" w:cs="Arial"/>
          <w:b/>
          <w:bCs/>
          <w:color w:val="000000"/>
          <w:sz w:val="24"/>
          <w:szCs w:val="24"/>
        </w:rPr>
      </w:pPr>
    </w:p>
    <w:p w14:paraId="5829BF14" w14:textId="7344F335" w:rsidR="00F87389" w:rsidRPr="004F4A1B" w:rsidRDefault="004F4A1B" w:rsidP="004F4A1B">
      <w:pPr>
        <w:jc w:val="center"/>
        <w:rPr>
          <w:rFonts w:ascii="Arial" w:hAnsi="Arial" w:cs="Arial"/>
          <w:b/>
          <w:bCs/>
          <w:sz w:val="24"/>
          <w:szCs w:val="24"/>
        </w:rPr>
      </w:pPr>
      <w:r w:rsidRPr="004F4A1B">
        <w:rPr>
          <w:rFonts w:ascii="Arial" w:hAnsi="Arial" w:cs="Arial"/>
          <w:b/>
          <w:bCs/>
          <w:sz w:val="24"/>
          <w:szCs w:val="24"/>
        </w:rPr>
        <w:lastRenderedPageBreak/>
        <w:t xml:space="preserve"> </w:t>
      </w:r>
      <w:r w:rsidRPr="0038463E">
        <w:rPr>
          <w:rFonts w:ascii="Arial" w:hAnsi="Arial" w:cs="Arial"/>
          <w:b/>
          <w:bCs/>
          <w:sz w:val="24"/>
          <w:szCs w:val="24"/>
        </w:rPr>
        <w:t xml:space="preserve">Cuadro </w:t>
      </w:r>
      <w:r w:rsidR="00C07C26">
        <w:rPr>
          <w:rFonts w:ascii="Arial" w:hAnsi="Arial" w:cs="Arial"/>
          <w:b/>
          <w:bCs/>
          <w:sz w:val="24"/>
          <w:szCs w:val="24"/>
        </w:rPr>
        <w:t>16</w:t>
      </w:r>
    </w:p>
    <w:bookmarkStart w:id="163" w:name="_MON_1660058265"/>
    <w:bookmarkEnd w:id="163"/>
    <w:p w14:paraId="549436EF" w14:textId="77777777" w:rsidR="00F87389" w:rsidRDefault="00F87389" w:rsidP="00F87389">
      <w:pPr>
        <w:rPr>
          <w:rFonts w:ascii="Arial" w:hAnsi="Arial" w:cs="Arial"/>
          <w:b/>
          <w:sz w:val="24"/>
          <w:szCs w:val="24"/>
        </w:rPr>
      </w:pPr>
      <w:r>
        <w:rPr>
          <w:rFonts w:ascii="Arial" w:hAnsi="Arial" w:cs="Arial"/>
          <w:b/>
          <w:sz w:val="24"/>
          <w:szCs w:val="24"/>
        </w:rPr>
        <w:object w:dxaOrig="8804" w:dyaOrig="8770" w14:anchorId="175ED598">
          <v:shape id="_x0000_i1090" type="#_x0000_t75" style="width:440.75pt;height:438pt" o:ole="">
            <v:imagedata r:id="rId197" o:title=""/>
          </v:shape>
          <o:OLEObject Type="Embed" ProgID="Excel.Sheet.12" ShapeID="_x0000_i1090" DrawAspect="Content" ObjectID="_1662926572" r:id="rId198"/>
        </w:object>
      </w:r>
    </w:p>
    <w:p w14:paraId="550C5267" w14:textId="77777777" w:rsidR="00F87389" w:rsidRDefault="00F87389" w:rsidP="00F87389">
      <w:pPr>
        <w:rPr>
          <w:rFonts w:ascii="Arial" w:hAnsi="Arial" w:cs="Arial"/>
          <w:b/>
          <w:sz w:val="24"/>
          <w:szCs w:val="24"/>
        </w:rPr>
      </w:pPr>
    </w:p>
    <w:p w14:paraId="36B6E223" w14:textId="77777777" w:rsidR="00F87389" w:rsidRPr="00A1321C" w:rsidRDefault="00F87389" w:rsidP="00F87389">
      <w:pPr>
        <w:autoSpaceDE w:val="0"/>
        <w:autoSpaceDN w:val="0"/>
        <w:adjustRightInd w:val="0"/>
        <w:spacing w:after="0" w:line="240" w:lineRule="auto"/>
        <w:rPr>
          <w:rFonts w:ascii="Arial" w:hAnsi="Arial" w:cs="Arial"/>
          <w:color w:val="000000"/>
          <w:sz w:val="24"/>
          <w:szCs w:val="24"/>
        </w:rPr>
      </w:pPr>
      <w:r w:rsidRPr="00A1321C">
        <w:rPr>
          <w:rFonts w:ascii="Arial" w:hAnsi="Arial" w:cs="Arial"/>
          <w:b/>
          <w:bCs/>
          <w:color w:val="000000"/>
          <w:sz w:val="24"/>
          <w:szCs w:val="24"/>
        </w:rPr>
        <w:t>1.02.0</w:t>
      </w:r>
      <w:r>
        <w:rPr>
          <w:rFonts w:ascii="Arial" w:hAnsi="Arial" w:cs="Arial"/>
          <w:b/>
          <w:bCs/>
          <w:color w:val="000000"/>
          <w:sz w:val="24"/>
          <w:szCs w:val="24"/>
        </w:rPr>
        <w:t>4</w:t>
      </w:r>
      <w:r w:rsidRPr="00A1321C">
        <w:rPr>
          <w:rFonts w:ascii="Arial" w:hAnsi="Arial" w:cs="Arial"/>
          <w:b/>
          <w:bCs/>
          <w:color w:val="000000"/>
          <w:sz w:val="24"/>
          <w:szCs w:val="24"/>
        </w:rPr>
        <w:t xml:space="preserve"> Servicios de </w:t>
      </w:r>
      <w:r>
        <w:rPr>
          <w:rFonts w:ascii="Arial" w:hAnsi="Arial" w:cs="Arial"/>
          <w:b/>
          <w:bCs/>
          <w:color w:val="000000"/>
          <w:sz w:val="24"/>
          <w:szCs w:val="24"/>
        </w:rPr>
        <w:t>telecomunicaciones                                                      400.068.91</w:t>
      </w:r>
      <w:r w:rsidRPr="00A1321C">
        <w:rPr>
          <w:rFonts w:ascii="Arial" w:hAnsi="Arial" w:cs="Arial"/>
          <w:b/>
          <w:bCs/>
          <w:color w:val="000000"/>
          <w:sz w:val="24"/>
          <w:szCs w:val="24"/>
        </w:rPr>
        <w:t xml:space="preserve"> </w:t>
      </w:r>
    </w:p>
    <w:p w14:paraId="210E3148" w14:textId="77777777" w:rsidR="00F87389" w:rsidRDefault="00F87389" w:rsidP="00F87389">
      <w:pPr>
        <w:jc w:val="both"/>
        <w:rPr>
          <w:rFonts w:ascii="Arial" w:hAnsi="Arial" w:cs="Arial"/>
          <w:color w:val="000000"/>
          <w:sz w:val="24"/>
          <w:szCs w:val="24"/>
        </w:rPr>
      </w:pPr>
    </w:p>
    <w:p w14:paraId="38856575" w14:textId="0B28173C" w:rsidR="00F87389" w:rsidRDefault="00F87389" w:rsidP="00F87389">
      <w:pPr>
        <w:jc w:val="both"/>
        <w:rPr>
          <w:rFonts w:ascii="Arial" w:hAnsi="Arial" w:cs="Arial"/>
          <w:color w:val="000000"/>
          <w:sz w:val="24"/>
          <w:szCs w:val="24"/>
        </w:rPr>
      </w:pPr>
      <w:r w:rsidRPr="00A1321C">
        <w:rPr>
          <w:rFonts w:ascii="Arial" w:hAnsi="Arial" w:cs="Arial"/>
          <w:color w:val="000000"/>
          <w:sz w:val="24"/>
          <w:szCs w:val="24"/>
        </w:rPr>
        <w:t>Para la operación de las oficinas y sistemas de acueducto de la Gran Área Metropolitana, regionales y las que atienden a las ASADAS. La distribución del presupuesto es la siguiente:</w:t>
      </w:r>
    </w:p>
    <w:p w14:paraId="1C100B61" w14:textId="2E9143A6" w:rsidR="00D96543" w:rsidRDefault="00D96543" w:rsidP="00F87389">
      <w:pPr>
        <w:jc w:val="both"/>
        <w:rPr>
          <w:rFonts w:ascii="Arial" w:hAnsi="Arial" w:cs="Arial"/>
          <w:color w:val="000000"/>
          <w:sz w:val="24"/>
          <w:szCs w:val="24"/>
        </w:rPr>
      </w:pPr>
    </w:p>
    <w:p w14:paraId="15DD0379" w14:textId="5ADAF1B7" w:rsidR="00D96543" w:rsidRDefault="00D96543" w:rsidP="00F87389">
      <w:pPr>
        <w:jc w:val="both"/>
        <w:rPr>
          <w:rFonts w:ascii="Arial" w:hAnsi="Arial" w:cs="Arial"/>
          <w:color w:val="000000"/>
          <w:sz w:val="24"/>
          <w:szCs w:val="24"/>
        </w:rPr>
      </w:pPr>
    </w:p>
    <w:p w14:paraId="4B54696E" w14:textId="308088B1" w:rsidR="00F87389" w:rsidRPr="00D96543" w:rsidRDefault="00D96543" w:rsidP="008F2A1E">
      <w:pPr>
        <w:jc w:val="center"/>
        <w:rPr>
          <w:rFonts w:ascii="Arial" w:hAnsi="Arial" w:cs="Arial"/>
          <w:b/>
          <w:bCs/>
          <w:color w:val="000000"/>
          <w:sz w:val="24"/>
          <w:szCs w:val="24"/>
        </w:rPr>
      </w:pPr>
      <w:r w:rsidRPr="00D96543">
        <w:rPr>
          <w:rFonts w:ascii="Arial" w:hAnsi="Arial" w:cs="Arial"/>
          <w:b/>
          <w:bCs/>
          <w:color w:val="000000"/>
          <w:sz w:val="24"/>
          <w:szCs w:val="24"/>
        </w:rPr>
        <w:lastRenderedPageBreak/>
        <w:t xml:space="preserve">Cuadro </w:t>
      </w:r>
      <w:r w:rsidR="00C07C26">
        <w:rPr>
          <w:rFonts w:ascii="Arial" w:hAnsi="Arial" w:cs="Arial"/>
          <w:b/>
          <w:bCs/>
          <w:color w:val="000000"/>
          <w:sz w:val="24"/>
          <w:szCs w:val="24"/>
        </w:rPr>
        <w:t>17</w:t>
      </w:r>
    </w:p>
    <w:tbl>
      <w:tblPr>
        <w:tblW w:w="8606" w:type="dxa"/>
        <w:tblCellMar>
          <w:left w:w="70" w:type="dxa"/>
          <w:right w:w="70" w:type="dxa"/>
        </w:tblCellMar>
        <w:tblLook w:val="04A0" w:firstRow="1" w:lastRow="0" w:firstColumn="1" w:lastColumn="0" w:noHBand="0" w:noVBand="1"/>
      </w:tblPr>
      <w:tblGrid>
        <w:gridCol w:w="5791"/>
        <w:gridCol w:w="2815"/>
      </w:tblGrid>
      <w:tr w:rsidR="00F87389" w:rsidRPr="00D74C7C" w14:paraId="1CF4FF61" w14:textId="77777777" w:rsidTr="00E372CE">
        <w:trPr>
          <w:trHeight w:val="310"/>
        </w:trPr>
        <w:tc>
          <w:tcPr>
            <w:tcW w:w="8606" w:type="dxa"/>
            <w:gridSpan w:val="2"/>
            <w:tcBorders>
              <w:top w:val="nil"/>
              <w:left w:val="nil"/>
              <w:bottom w:val="nil"/>
              <w:right w:val="nil"/>
            </w:tcBorders>
            <w:shd w:val="clear" w:color="000000" w:fill="FFFFFF"/>
            <w:noWrap/>
            <w:vAlign w:val="center"/>
            <w:hideMark/>
          </w:tcPr>
          <w:p w14:paraId="005D78EE" w14:textId="77777777" w:rsidR="00F87389" w:rsidRPr="00D74C7C" w:rsidRDefault="00F87389" w:rsidP="00E372CE">
            <w:pPr>
              <w:spacing w:after="0" w:line="240" w:lineRule="auto"/>
              <w:jc w:val="center"/>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Instituto Costarricense de Acueductos y Alcantarillados</w:t>
            </w:r>
          </w:p>
        </w:tc>
      </w:tr>
      <w:tr w:rsidR="00F87389" w:rsidRPr="00D74C7C" w14:paraId="607402EB" w14:textId="77777777" w:rsidTr="00E372CE">
        <w:trPr>
          <w:trHeight w:val="310"/>
        </w:trPr>
        <w:tc>
          <w:tcPr>
            <w:tcW w:w="8606" w:type="dxa"/>
            <w:gridSpan w:val="2"/>
            <w:tcBorders>
              <w:top w:val="nil"/>
              <w:left w:val="nil"/>
              <w:bottom w:val="nil"/>
              <w:right w:val="nil"/>
            </w:tcBorders>
            <w:shd w:val="clear" w:color="000000" w:fill="FFFFFF"/>
            <w:noWrap/>
            <w:vAlign w:val="center"/>
            <w:hideMark/>
          </w:tcPr>
          <w:p w14:paraId="7DF5F990" w14:textId="77777777" w:rsidR="00F87389" w:rsidRPr="00D74C7C" w:rsidRDefault="00F87389" w:rsidP="00E372CE">
            <w:pPr>
              <w:spacing w:after="0" w:line="240" w:lineRule="auto"/>
              <w:jc w:val="center"/>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Presupuesto Ordinario 202</w:t>
            </w:r>
            <w:r>
              <w:rPr>
                <w:rFonts w:ascii="Arial" w:eastAsia="Times New Roman" w:hAnsi="Arial" w:cs="Arial"/>
                <w:b/>
                <w:bCs/>
                <w:color w:val="000000"/>
                <w:sz w:val="24"/>
                <w:szCs w:val="24"/>
                <w:lang w:eastAsia="es-CR"/>
              </w:rPr>
              <w:t>1</w:t>
            </w:r>
          </w:p>
        </w:tc>
      </w:tr>
      <w:tr w:rsidR="00F87389" w:rsidRPr="00D74C7C" w14:paraId="0140F303" w14:textId="77777777" w:rsidTr="00E372CE">
        <w:trPr>
          <w:trHeight w:val="310"/>
        </w:trPr>
        <w:tc>
          <w:tcPr>
            <w:tcW w:w="8606" w:type="dxa"/>
            <w:gridSpan w:val="2"/>
            <w:tcBorders>
              <w:top w:val="nil"/>
              <w:left w:val="nil"/>
              <w:bottom w:val="nil"/>
              <w:right w:val="nil"/>
            </w:tcBorders>
            <w:shd w:val="clear" w:color="000000" w:fill="FFFFFF"/>
            <w:noWrap/>
            <w:vAlign w:val="center"/>
            <w:hideMark/>
          </w:tcPr>
          <w:p w14:paraId="5DA0EA14" w14:textId="77777777" w:rsidR="00F87389" w:rsidRPr="00D74C7C" w:rsidRDefault="00F87389" w:rsidP="00E372CE">
            <w:pPr>
              <w:spacing w:after="0" w:line="240" w:lineRule="auto"/>
              <w:jc w:val="center"/>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Programa 02: Operación Mantenimiento y Comercialización de Acueductos</w:t>
            </w:r>
          </w:p>
        </w:tc>
      </w:tr>
      <w:tr w:rsidR="00F87389" w:rsidRPr="00D74C7C" w14:paraId="1D667733" w14:textId="77777777" w:rsidTr="00E372CE">
        <w:trPr>
          <w:trHeight w:val="310"/>
        </w:trPr>
        <w:tc>
          <w:tcPr>
            <w:tcW w:w="8606" w:type="dxa"/>
            <w:gridSpan w:val="2"/>
            <w:tcBorders>
              <w:top w:val="nil"/>
              <w:left w:val="nil"/>
              <w:bottom w:val="nil"/>
              <w:right w:val="nil"/>
            </w:tcBorders>
            <w:shd w:val="clear" w:color="000000" w:fill="FFFFFF"/>
            <w:noWrap/>
            <w:vAlign w:val="center"/>
            <w:hideMark/>
          </w:tcPr>
          <w:p w14:paraId="33B7633A" w14:textId="77777777" w:rsidR="00F87389" w:rsidRPr="00D74C7C" w:rsidRDefault="00F87389" w:rsidP="00E372CE">
            <w:pPr>
              <w:spacing w:after="0" w:line="240" w:lineRule="auto"/>
              <w:jc w:val="center"/>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Servicio de Telecomunicaciones</w:t>
            </w:r>
          </w:p>
        </w:tc>
      </w:tr>
      <w:tr w:rsidR="00F87389" w:rsidRPr="00D74C7C" w14:paraId="7B74A798" w14:textId="77777777" w:rsidTr="00E372CE">
        <w:trPr>
          <w:trHeight w:val="310"/>
        </w:trPr>
        <w:tc>
          <w:tcPr>
            <w:tcW w:w="8606" w:type="dxa"/>
            <w:gridSpan w:val="2"/>
            <w:tcBorders>
              <w:top w:val="nil"/>
              <w:left w:val="nil"/>
              <w:bottom w:val="nil"/>
              <w:right w:val="nil"/>
            </w:tcBorders>
            <w:shd w:val="clear" w:color="000000" w:fill="FFFFFF"/>
            <w:noWrap/>
            <w:vAlign w:val="center"/>
            <w:hideMark/>
          </w:tcPr>
          <w:p w14:paraId="7EF7974F" w14:textId="77777777" w:rsidR="00F87389" w:rsidRPr="00D74C7C" w:rsidRDefault="00F87389" w:rsidP="00E372CE">
            <w:pPr>
              <w:spacing w:after="0" w:line="240" w:lineRule="auto"/>
              <w:jc w:val="center"/>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en miles de colones</w:t>
            </w:r>
          </w:p>
        </w:tc>
      </w:tr>
      <w:tr w:rsidR="00F87389" w:rsidRPr="00D74C7C" w14:paraId="117F2E0D" w14:textId="77777777" w:rsidTr="00E372CE">
        <w:trPr>
          <w:trHeight w:val="305"/>
        </w:trPr>
        <w:tc>
          <w:tcPr>
            <w:tcW w:w="5791" w:type="dxa"/>
            <w:tcBorders>
              <w:top w:val="nil"/>
              <w:left w:val="nil"/>
              <w:bottom w:val="nil"/>
              <w:right w:val="nil"/>
            </w:tcBorders>
            <w:shd w:val="clear" w:color="000000" w:fill="FFFFFF"/>
            <w:noWrap/>
            <w:vAlign w:val="bottom"/>
            <w:hideMark/>
          </w:tcPr>
          <w:p w14:paraId="454E7E69"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w:t>
            </w:r>
          </w:p>
        </w:tc>
        <w:tc>
          <w:tcPr>
            <w:tcW w:w="2815" w:type="dxa"/>
            <w:tcBorders>
              <w:top w:val="nil"/>
              <w:left w:val="nil"/>
              <w:bottom w:val="nil"/>
              <w:right w:val="nil"/>
            </w:tcBorders>
            <w:shd w:val="clear" w:color="000000" w:fill="FFFFFF"/>
            <w:noWrap/>
            <w:vAlign w:val="bottom"/>
            <w:hideMark/>
          </w:tcPr>
          <w:p w14:paraId="6F545649"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w:t>
            </w:r>
          </w:p>
        </w:tc>
      </w:tr>
      <w:tr w:rsidR="00F87389" w:rsidRPr="00D74C7C" w14:paraId="7782AF2B" w14:textId="77777777" w:rsidTr="00E372CE">
        <w:trPr>
          <w:trHeight w:val="305"/>
        </w:trPr>
        <w:tc>
          <w:tcPr>
            <w:tcW w:w="5791" w:type="dxa"/>
            <w:tcBorders>
              <w:top w:val="nil"/>
              <w:left w:val="nil"/>
              <w:bottom w:val="nil"/>
              <w:right w:val="nil"/>
            </w:tcBorders>
            <w:shd w:val="clear" w:color="000000" w:fill="FFFFFF"/>
            <w:noWrap/>
            <w:vAlign w:val="bottom"/>
            <w:hideMark/>
          </w:tcPr>
          <w:p w14:paraId="57166231"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w:t>
            </w:r>
          </w:p>
        </w:tc>
        <w:tc>
          <w:tcPr>
            <w:tcW w:w="2815" w:type="dxa"/>
            <w:tcBorders>
              <w:top w:val="nil"/>
              <w:left w:val="nil"/>
              <w:bottom w:val="nil"/>
              <w:right w:val="nil"/>
            </w:tcBorders>
            <w:shd w:val="clear" w:color="000000" w:fill="FFFFFF"/>
            <w:noWrap/>
            <w:vAlign w:val="bottom"/>
            <w:hideMark/>
          </w:tcPr>
          <w:p w14:paraId="10C1D7DB"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w:t>
            </w:r>
          </w:p>
        </w:tc>
      </w:tr>
      <w:tr w:rsidR="00F87389" w:rsidRPr="00D74C7C" w14:paraId="2663ACD0" w14:textId="77777777" w:rsidTr="00E372CE">
        <w:trPr>
          <w:trHeight w:val="310"/>
        </w:trPr>
        <w:tc>
          <w:tcPr>
            <w:tcW w:w="5791" w:type="dxa"/>
            <w:tcBorders>
              <w:top w:val="single" w:sz="4" w:space="0" w:color="auto"/>
              <w:left w:val="nil"/>
              <w:bottom w:val="single" w:sz="4" w:space="0" w:color="auto"/>
              <w:right w:val="nil"/>
            </w:tcBorders>
            <w:shd w:val="clear" w:color="000000" w:fill="FFFFFF"/>
            <w:noWrap/>
            <w:vAlign w:val="center"/>
            <w:hideMark/>
          </w:tcPr>
          <w:p w14:paraId="6B86F0D1" w14:textId="77777777" w:rsidR="00F87389" w:rsidRPr="00D74C7C" w:rsidRDefault="00F87389" w:rsidP="00E372CE">
            <w:pPr>
              <w:spacing w:after="0" w:line="240" w:lineRule="auto"/>
              <w:jc w:val="center"/>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Subgerencias</w:t>
            </w:r>
          </w:p>
        </w:tc>
        <w:tc>
          <w:tcPr>
            <w:tcW w:w="2815" w:type="dxa"/>
            <w:tcBorders>
              <w:top w:val="single" w:sz="4" w:space="0" w:color="auto"/>
              <w:left w:val="nil"/>
              <w:bottom w:val="single" w:sz="4" w:space="0" w:color="auto"/>
              <w:right w:val="nil"/>
            </w:tcBorders>
            <w:shd w:val="clear" w:color="000000" w:fill="FFFFFF"/>
            <w:noWrap/>
            <w:vAlign w:val="center"/>
            <w:hideMark/>
          </w:tcPr>
          <w:p w14:paraId="32D166DB" w14:textId="77777777" w:rsidR="00F87389" w:rsidRPr="00D74C7C" w:rsidRDefault="00F87389" w:rsidP="00E372CE">
            <w:pPr>
              <w:spacing w:after="0" w:line="240" w:lineRule="auto"/>
              <w:jc w:val="center"/>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 xml:space="preserve"> Presupuesto </w:t>
            </w:r>
          </w:p>
        </w:tc>
      </w:tr>
      <w:tr w:rsidR="00F87389" w:rsidRPr="00D74C7C" w14:paraId="6BF4E886" w14:textId="77777777" w:rsidTr="00E372CE">
        <w:trPr>
          <w:trHeight w:val="305"/>
        </w:trPr>
        <w:tc>
          <w:tcPr>
            <w:tcW w:w="5791" w:type="dxa"/>
            <w:tcBorders>
              <w:top w:val="nil"/>
              <w:left w:val="nil"/>
              <w:bottom w:val="nil"/>
              <w:right w:val="nil"/>
            </w:tcBorders>
            <w:shd w:val="clear" w:color="000000" w:fill="FFFFFF"/>
            <w:noWrap/>
            <w:vAlign w:val="bottom"/>
            <w:hideMark/>
          </w:tcPr>
          <w:p w14:paraId="58E96574"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w:t>
            </w:r>
          </w:p>
        </w:tc>
        <w:tc>
          <w:tcPr>
            <w:tcW w:w="2815" w:type="dxa"/>
            <w:tcBorders>
              <w:top w:val="nil"/>
              <w:left w:val="nil"/>
              <w:bottom w:val="nil"/>
              <w:right w:val="nil"/>
            </w:tcBorders>
            <w:shd w:val="clear" w:color="000000" w:fill="FFFFFF"/>
            <w:noWrap/>
            <w:vAlign w:val="bottom"/>
            <w:hideMark/>
          </w:tcPr>
          <w:p w14:paraId="0CE5EE55"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w:t>
            </w:r>
          </w:p>
        </w:tc>
      </w:tr>
      <w:tr w:rsidR="00F87389" w:rsidRPr="00D74C7C" w14:paraId="4695C921" w14:textId="77777777" w:rsidTr="00E372CE">
        <w:trPr>
          <w:trHeight w:val="310"/>
        </w:trPr>
        <w:tc>
          <w:tcPr>
            <w:tcW w:w="5791" w:type="dxa"/>
            <w:tcBorders>
              <w:top w:val="nil"/>
              <w:left w:val="nil"/>
              <w:bottom w:val="nil"/>
              <w:right w:val="nil"/>
            </w:tcBorders>
            <w:shd w:val="clear" w:color="000000" w:fill="FFFFFF"/>
            <w:noWrap/>
            <w:vAlign w:val="bottom"/>
            <w:hideMark/>
          </w:tcPr>
          <w:p w14:paraId="2D895EFB" w14:textId="77777777" w:rsidR="00F87389" w:rsidRPr="00D74C7C" w:rsidRDefault="00F87389" w:rsidP="00E372CE">
            <w:pPr>
              <w:spacing w:after="0" w:line="240" w:lineRule="auto"/>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 xml:space="preserve">Subgerencia Sistemas Comunales ASADAS </w:t>
            </w:r>
          </w:p>
        </w:tc>
        <w:tc>
          <w:tcPr>
            <w:tcW w:w="2815" w:type="dxa"/>
            <w:tcBorders>
              <w:top w:val="nil"/>
              <w:left w:val="nil"/>
              <w:bottom w:val="nil"/>
              <w:right w:val="nil"/>
            </w:tcBorders>
            <w:shd w:val="clear" w:color="000000" w:fill="FFFFFF"/>
            <w:noWrap/>
            <w:vAlign w:val="bottom"/>
            <w:hideMark/>
          </w:tcPr>
          <w:p w14:paraId="0A0D983B" w14:textId="77777777" w:rsidR="00F87389" w:rsidRPr="00D74C7C" w:rsidRDefault="00F87389" w:rsidP="00E372CE">
            <w:pPr>
              <w:spacing w:after="0" w:line="240" w:lineRule="auto"/>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 xml:space="preserve">                        12,433.00 </w:t>
            </w:r>
          </w:p>
        </w:tc>
      </w:tr>
      <w:tr w:rsidR="00F87389" w:rsidRPr="00D74C7C" w14:paraId="5B2912FB" w14:textId="77777777" w:rsidTr="00E372CE">
        <w:trPr>
          <w:trHeight w:val="305"/>
        </w:trPr>
        <w:tc>
          <w:tcPr>
            <w:tcW w:w="5791" w:type="dxa"/>
            <w:tcBorders>
              <w:top w:val="nil"/>
              <w:left w:val="nil"/>
              <w:bottom w:val="nil"/>
              <w:right w:val="nil"/>
            </w:tcBorders>
            <w:shd w:val="clear" w:color="000000" w:fill="FFFFFF"/>
            <w:noWrap/>
            <w:vAlign w:val="bottom"/>
            <w:hideMark/>
          </w:tcPr>
          <w:p w14:paraId="7B51CB94"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Asadas Huetar Norte</w:t>
            </w:r>
          </w:p>
        </w:tc>
        <w:tc>
          <w:tcPr>
            <w:tcW w:w="2815" w:type="dxa"/>
            <w:tcBorders>
              <w:top w:val="nil"/>
              <w:left w:val="nil"/>
              <w:bottom w:val="nil"/>
              <w:right w:val="nil"/>
            </w:tcBorders>
            <w:shd w:val="clear" w:color="000000" w:fill="FFFFFF"/>
            <w:noWrap/>
            <w:vAlign w:val="bottom"/>
            <w:hideMark/>
          </w:tcPr>
          <w:p w14:paraId="0BFBEFBE"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2,850.00 </w:t>
            </w:r>
          </w:p>
        </w:tc>
      </w:tr>
      <w:tr w:rsidR="00F87389" w:rsidRPr="00D74C7C" w14:paraId="1597ADD3" w14:textId="77777777" w:rsidTr="00E372CE">
        <w:trPr>
          <w:trHeight w:val="305"/>
        </w:trPr>
        <w:tc>
          <w:tcPr>
            <w:tcW w:w="5791" w:type="dxa"/>
            <w:tcBorders>
              <w:top w:val="nil"/>
              <w:left w:val="nil"/>
              <w:bottom w:val="nil"/>
              <w:right w:val="nil"/>
            </w:tcBorders>
            <w:shd w:val="clear" w:color="000000" w:fill="FFFFFF"/>
            <w:noWrap/>
            <w:vAlign w:val="bottom"/>
            <w:hideMark/>
          </w:tcPr>
          <w:p w14:paraId="51CA018C"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Asadas Cartago </w:t>
            </w:r>
          </w:p>
        </w:tc>
        <w:tc>
          <w:tcPr>
            <w:tcW w:w="2815" w:type="dxa"/>
            <w:tcBorders>
              <w:top w:val="nil"/>
              <w:left w:val="nil"/>
              <w:bottom w:val="nil"/>
              <w:right w:val="nil"/>
            </w:tcBorders>
            <w:shd w:val="clear" w:color="000000" w:fill="FFFFFF"/>
            <w:noWrap/>
            <w:vAlign w:val="bottom"/>
            <w:hideMark/>
          </w:tcPr>
          <w:p w14:paraId="4DAA33F2"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500.00 </w:t>
            </w:r>
          </w:p>
        </w:tc>
      </w:tr>
      <w:tr w:rsidR="00F87389" w:rsidRPr="00D74C7C" w14:paraId="20FF240E" w14:textId="77777777" w:rsidTr="00E372CE">
        <w:trPr>
          <w:trHeight w:val="305"/>
        </w:trPr>
        <w:tc>
          <w:tcPr>
            <w:tcW w:w="5791" w:type="dxa"/>
            <w:tcBorders>
              <w:top w:val="nil"/>
              <w:left w:val="nil"/>
              <w:bottom w:val="nil"/>
              <w:right w:val="nil"/>
            </w:tcBorders>
            <w:shd w:val="clear" w:color="000000" w:fill="FFFFFF"/>
            <w:noWrap/>
            <w:vAlign w:val="bottom"/>
            <w:hideMark/>
          </w:tcPr>
          <w:p w14:paraId="76F42222"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Asadas Brunca</w:t>
            </w:r>
          </w:p>
        </w:tc>
        <w:tc>
          <w:tcPr>
            <w:tcW w:w="2815" w:type="dxa"/>
            <w:tcBorders>
              <w:top w:val="nil"/>
              <w:left w:val="nil"/>
              <w:bottom w:val="nil"/>
              <w:right w:val="nil"/>
            </w:tcBorders>
            <w:shd w:val="clear" w:color="000000" w:fill="FFFFFF"/>
            <w:noWrap/>
            <w:vAlign w:val="bottom"/>
            <w:hideMark/>
          </w:tcPr>
          <w:p w14:paraId="0ECE722F"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3,533.00 </w:t>
            </w:r>
          </w:p>
        </w:tc>
      </w:tr>
      <w:tr w:rsidR="00F87389" w:rsidRPr="00D74C7C" w14:paraId="152B6244" w14:textId="77777777" w:rsidTr="00E372CE">
        <w:trPr>
          <w:trHeight w:val="305"/>
        </w:trPr>
        <w:tc>
          <w:tcPr>
            <w:tcW w:w="5791" w:type="dxa"/>
            <w:tcBorders>
              <w:top w:val="nil"/>
              <w:left w:val="nil"/>
              <w:bottom w:val="nil"/>
              <w:right w:val="nil"/>
            </w:tcBorders>
            <w:shd w:val="clear" w:color="000000" w:fill="FFFFFF"/>
            <w:noWrap/>
            <w:vAlign w:val="bottom"/>
            <w:hideMark/>
          </w:tcPr>
          <w:p w14:paraId="771702A7"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Asadas Chorotega </w:t>
            </w:r>
          </w:p>
        </w:tc>
        <w:tc>
          <w:tcPr>
            <w:tcW w:w="2815" w:type="dxa"/>
            <w:tcBorders>
              <w:top w:val="nil"/>
              <w:left w:val="nil"/>
              <w:bottom w:val="nil"/>
              <w:right w:val="nil"/>
            </w:tcBorders>
            <w:shd w:val="clear" w:color="000000" w:fill="FFFFFF"/>
            <w:noWrap/>
            <w:vAlign w:val="bottom"/>
            <w:hideMark/>
          </w:tcPr>
          <w:p w14:paraId="48CDAB24"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2,300.00 </w:t>
            </w:r>
          </w:p>
        </w:tc>
      </w:tr>
      <w:tr w:rsidR="00F87389" w:rsidRPr="00D74C7C" w14:paraId="4D60D4F3" w14:textId="77777777" w:rsidTr="00E372CE">
        <w:trPr>
          <w:trHeight w:val="305"/>
        </w:trPr>
        <w:tc>
          <w:tcPr>
            <w:tcW w:w="5791" w:type="dxa"/>
            <w:tcBorders>
              <w:top w:val="nil"/>
              <w:left w:val="nil"/>
              <w:bottom w:val="nil"/>
              <w:right w:val="nil"/>
            </w:tcBorders>
            <w:shd w:val="clear" w:color="000000" w:fill="FFFFFF"/>
            <w:noWrap/>
            <w:vAlign w:val="bottom"/>
            <w:hideMark/>
          </w:tcPr>
          <w:p w14:paraId="3C658A8B"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Asadas Pacífico Central</w:t>
            </w:r>
          </w:p>
        </w:tc>
        <w:tc>
          <w:tcPr>
            <w:tcW w:w="2815" w:type="dxa"/>
            <w:tcBorders>
              <w:top w:val="nil"/>
              <w:left w:val="nil"/>
              <w:bottom w:val="nil"/>
              <w:right w:val="nil"/>
            </w:tcBorders>
            <w:shd w:val="clear" w:color="000000" w:fill="FFFFFF"/>
            <w:noWrap/>
            <w:vAlign w:val="bottom"/>
            <w:hideMark/>
          </w:tcPr>
          <w:p w14:paraId="1E80C70C"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250.00 </w:t>
            </w:r>
          </w:p>
        </w:tc>
      </w:tr>
      <w:tr w:rsidR="00F87389" w:rsidRPr="00D74C7C" w14:paraId="6B28AD27" w14:textId="77777777" w:rsidTr="00E372CE">
        <w:trPr>
          <w:trHeight w:val="305"/>
        </w:trPr>
        <w:tc>
          <w:tcPr>
            <w:tcW w:w="5791" w:type="dxa"/>
            <w:tcBorders>
              <w:top w:val="nil"/>
              <w:left w:val="nil"/>
              <w:bottom w:val="nil"/>
              <w:right w:val="nil"/>
            </w:tcBorders>
            <w:shd w:val="clear" w:color="000000" w:fill="FFFFFF"/>
            <w:noWrap/>
            <w:vAlign w:val="bottom"/>
            <w:hideMark/>
          </w:tcPr>
          <w:p w14:paraId="16D653F5"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Asadas Huetar Atlántica </w:t>
            </w:r>
          </w:p>
        </w:tc>
        <w:tc>
          <w:tcPr>
            <w:tcW w:w="2815" w:type="dxa"/>
            <w:tcBorders>
              <w:top w:val="nil"/>
              <w:left w:val="nil"/>
              <w:bottom w:val="nil"/>
              <w:right w:val="nil"/>
            </w:tcBorders>
            <w:shd w:val="clear" w:color="000000" w:fill="FFFFFF"/>
            <w:noWrap/>
            <w:vAlign w:val="bottom"/>
            <w:hideMark/>
          </w:tcPr>
          <w:p w14:paraId="375FA423"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3,000.00 </w:t>
            </w:r>
          </w:p>
        </w:tc>
      </w:tr>
      <w:tr w:rsidR="00F87389" w:rsidRPr="00D74C7C" w14:paraId="3039CBBD" w14:textId="77777777" w:rsidTr="00E372CE">
        <w:trPr>
          <w:trHeight w:val="305"/>
        </w:trPr>
        <w:tc>
          <w:tcPr>
            <w:tcW w:w="5791" w:type="dxa"/>
            <w:tcBorders>
              <w:top w:val="nil"/>
              <w:left w:val="nil"/>
              <w:bottom w:val="nil"/>
              <w:right w:val="nil"/>
            </w:tcBorders>
            <w:shd w:val="clear" w:color="000000" w:fill="FFFFFF"/>
            <w:noWrap/>
            <w:vAlign w:val="bottom"/>
            <w:hideMark/>
          </w:tcPr>
          <w:p w14:paraId="1287943A"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w:t>
            </w:r>
          </w:p>
        </w:tc>
        <w:tc>
          <w:tcPr>
            <w:tcW w:w="2815" w:type="dxa"/>
            <w:tcBorders>
              <w:top w:val="nil"/>
              <w:left w:val="nil"/>
              <w:bottom w:val="nil"/>
              <w:right w:val="nil"/>
            </w:tcBorders>
            <w:shd w:val="clear" w:color="000000" w:fill="FFFFFF"/>
            <w:noWrap/>
            <w:vAlign w:val="bottom"/>
            <w:hideMark/>
          </w:tcPr>
          <w:p w14:paraId="764E2DA3"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w:t>
            </w:r>
          </w:p>
        </w:tc>
      </w:tr>
      <w:tr w:rsidR="00F87389" w:rsidRPr="00D74C7C" w14:paraId="3F39C5DE" w14:textId="77777777" w:rsidTr="00E372CE">
        <w:trPr>
          <w:trHeight w:val="310"/>
        </w:trPr>
        <w:tc>
          <w:tcPr>
            <w:tcW w:w="5791" w:type="dxa"/>
            <w:tcBorders>
              <w:top w:val="nil"/>
              <w:left w:val="nil"/>
              <w:bottom w:val="nil"/>
              <w:right w:val="nil"/>
            </w:tcBorders>
            <w:shd w:val="clear" w:color="000000" w:fill="FFFFFF"/>
            <w:noWrap/>
            <w:vAlign w:val="bottom"/>
            <w:hideMark/>
          </w:tcPr>
          <w:p w14:paraId="3449DF83" w14:textId="77777777" w:rsidR="00F87389" w:rsidRPr="00D74C7C" w:rsidRDefault="00F87389" w:rsidP="00E372CE">
            <w:pPr>
              <w:spacing w:after="0" w:line="240" w:lineRule="auto"/>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Subgerencia de Sistemas de Gestión GAM</w:t>
            </w:r>
          </w:p>
        </w:tc>
        <w:tc>
          <w:tcPr>
            <w:tcW w:w="2815" w:type="dxa"/>
            <w:tcBorders>
              <w:top w:val="nil"/>
              <w:left w:val="nil"/>
              <w:bottom w:val="nil"/>
              <w:right w:val="nil"/>
            </w:tcBorders>
            <w:shd w:val="clear" w:color="000000" w:fill="FFFFFF"/>
            <w:noWrap/>
            <w:vAlign w:val="bottom"/>
            <w:hideMark/>
          </w:tcPr>
          <w:p w14:paraId="111073DE" w14:textId="77777777" w:rsidR="00F87389" w:rsidRPr="00D74C7C" w:rsidRDefault="00F87389" w:rsidP="00E372CE">
            <w:pPr>
              <w:spacing w:after="0" w:line="240" w:lineRule="auto"/>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 xml:space="preserve">                      176,886.08 </w:t>
            </w:r>
          </w:p>
        </w:tc>
      </w:tr>
      <w:tr w:rsidR="00F87389" w:rsidRPr="00D74C7C" w14:paraId="5FD32979" w14:textId="77777777" w:rsidTr="00E372CE">
        <w:trPr>
          <w:trHeight w:val="305"/>
        </w:trPr>
        <w:tc>
          <w:tcPr>
            <w:tcW w:w="5791" w:type="dxa"/>
            <w:tcBorders>
              <w:top w:val="nil"/>
              <w:left w:val="nil"/>
              <w:bottom w:val="nil"/>
              <w:right w:val="nil"/>
            </w:tcBorders>
            <w:shd w:val="clear" w:color="000000" w:fill="FFFFFF"/>
            <w:noWrap/>
            <w:vAlign w:val="bottom"/>
            <w:hideMark/>
          </w:tcPr>
          <w:p w14:paraId="2668B4A9"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Gestión de Apoyo Operativo</w:t>
            </w:r>
          </w:p>
        </w:tc>
        <w:tc>
          <w:tcPr>
            <w:tcW w:w="2815" w:type="dxa"/>
            <w:tcBorders>
              <w:top w:val="nil"/>
              <w:left w:val="nil"/>
              <w:bottom w:val="nil"/>
              <w:right w:val="nil"/>
            </w:tcBorders>
            <w:shd w:val="clear" w:color="000000" w:fill="FFFFFF"/>
            <w:noWrap/>
            <w:vAlign w:val="bottom"/>
            <w:hideMark/>
          </w:tcPr>
          <w:p w14:paraId="19E77729"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10,000.00 </w:t>
            </w:r>
          </w:p>
        </w:tc>
      </w:tr>
      <w:tr w:rsidR="00F87389" w:rsidRPr="00D74C7C" w14:paraId="54AC4045" w14:textId="77777777" w:rsidTr="00E372CE">
        <w:trPr>
          <w:trHeight w:val="305"/>
        </w:trPr>
        <w:tc>
          <w:tcPr>
            <w:tcW w:w="5791" w:type="dxa"/>
            <w:tcBorders>
              <w:top w:val="nil"/>
              <w:left w:val="nil"/>
              <w:bottom w:val="nil"/>
              <w:right w:val="nil"/>
            </w:tcBorders>
            <w:shd w:val="clear" w:color="000000" w:fill="FFFFFF"/>
            <w:noWrap/>
            <w:vAlign w:val="bottom"/>
            <w:hideMark/>
          </w:tcPr>
          <w:p w14:paraId="42EAEF08"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Gestión financiera </w:t>
            </w:r>
          </w:p>
        </w:tc>
        <w:tc>
          <w:tcPr>
            <w:tcW w:w="2815" w:type="dxa"/>
            <w:tcBorders>
              <w:top w:val="nil"/>
              <w:left w:val="nil"/>
              <w:bottom w:val="nil"/>
              <w:right w:val="nil"/>
            </w:tcBorders>
            <w:shd w:val="clear" w:color="000000" w:fill="FFFFFF"/>
            <w:noWrap/>
            <w:vAlign w:val="bottom"/>
            <w:hideMark/>
          </w:tcPr>
          <w:p w14:paraId="49E0EB36"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166,886.08 </w:t>
            </w:r>
          </w:p>
        </w:tc>
      </w:tr>
      <w:tr w:rsidR="00F87389" w:rsidRPr="00D74C7C" w14:paraId="20718A2A" w14:textId="77777777" w:rsidTr="00E372CE">
        <w:trPr>
          <w:trHeight w:val="305"/>
        </w:trPr>
        <w:tc>
          <w:tcPr>
            <w:tcW w:w="5791" w:type="dxa"/>
            <w:tcBorders>
              <w:top w:val="nil"/>
              <w:left w:val="nil"/>
              <w:bottom w:val="nil"/>
              <w:right w:val="nil"/>
            </w:tcBorders>
            <w:shd w:val="clear" w:color="000000" w:fill="FFFFFF"/>
            <w:noWrap/>
            <w:vAlign w:val="bottom"/>
            <w:hideMark/>
          </w:tcPr>
          <w:p w14:paraId="6F2A861C"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w:t>
            </w:r>
          </w:p>
        </w:tc>
        <w:tc>
          <w:tcPr>
            <w:tcW w:w="2815" w:type="dxa"/>
            <w:tcBorders>
              <w:top w:val="nil"/>
              <w:left w:val="nil"/>
              <w:bottom w:val="nil"/>
              <w:right w:val="nil"/>
            </w:tcBorders>
            <w:shd w:val="clear" w:color="000000" w:fill="FFFFFF"/>
            <w:noWrap/>
            <w:vAlign w:val="bottom"/>
            <w:hideMark/>
          </w:tcPr>
          <w:p w14:paraId="4D67C15A"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w:t>
            </w:r>
          </w:p>
        </w:tc>
      </w:tr>
      <w:tr w:rsidR="00F87389" w:rsidRPr="00D74C7C" w14:paraId="24992283" w14:textId="77777777" w:rsidTr="00E372CE">
        <w:trPr>
          <w:trHeight w:val="310"/>
        </w:trPr>
        <w:tc>
          <w:tcPr>
            <w:tcW w:w="5791" w:type="dxa"/>
            <w:tcBorders>
              <w:top w:val="nil"/>
              <w:left w:val="nil"/>
              <w:bottom w:val="nil"/>
              <w:right w:val="nil"/>
            </w:tcBorders>
            <w:shd w:val="clear" w:color="000000" w:fill="FFFFFF"/>
            <w:noWrap/>
            <w:vAlign w:val="bottom"/>
            <w:hideMark/>
          </w:tcPr>
          <w:p w14:paraId="3ECE3963" w14:textId="77777777" w:rsidR="00F87389" w:rsidRPr="00D74C7C" w:rsidRDefault="00F87389" w:rsidP="00E372CE">
            <w:pPr>
              <w:spacing w:after="0" w:line="240" w:lineRule="auto"/>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Subgerencia de Sistemas de Gestión Periféricos</w:t>
            </w:r>
          </w:p>
        </w:tc>
        <w:tc>
          <w:tcPr>
            <w:tcW w:w="2815" w:type="dxa"/>
            <w:tcBorders>
              <w:top w:val="nil"/>
              <w:left w:val="nil"/>
              <w:bottom w:val="nil"/>
              <w:right w:val="nil"/>
            </w:tcBorders>
            <w:shd w:val="clear" w:color="000000" w:fill="FFFFFF"/>
            <w:noWrap/>
            <w:vAlign w:val="bottom"/>
            <w:hideMark/>
          </w:tcPr>
          <w:p w14:paraId="087C536D" w14:textId="77777777" w:rsidR="00F87389" w:rsidRPr="00D74C7C" w:rsidRDefault="00F87389" w:rsidP="00E372CE">
            <w:pPr>
              <w:spacing w:after="0" w:line="240" w:lineRule="auto"/>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 xml:space="preserve">                      210,749.83 </w:t>
            </w:r>
          </w:p>
        </w:tc>
      </w:tr>
      <w:tr w:rsidR="00F87389" w:rsidRPr="00D74C7C" w14:paraId="696E4F45" w14:textId="77777777" w:rsidTr="00E372CE">
        <w:trPr>
          <w:trHeight w:val="305"/>
        </w:trPr>
        <w:tc>
          <w:tcPr>
            <w:tcW w:w="5791" w:type="dxa"/>
            <w:tcBorders>
              <w:top w:val="nil"/>
              <w:left w:val="nil"/>
              <w:bottom w:val="nil"/>
              <w:right w:val="nil"/>
            </w:tcBorders>
            <w:shd w:val="clear" w:color="000000" w:fill="FFFFFF"/>
            <w:noWrap/>
            <w:vAlign w:val="bottom"/>
            <w:hideMark/>
          </w:tcPr>
          <w:p w14:paraId="21CDD1FC"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Región Chorotega</w:t>
            </w:r>
          </w:p>
        </w:tc>
        <w:tc>
          <w:tcPr>
            <w:tcW w:w="2815" w:type="dxa"/>
            <w:tcBorders>
              <w:top w:val="nil"/>
              <w:left w:val="nil"/>
              <w:bottom w:val="nil"/>
              <w:right w:val="nil"/>
            </w:tcBorders>
            <w:shd w:val="clear" w:color="000000" w:fill="FFFFFF"/>
            <w:noWrap/>
            <w:vAlign w:val="bottom"/>
            <w:hideMark/>
          </w:tcPr>
          <w:p w14:paraId="6FFD7494"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44,517.57 </w:t>
            </w:r>
          </w:p>
        </w:tc>
      </w:tr>
      <w:tr w:rsidR="00F87389" w:rsidRPr="00D74C7C" w14:paraId="3C51B809" w14:textId="77777777" w:rsidTr="00E372CE">
        <w:trPr>
          <w:trHeight w:val="305"/>
        </w:trPr>
        <w:tc>
          <w:tcPr>
            <w:tcW w:w="5791" w:type="dxa"/>
            <w:tcBorders>
              <w:top w:val="nil"/>
              <w:left w:val="nil"/>
              <w:bottom w:val="nil"/>
              <w:right w:val="nil"/>
            </w:tcBorders>
            <w:shd w:val="clear" w:color="000000" w:fill="FFFFFF"/>
            <w:noWrap/>
            <w:vAlign w:val="bottom"/>
            <w:hideMark/>
          </w:tcPr>
          <w:p w14:paraId="47E3ED7F"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Región Huetar Atlántica</w:t>
            </w:r>
          </w:p>
        </w:tc>
        <w:tc>
          <w:tcPr>
            <w:tcW w:w="2815" w:type="dxa"/>
            <w:tcBorders>
              <w:top w:val="nil"/>
              <w:left w:val="nil"/>
              <w:bottom w:val="nil"/>
              <w:right w:val="nil"/>
            </w:tcBorders>
            <w:shd w:val="clear" w:color="000000" w:fill="FFFFFF"/>
            <w:noWrap/>
            <w:vAlign w:val="bottom"/>
            <w:hideMark/>
          </w:tcPr>
          <w:p w14:paraId="0E1AFC67"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46,327.09 </w:t>
            </w:r>
          </w:p>
        </w:tc>
      </w:tr>
      <w:tr w:rsidR="00F87389" w:rsidRPr="00D74C7C" w14:paraId="4985C6CF" w14:textId="77777777" w:rsidTr="00E372CE">
        <w:trPr>
          <w:trHeight w:val="305"/>
        </w:trPr>
        <w:tc>
          <w:tcPr>
            <w:tcW w:w="5791" w:type="dxa"/>
            <w:tcBorders>
              <w:top w:val="nil"/>
              <w:left w:val="nil"/>
              <w:bottom w:val="nil"/>
              <w:right w:val="nil"/>
            </w:tcBorders>
            <w:shd w:val="clear" w:color="000000" w:fill="FFFFFF"/>
            <w:noWrap/>
            <w:vAlign w:val="bottom"/>
            <w:hideMark/>
          </w:tcPr>
          <w:p w14:paraId="260E0916"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Región Pacifico Central </w:t>
            </w:r>
          </w:p>
        </w:tc>
        <w:tc>
          <w:tcPr>
            <w:tcW w:w="2815" w:type="dxa"/>
            <w:tcBorders>
              <w:top w:val="nil"/>
              <w:left w:val="nil"/>
              <w:bottom w:val="nil"/>
              <w:right w:val="nil"/>
            </w:tcBorders>
            <w:shd w:val="clear" w:color="000000" w:fill="FFFFFF"/>
            <w:noWrap/>
            <w:vAlign w:val="bottom"/>
            <w:hideMark/>
          </w:tcPr>
          <w:p w14:paraId="037F6657"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38,000.00 </w:t>
            </w:r>
          </w:p>
        </w:tc>
      </w:tr>
      <w:tr w:rsidR="00F87389" w:rsidRPr="00D74C7C" w14:paraId="6EC3BF73" w14:textId="77777777" w:rsidTr="00E372CE">
        <w:trPr>
          <w:trHeight w:val="305"/>
        </w:trPr>
        <w:tc>
          <w:tcPr>
            <w:tcW w:w="5791" w:type="dxa"/>
            <w:tcBorders>
              <w:top w:val="nil"/>
              <w:left w:val="nil"/>
              <w:bottom w:val="nil"/>
              <w:right w:val="nil"/>
            </w:tcBorders>
            <w:shd w:val="clear" w:color="000000" w:fill="FFFFFF"/>
            <w:noWrap/>
            <w:vAlign w:val="bottom"/>
            <w:hideMark/>
          </w:tcPr>
          <w:p w14:paraId="2C28DDAD"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Región Brunca</w:t>
            </w:r>
          </w:p>
        </w:tc>
        <w:tc>
          <w:tcPr>
            <w:tcW w:w="2815" w:type="dxa"/>
            <w:tcBorders>
              <w:top w:val="nil"/>
              <w:left w:val="nil"/>
              <w:bottom w:val="nil"/>
              <w:right w:val="nil"/>
            </w:tcBorders>
            <w:shd w:val="clear" w:color="000000" w:fill="FFFFFF"/>
            <w:noWrap/>
            <w:vAlign w:val="bottom"/>
            <w:hideMark/>
          </w:tcPr>
          <w:p w14:paraId="36CCED98"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36,826.16 </w:t>
            </w:r>
          </w:p>
        </w:tc>
      </w:tr>
      <w:tr w:rsidR="00F87389" w:rsidRPr="00D74C7C" w14:paraId="6534E43B" w14:textId="77777777" w:rsidTr="00E372CE">
        <w:trPr>
          <w:trHeight w:val="305"/>
        </w:trPr>
        <w:tc>
          <w:tcPr>
            <w:tcW w:w="5791" w:type="dxa"/>
            <w:tcBorders>
              <w:top w:val="nil"/>
              <w:left w:val="nil"/>
              <w:bottom w:val="nil"/>
              <w:right w:val="nil"/>
            </w:tcBorders>
            <w:shd w:val="clear" w:color="000000" w:fill="FFFFFF"/>
            <w:noWrap/>
            <w:vAlign w:val="bottom"/>
            <w:hideMark/>
          </w:tcPr>
          <w:p w14:paraId="669499CF"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Región Central </w:t>
            </w:r>
          </w:p>
        </w:tc>
        <w:tc>
          <w:tcPr>
            <w:tcW w:w="2815" w:type="dxa"/>
            <w:tcBorders>
              <w:top w:val="nil"/>
              <w:left w:val="nil"/>
              <w:bottom w:val="nil"/>
              <w:right w:val="nil"/>
            </w:tcBorders>
            <w:shd w:val="clear" w:color="000000" w:fill="FFFFFF"/>
            <w:noWrap/>
            <w:vAlign w:val="bottom"/>
            <w:hideMark/>
          </w:tcPr>
          <w:p w14:paraId="6DDD7DED"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xml:space="preserve">                        45,079.01 </w:t>
            </w:r>
          </w:p>
        </w:tc>
      </w:tr>
      <w:tr w:rsidR="00F87389" w:rsidRPr="00D74C7C" w14:paraId="298BF15A" w14:textId="77777777" w:rsidTr="00E372CE">
        <w:trPr>
          <w:trHeight w:val="305"/>
        </w:trPr>
        <w:tc>
          <w:tcPr>
            <w:tcW w:w="5791" w:type="dxa"/>
            <w:tcBorders>
              <w:top w:val="nil"/>
              <w:left w:val="nil"/>
              <w:bottom w:val="nil"/>
              <w:right w:val="nil"/>
            </w:tcBorders>
            <w:shd w:val="clear" w:color="000000" w:fill="FFFFFF"/>
            <w:noWrap/>
            <w:vAlign w:val="bottom"/>
            <w:hideMark/>
          </w:tcPr>
          <w:p w14:paraId="3924A472"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w:t>
            </w:r>
          </w:p>
        </w:tc>
        <w:tc>
          <w:tcPr>
            <w:tcW w:w="2815" w:type="dxa"/>
            <w:tcBorders>
              <w:top w:val="nil"/>
              <w:left w:val="nil"/>
              <w:bottom w:val="nil"/>
              <w:right w:val="nil"/>
            </w:tcBorders>
            <w:shd w:val="clear" w:color="000000" w:fill="FFFFFF"/>
            <w:noWrap/>
            <w:vAlign w:val="bottom"/>
            <w:hideMark/>
          </w:tcPr>
          <w:p w14:paraId="4DC56A4D" w14:textId="77777777" w:rsidR="00F87389" w:rsidRPr="00D74C7C" w:rsidRDefault="00F87389" w:rsidP="00E372CE">
            <w:pPr>
              <w:spacing w:after="0" w:line="240" w:lineRule="auto"/>
              <w:rPr>
                <w:rFonts w:ascii="Arial" w:eastAsia="Times New Roman" w:hAnsi="Arial" w:cs="Arial"/>
                <w:color w:val="000000"/>
                <w:sz w:val="24"/>
                <w:szCs w:val="24"/>
                <w:lang w:eastAsia="es-CR"/>
              </w:rPr>
            </w:pPr>
            <w:r w:rsidRPr="00D74C7C">
              <w:rPr>
                <w:rFonts w:ascii="Arial" w:eastAsia="Times New Roman" w:hAnsi="Arial" w:cs="Arial"/>
                <w:color w:val="000000"/>
                <w:sz w:val="24"/>
                <w:szCs w:val="24"/>
                <w:lang w:eastAsia="es-CR"/>
              </w:rPr>
              <w:t> </w:t>
            </w:r>
          </w:p>
        </w:tc>
      </w:tr>
      <w:tr w:rsidR="00F87389" w:rsidRPr="00D74C7C" w14:paraId="17CB77F7" w14:textId="77777777" w:rsidTr="00E372CE">
        <w:trPr>
          <w:trHeight w:val="310"/>
        </w:trPr>
        <w:tc>
          <w:tcPr>
            <w:tcW w:w="5791" w:type="dxa"/>
            <w:tcBorders>
              <w:top w:val="single" w:sz="4" w:space="0" w:color="auto"/>
              <w:left w:val="nil"/>
              <w:bottom w:val="single" w:sz="4" w:space="0" w:color="auto"/>
              <w:right w:val="nil"/>
            </w:tcBorders>
            <w:shd w:val="clear" w:color="000000" w:fill="FFFFFF"/>
            <w:noWrap/>
            <w:vAlign w:val="bottom"/>
            <w:hideMark/>
          </w:tcPr>
          <w:p w14:paraId="78B6DA51" w14:textId="77777777" w:rsidR="00F87389" w:rsidRPr="00D74C7C" w:rsidRDefault="00F87389" w:rsidP="00E372CE">
            <w:pPr>
              <w:spacing w:after="0" w:line="240" w:lineRule="auto"/>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Total</w:t>
            </w:r>
          </w:p>
        </w:tc>
        <w:tc>
          <w:tcPr>
            <w:tcW w:w="2815" w:type="dxa"/>
            <w:tcBorders>
              <w:top w:val="single" w:sz="4" w:space="0" w:color="auto"/>
              <w:left w:val="nil"/>
              <w:bottom w:val="single" w:sz="4" w:space="0" w:color="auto"/>
              <w:right w:val="nil"/>
            </w:tcBorders>
            <w:shd w:val="clear" w:color="000000" w:fill="FFFFFF"/>
            <w:noWrap/>
            <w:vAlign w:val="bottom"/>
            <w:hideMark/>
          </w:tcPr>
          <w:p w14:paraId="19E2405A" w14:textId="77777777" w:rsidR="00F87389" w:rsidRPr="00D74C7C" w:rsidRDefault="00F87389" w:rsidP="00E372CE">
            <w:pPr>
              <w:spacing w:after="0" w:line="240" w:lineRule="auto"/>
              <w:rPr>
                <w:rFonts w:ascii="Arial" w:eastAsia="Times New Roman" w:hAnsi="Arial" w:cs="Arial"/>
                <w:b/>
                <w:bCs/>
                <w:color w:val="000000"/>
                <w:sz w:val="24"/>
                <w:szCs w:val="24"/>
                <w:lang w:eastAsia="es-CR"/>
              </w:rPr>
            </w:pPr>
            <w:r w:rsidRPr="00D74C7C">
              <w:rPr>
                <w:rFonts w:ascii="Arial" w:eastAsia="Times New Roman" w:hAnsi="Arial" w:cs="Arial"/>
                <w:b/>
                <w:bCs/>
                <w:color w:val="000000"/>
                <w:sz w:val="24"/>
                <w:szCs w:val="24"/>
                <w:lang w:eastAsia="es-CR"/>
              </w:rPr>
              <w:t xml:space="preserve">                      400,068.91 </w:t>
            </w:r>
          </w:p>
        </w:tc>
      </w:tr>
    </w:tbl>
    <w:p w14:paraId="73C60C34" w14:textId="77777777" w:rsidR="00F87389" w:rsidRDefault="00F87389" w:rsidP="00F87389">
      <w:pPr>
        <w:rPr>
          <w:rFonts w:ascii="Arial" w:hAnsi="Arial" w:cs="Arial"/>
          <w:b/>
          <w:sz w:val="24"/>
          <w:szCs w:val="24"/>
        </w:rPr>
      </w:pPr>
    </w:p>
    <w:p w14:paraId="5466F4DD" w14:textId="77777777" w:rsidR="00F87389" w:rsidRPr="004E0947" w:rsidRDefault="00F87389" w:rsidP="00F87389">
      <w:pPr>
        <w:autoSpaceDE w:val="0"/>
        <w:autoSpaceDN w:val="0"/>
        <w:adjustRightInd w:val="0"/>
        <w:spacing w:after="0" w:line="240" w:lineRule="auto"/>
        <w:rPr>
          <w:rFonts w:ascii="Arial" w:hAnsi="Arial" w:cs="Arial"/>
          <w:color w:val="000000"/>
          <w:sz w:val="24"/>
          <w:szCs w:val="24"/>
        </w:rPr>
      </w:pPr>
      <w:r w:rsidRPr="004E0947">
        <w:rPr>
          <w:rFonts w:ascii="Arial" w:hAnsi="Arial" w:cs="Arial"/>
          <w:b/>
          <w:bCs/>
          <w:color w:val="000000"/>
          <w:sz w:val="24"/>
          <w:szCs w:val="24"/>
        </w:rPr>
        <w:t xml:space="preserve">1.02.99 Otros servicios básicos                                                                      </w:t>
      </w:r>
      <w:r>
        <w:rPr>
          <w:rFonts w:ascii="Arial" w:hAnsi="Arial" w:cs="Arial"/>
          <w:b/>
          <w:bCs/>
          <w:color w:val="000000"/>
          <w:sz w:val="24"/>
          <w:szCs w:val="24"/>
        </w:rPr>
        <w:t>598</w:t>
      </w:r>
      <w:r w:rsidRPr="004E0947">
        <w:rPr>
          <w:rFonts w:ascii="Arial" w:hAnsi="Arial" w:cs="Arial"/>
          <w:b/>
          <w:bCs/>
          <w:color w:val="000000"/>
          <w:sz w:val="24"/>
          <w:szCs w:val="24"/>
        </w:rPr>
        <w:t xml:space="preserve">.086,80 </w:t>
      </w:r>
    </w:p>
    <w:p w14:paraId="0CCCB5E7" w14:textId="77777777" w:rsidR="00F87389" w:rsidRDefault="00F87389" w:rsidP="00F87389">
      <w:pPr>
        <w:spacing w:after="0" w:line="240" w:lineRule="auto"/>
        <w:jc w:val="both"/>
        <w:rPr>
          <w:rFonts w:ascii="Arial" w:eastAsia="Times New Roman" w:hAnsi="Arial" w:cs="Arial"/>
          <w:sz w:val="24"/>
          <w:szCs w:val="24"/>
          <w:lang w:eastAsia="es-CR"/>
        </w:rPr>
      </w:pPr>
    </w:p>
    <w:p w14:paraId="246B1CD0" w14:textId="77777777" w:rsidR="00F87389" w:rsidRPr="004E0947" w:rsidRDefault="00F87389" w:rsidP="00F87389">
      <w:pPr>
        <w:spacing w:after="0" w:line="240" w:lineRule="auto"/>
        <w:jc w:val="both"/>
        <w:rPr>
          <w:rFonts w:ascii="Arial" w:eastAsia="Times New Roman" w:hAnsi="Arial" w:cs="Arial"/>
          <w:sz w:val="24"/>
          <w:szCs w:val="24"/>
          <w:lang w:eastAsia="es-CR"/>
        </w:rPr>
      </w:pPr>
      <w:r w:rsidRPr="004E0947">
        <w:rPr>
          <w:rFonts w:ascii="Arial" w:eastAsia="Times New Roman" w:hAnsi="Arial" w:cs="Arial"/>
          <w:sz w:val="24"/>
          <w:szCs w:val="24"/>
          <w:lang w:eastAsia="es-CR"/>
        </w:rPr>
        <w:t xml:space="preserve">La Subgerencia Gestión Sistemas Comunales – Asadas tiene presupuestado </w:t>
      </w:r>
      <w:r w:rsidRPr="004E0947">
        <w:rPr>
          <w:rFonts w:ascii="Arial" w:hAnsi="Arial" w:cs="Arial"/>
          <w:sz w:val="24"/>
          <w:szCs w:val="24"/>
        </w:rPr>
        <w:t>¢130</w:t>
      </w:r>
      <w:r>
        <w:rPr>
          <w:rFonts w:ascii="Arial" w:hAnsi="Arial" w:cs="Arial"/>
          <w:sz w:val="24"/>
          <w:szCs w:val="24"/>
        </w:rPr>
        <w:t>,</w:t>
      </w:r>
      <w:r w:rsidRPr="004E0947">
        <w:rPr>
          <w:rFonts w:ascii="Arial" w:hAnsi="Arial" w:cs="Arial"/>
          <w:sz w:val="24"/>
          <w:szCs w:val="24"/>
        </w:rPr>
        <w:t xml:space="preserve">00 miles para el pago </w:t>
      </w:r>
      <w:r>
        <w:rPr>
          <w:rFonts w:ascii="Arial" w:hAnsi="Arial" w:cs="Arial"/>
          <w:sz w:val="24"/>
          <w:szCs w:val="24"/>
        </w:rPr>
        <w:t>d</w:t>
      </w:r>
      <w:r w:rsidRPr="004E0947">
        <w:rPr>
          <w:rFonts w:ascii="Arial" w:eastAsia="Times New Roman" w:hAnsi="Arial" w:cs="Arial"/>
          <w:sz w:val="24"/>
          <w:szCs w:val="24"/>
          <w:lang w:eastAsia="es-CR"/>
        </w:rPr>
        <w:t xml:space="preserve">e la recolección de basura tradicional, </w:t>
      </w:r>
      <w:r>
        <w:rPr>
          <w:rFonts w:ascii="Arial" w:eastAsia="Times New Roman" w:hAnsi="Arial" w:cs="Arial"/>
          <w:sz w:val="24"/>
          <w:szCs w:val="24"/>
          <w:lang w:eastAsia="es-CR"/>
        </w:rPr>
        <w:t xml:space="preserve">de </w:t>
      </w:r>
      <w:r w:rsidRPr="004E0947">
        <w:rPr>
          <w:rFonts w:ascii="Arial" w:eastAsia="Times New Roman" w:hAnsi="Arial" w:cs="Arial"/>
          <w:sz w:val="24"/>
          <w:szCs w:val="24"/>
          <w:lang w:eastAsia="es-CR"/>
        </w:rPr>
        <w:t xml:space="preserve">la Región Huetar Norte que se generan en la oficina, </w:t>
      </w:r>
      <w:r>
        <w:rPr>
          <w:rFonts w:ascii="Arial" w:eastAsia="Times New Roman" w:hAnsi="Arial" w:cs="Arial"/>
          <w:sz w:val="24"/>
          <w:szCs w:val="24"/>
          <w:lang w:eastAsia="es-CR"/>
        </w:rPr>
        <w:t xml:space="preserve">lo anterior debido a un </w:t>
      </w:r>
      <w:r w:rsidRPr="004E0947">
        <w:rPr>
          <w:rFonts w:ascii="Arial" w:eastAsia="Times New Roman" w:hAnsi="Arial" w:cs="Arial"/>
          <w:sz w:val="24"/>
          <w:szCs w:val="24"/>
          <w:lang w:eastAsia="es-CR"/>
        </w:rPr>
        <w:t xml:space="preserve">acuerdo con el convenio con el MAG. </w:t>
      </w:r>
    </w:p>
    <w:p w14:paraId="3C3D0C63" w14:textId="77777777" w:rsidR="00F87389" w:rsidRPr="004E0947" w:rsidRDefault="00F87389" w:rsidP="00F87389">
      <w:pPr>
        <w:spacing w:after="0" w:line="240" w:lineRule="auto"/>
        <w:jc w:val="both"/>
        <w:rPr>
          <w:rFonts w:ascii="Arial" w:eastAsia="Times New Roman" w:hAnsi="Arial" w:cs="Arial"/>
          <w:sz w:val="24"/>
          <w:szCs w:val="24"/>
          <w:lang w:eastAsia="es-CR"/>
        </w:rPr>
      </w:pPr>
    </w:p>
    <w:p w14:paraId="0D110DFB" w14:textId="77777777" w:rsidR="00F87389" w:rsidRDefault="00F87389" w:rsidP="00F8738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En la Subgerencia GAM tienen para la recolección de basura tradicional, desechos sólidos depositados en contenedores, tratamiento de escombros y </w:t>
      </w:r>
      <w:r w:rsidRPr="00FE14BE">
        <w:rPr>
          <w:rFonts w:ascii="Arial" w:eastAsia="Times New Roman" w:hAnsi="Arial" w:cs="Arial"/>
          <w:sz w:val="24"/>
          <w:szCs w:val="24"/>
          <w:lang w:eastAsia="es-CR"/>
        </w:rPr>
        <w:t xml:space="preserve">limpieza de alcantarillas y otras tasas que cobran las Municipalidades sobre las </w:t>
      </w:r>
      <w:r>
        <w:rPr>
          <w:rFonts w:ascii="Arial" w:eastAsia="Times New Roman" w:hAnsi="Arial" w:cs="Arial"/>
          <w:sz w:val="24"/>
          <w:szCs w:val="24"/>
          <w:lang w:eastAsia="es-CR"/>
        </w:rPr>
        <w:t>p</w:t>
      </w:r>
      <w:r w:rsidRPr="00FE14BE">
        <w:rPr>
          <w:rFonts w:ascii="Arial" w:eastAsia="Times New Roman" w:hAnsi="Arial" w:cs="Arial"/>
          <w:sz w:val="24"/>
          <w:szCs w:val="24"/>
          <w:lang w:eastAsia="es-CR"/>
        </w:rPr>
        <w:t>ropiedades de la GAM</w:t>
      </w:r>
      <w:r>
        <w:rPr>
          <w:rFonts w:ascii="Arial" w:eastAsia="Times New Roman" w:hAnsi="Arial" w:cs="Arial"/>
          <w:sz w:val="24"/>
          <w:szCs w:val="24"/>
          <w:lang w:eastAsia="es-CR"/>
        </w:rPr>
        <w:t xml:space="preserve"> por un monto de </w:t>
      </w:r>
    </w:p>
    <w:p w14:paraId="62520BC1" w14:textId="77777777" w:rsidR="00F87389" w:rsidRDefault="00F87389" w:rsidP="00F87389">
      <w:pPr>
        <w:spacing w:after="0" w:line="240" w:lineRule="auto"/>
        <w:jc w:val="both"/>
        <w:rPr>
          <w:rFonts w:ascii="Arial" w:eastAsia="Times New Roman" w:hAnsi="Arial" w:cs="Arial"/>
          <w:sz w:val="24"/>
          <w:szCs w:val="24"/>
          <w:lang w:eastAsia="es-CR"/>
        </w:rPr>
      </w:pPr>
    </w:p>
    <w:p w14:paraId="0099E673" w14:textId="77777777" w:rsidR="00F87389" w:rsidRDefault="00F87389" w:rsidP="00F87389">
      <w:pPr>
        <w:spacing w:after="0" w:line="240" w:lineRule="auto"/>
        <w:jc w:val="both"/>
        <w:rPr>
          <w:rFonts w:ascii="Arial" w:eastAsia="Times New Roman" w:hAnsi="Arial" w:cs="Arial"/>
          <w:sz w:val="24"/>
          <w:szCs w:val="24"/>
          <w:lang w:eastAsia="es-CR"/>
        </w:rPr>
      </w:pPr>
    </w:p>
    <w:p w14:paraId="2B2A7C81" w14:textId="77777777" w:rsidR="00F87389" w:rsidRPr="00FE14BE" w:rsidRDefault="00F87389" w:rsidP="00F87389">
      <w:pPr>
        <w:spacing w:after="0" w:line="240" w:lineRule="auto"/>
        <w:jc w:val="both"/>
        <w:rPr>
          <w:rFonts w:ascii="Arial" w:hAnsi="Arial" w:cs="Arial"/>
          <w:sz w:val="24"/>
          <w:szCs w:val="24"/>
        </w:rPr>
      </w:pPr>
      <w:r w:rsidRPr="004E0947">
        <w:rPr>
          <w:rFonts w:ascii="Arial" w:hAnsi="Arial" w:cs="Arial"/>
          <w:sz w:val="24"/>
          <w:szCs w:val="24"/>
        </w:rPr>
        <w:t>¢</w:t>
      </w:r>
      <w:r>
        <w:rPr>
          <w:rFonts w:ascii="Arial" w:hAnsi="Arial" w:cs="Arial"/>
          <w:sz w:val="24"/>
          <w:szCs w:val="24"/>
        </w:rPr>
        <w:t xml:space="preserve">184.266,00 miles de cuales las macrozonas del Este </w:t>
      </w:r>
      <w:r w:rsidRPr="00FE14BE">
        <w:rPr>
          <w:rFonts w:ascii="Arial" w:eastAsia="Times New Roman" w:hAnsi="Arial" w:cs="Arial"/>
          <w:sz w:val="24"/>
          <w:szCs w:val="24"/>
          <w:lang w:eastAsia="es-CR"/>
        </w:rPr>
        <w:t xml:space="preserve">y la del Oeste </w:t>
      </w:r>
      <w:r>
        <w:rPr>
          <w:rFonts w:ascii="Arial" w:eastAsia="Times New Roman" w:hAnsi="Arial" w:cs="Arial"/>
          <w:sz w:val="24"/>
          <w:szCs w:val="24"/>
          <w:lang w:eastAsia="es-CR"/>
        </w:rPr>
        <w:t xml:space="preserve">tienen presupuestado </w:t>
      </w:r>
      <w:r w:rsidRPr="00FE14BE">
        <w:rPr>
          <w:rFonts w:ascii="Arial" w:hAnsi="Arial" w:cs="Arial"/>
          <w:sz w:val="24"/>
          <w:szCs w:val="24"/>
        </w:rPr>
        <w:t>¢157</w:t>
      </w:r>
      <w:r>
        <w:rPr>
          <w:rFonts w:ascii="Arial" w:hAnsi="Arial" w:cs="Arial"/>
          <w:sz w:val="24"/>
          <w:szCs w:val="24"/>
        </w:rPr>
        <w:t>.</w:t>
      </w:r>
      <w:r w:rsidRPr="00FE14BE">
        <w:rPr>
          <w:rFonts w:ascii="Arial" w:hAnsi="Arial" w:cs="Arial"/>
          <w:sz w:val="24"/>
          <w:szCs w:val="24"/>
        </w:rPr>
        <w:t>000</w:t>
      </w:r>
      <w:r>
        <w:rPr>
          <w:rFonts w:ascii="Arial" w:hAnsi="Arial" w:cs="Arial"/>
          <w:sz w:val="24"/>
          <w:szCs w:val="24"/>
        </w:rPr>
        <w:t>,</w:t>
      </w:r>
      <w:r w:rsidRPr="00FE14BE">
        <w:rPr>
          <w:rFonts w:ascii="Arial" w:hAnsi="Arial" w:cs="Arial"/>
          <w:sz w:val="24"/>
          <w:szCs w:val="24"/>
        </w:rPr>
        <w:t>00 miles</w:t>
      </w:r>
      <w:r>
        <w:rPr>
          <w:rFonts w:ascii="Arial" w:hAnsi="Arial" w:cs="Arial"/>
          <w:sz w:val="24"/>
          <w:szCs w:val="24"/>
        </w:rPr>
        <w:t xml:space="preserve">, la dirección de gestión financiera presupuestaron </w:t>
      </w:r>
      <w:r w:rsidRPr="004E0947">
        <w:rPr>
          <w:rFonts w:ascii="Arial" w:hAnsi="Arial" w:cs="Arial"/>
          <w:sz w:val="24"/>
          <w:szCs w:val="24"/>
        </w:rPr>
        <w:t>¢</w:t>
      </w:r>
      <w:r>
        <w:rPr>
          <w:rFonts w:ascii="Arial" w:hAnsi="Arial" w:cs="Arial"/>
          <w:sz w:val="24"/>
          <w:szCs w:val="24"/>
        </w:rPr>
        <w:t xml:space="preserve">27.266,00 miles </w:t>
      </w:r>
    </w:p>
    <w:p w14:paraId="17F73995" w14:textId="77777777" w:rsidR="00F87389" w:rsidRDefault="00F87389" w:rsidP="00F87389">
      <w:pPr>
        <w:spacing w:after="0" w:line="240" w:lineRule="auto"/>
        <w:jc w:val="both"/>
        <w:rPr>
          <w:rFonts w:ascii="Arial" w:hAnsi="Arial" w:cs="Arial"/>
          <w:sz w:val="24"/>
          <w:szCs w:val="24"/>
        </w:rPr>
      </w:pPr>
    </w:p>
    <w:p w14:paraId="0268CA82" w14:textId="77777777" w:rsidR="00F87389" w:rsidRPr="005A7A4E" w:rsidRDefault="00F87389" w:rsidP="00F87389">
      <w:pPr>
        <w:spacing w:after="0" w:line="240" w:lineRule="auto"/>
        <w:jc w:val="both"/>
        <w:rPr>
          <w:rFonts w:ascii="Arial" w:hAnsi="Arial" w:cs="Arial"/>
          <w:b/>
          <w:bCs/>
          <w:sz w:val="24"/>
          <w:szCs w:val="24"/>
        </w:rPr>
      </w:pPr>
      <w:r w:rsidRPr="005A7A4E">
        <w:rPr>
          <w:rFonts w:ascii="Arial" w:hAnsi="Arial" w:cs="Arial"/>
          <w:b/>
          <w:bCs/>
          <w:sz w:val="24"/>
          <w:szCs w:val="24"/>
        </w:rPr>
        <w:t xml:space="preserve">Servicios Comerciales y Financieros </w:t>
      </w:r>
      <w:r>
        <w:rPr>
          <w:rFonts w:ascii="Arial" w:hAnsi="Arial" w:cs="Arial"/>
          <w:b/>
          <w:bCs/>
          <w:sz w:val="24"/>
          <w:szCs w:val="24"/>
        </w:rPr>
        <w:t xml:space="preserve">                                                             </w:t>
      </w:r>
      <w:r w:rsidRPr="005A7A4E">
        <w:rPr>
          <w:rFonts w:ascii="Arial" w:hAnsi="Arial" w:cs="Arial"/>
          <w:b/>
          <w:bCs/>
          <w:sz w:val="24"/>
          <w:szCs w:val="24"/>
        </w:rPr>
        <w:t>2.</w:t>
      </w:r>
      <w:r>
        <w:rPr>
          <w:rFonts w:ascii="Arial" w:hAnsi="Arial" w:cs="Arial"/>
          <w:b/>
          <w:bCs/>
          <w:sz w:val="24"/>
          <w:szCs w:val="24"/>
        </w:rPr>
        <w:t>0</w:t>
      </w:r>
      <w:r w:rsidRPr="005A7A4E">
        <w:rPr>
          <w:rFonts w:ascii="Arial" w:hAnsi="Arial" w:cs="Arial"/>
          <w:b/>
          <w:bCs/>
          <w:sz w:val="24"/>
          <w:szCs w:val="24"/>
        </w:rPr>
        <w:t>54.803,35</w:t>
      </w:r>
    </w:p>
    <w:p w14:paraId="092D8FFF" w14:textId="77777777" w:rsidR="00F87389" w:rsidRDefault="00F87389" w:rsidP="00F87389">
      <w:pPr>
        <w:spacing w:after="0" w:line="240" w:lineRule="auto"/>
        <w:jc w:val="both"/>
        <w:rPr>
          <w:rFonts w:ascii="Arial" w:hAnsi="Arial" w:cs="Arial"/>
          <w:sz w:val="24"/>
          <w:szCs w:val="24"/>
        </w:rPr>
      </w:pPr>
    </w:p>
    <w:p w14:paraId="33F9CC4B" w14:textId="77777777" w:rsidR="00F87389" w:rsidRPr="007A2403" w:rsidRDefault="00F87389" w:rsidP="00F87389">
      <w:pPr>
        <w:spacing w:after="0" w:line="240" w:lineRule="auto"/>
        <w:jc w:val="both"/>
        <w:rPr>
          <w:rFonts w:ascii="Arial" w:hAnsi="Arial" w:cs="Arial"/>
          <w:b/>
          <w:bCs/>
          <w:sz w:val="24"/>
          <w:szCs w:val="24"/>
        </w:rPr>
      </w:pPr>
      <w:r w:rsidRPr="007A2403">
        <w:rPr>
          <w:rFonts w:ascii="Arial" w:hAnsi="Arial" w:cs="Arial"/>
          <w:b/>
          <w:bCs/>
          <w:sz w:val="24"/>
          <w:szCs w:val="24"/>
        </w:rPr>
        <w:t>1.03.01 Información                                                                                                     29.312,79</w:t>
      </w:r>
    </w:p>
    <w:p w14:paraId="111F373D" w14:textId="77777777" w:rsidR="00F87389" w:rsidRPr="007A2403" w:rsidRDefault="00F87389" w:rsidP="00F87389">
      <w:pPr>
        <w:spacing w:after="0" w:line="240" w:lineRule="auto"/>
        <w:jc w:val="both"/>
        <w:rPr>
          <w:rFonts w:ascii="Arial" w:hAnsi="Arial" w:cs="Arial"/>
          <w:sz w:val="24"/>
          <w:szCs w:val="24"/>
        </w:rPr>
      </w:pPr>
    </w:p>
    <w:p w14:paraId="7596D182" w14:textId="77777777" w:rsidR="00F87389" w:rsidRPr="007A2403" w:rsidRDefault="00F87389" w:rsidP="00F87389">
      <w:pPr>
        <w:spacing w:after="0" w:line="240" w:lineRule="auto"/>
        <w:jc w:val="both"/>
        <w:rPr>
          <w:rFonts w:ascii="Arial" w:eastAsia="Times New Roman" w:hAnsi="Arial" w:cs="Arial"/>
          <w:sz w:val="24"/>
          <w:szCs w:val="24"/>
          <w:lang w:eastAsia="es-CR"/>
        </w:rPr>
      </w:pPr>
      <w:r w:rsidRPr="007A2403">
        <w:rPr>
          <w:rFonts w:ascii="Arial" w:hAnsi="Arial" w:cs="Arial"/>
          <w:sz w:val="24"/>
          <w:szCs w:val="24"/>
        </w:rPr>
        <w:t xml:space="preserve">La Subgerencia GAM presupuesta en esta partida el monto de ¢5.550,00 miles para las cubrir las necesidades de servicios de rotulación indicando leyendas alusivas a </w:t>
      </w:r>
      <w:r w:rsidRPr="007A2403">
        <w:rPr>
          <w:rFonts w:ascii="Arial" w:eastAsia="Times New Roman" w:hAnsi="Arial" w:cs="Arial"/>
          <w:sz w:val="24"/>
          <w:szCs w:val="24"/>
          <w:lang w:eastAsia="es-CR"/>
        </w:rPr>
        <w:t xml:space="preserve">que es una propiedad institucional, agua para consumo humano, datos técnicos que </w:t>
      </w:r>
      <w:r w:rsidRPr="007C1CC8">
        <w:rPr>
          <w:rFonts w:ascii="Arial" w:eastAsia="Times New Roman" w:hAnsi="Arial" w:cs="Arial"/>
          <w:sz w:val="24"/>
          <w:szCs w:val="24"/>
          <w:lang w:eastAsia="es-CR"/>
        </w:rPr>
        <w:t>identifi</w:t>
      </w:r>
      <w:r w:rsidRPr="007A2403">
        <w:rPr>
          <w:rFonts w:ascii="Arial" w:eastAsia="Times New Roman" w:hAnsi="Arial" w:cs="Arial"/>
          <w:sz w:val="24"/>
          <w:szCs w:val="24"/>
          <w:lang w:eastAsia="es-CR"/>
        </w:rPr>
        <w:t xml:space="preserve">quen </w:t>
      </w:r>
      <w:r w:rsidRPr="007C1CC8">
        <w:rPr>
          <w:rFonts w:ascii="Arial" w:eastAsia="Times New Roman" w:hAnsi="Arial" w:cs="Arial"/>
          <w:sz w:val="24"/>
          <w:szCs w:val="24"/>
          <w:lang w:eastAsia="es-CR"/>
        </w:rPr>
        <w:t>los equipos (motor y bomba) instalados en las diferentes estaciones</w:t>
      </w:r>
      <w:r w:rsidRPr="007A2403">
        <w:rPr>
          <w:rFonts w:ascii="Arial" w:eastAsia="Times New Roman" w:hAnsi="Arial" w:cs="Arial"/>
          <w:sz w:val="24"/>
          <w:szCs w:val="24"/>
          <w:lang w:eastAsia="es-CR"/>
        </w:rPr>
        <w:t xml:space="preserve">, </w:t>
      </w:r>
      <w:r w:rsidRPr="007C1CC8">
        <w:rPr>
          <w:rFonts w:ascii="Arial" w:eastAsia="Times New Roman" w:hAnsi="Arial" w:cs="Arial"/>
          <w:sz w:val="24"/>
          <w:szCs w:val="24"/>
          <w:lang w:eastAsia="es-CR"/>
        </w:rPr>
        <w:t>Seguridad y Salud Ocupacional estipulados en la normativa nacional vigente para prevenir riesgos, incidentes o enfermedades ocupacionales.</w:t>
      </w:r>
      <w:r w:rsidRPr="007A2403">
        <w:rPr>
          <w:rFonts w:ascii="Arial" w:eastAsia="Times New Roman" w:hAnsi="Arial" w:cs="Arial"/>
          <w:sz w:val="24"/>
          <w:szCs w:val="24"/>
          <w:lang w:eastAsia="es-CR"/>
        </w:rPr>
        <w:t xml:space="preserve"> </w:t>
      </w:r>
    </w:p>
    <w:p w14:paraId="35F06AD4" w14:textId="77777777" w:rsidR="00F87389" w:rsidRPr="007A2403" w:rsidRDefault="00F87389" w:rsidP="00F87389">
      <w:pPr>
        <w:spacing w:after="0" w:line="240" w:lineRule="auto"/>
        <w:jc w:val="both"/>
        <w:rPr>
          <w:rFonts w:ascii="Arial" w:eastAsia="Times New Roman" w:hAnsi="Arial" w:cs="Arial"/>
          <w:sz w:val="24"/>
          <w:szCs w:val="24"/>
          <w:lang w:eastAsia="es-CR"/>
        </w:rPr>
      </w:pPr>
    </w:p>
    <w:p w14:paraId="633F1191" w14:textId="77777777" w:rsidR="00F87389" w:rsidRPr="00761366" w:rsidRDefault="00F87389" w:rsidP="00F87389">
      <w:pPr>
        <w:spacing w:after="0" w:line="240" w:lineRule="auto"/>
        <w:jc w:val="both"/>
        <w:rPr>
          <w:rFonts w:ascii="Arial" w:eastAsia="Times New Roman" w:hAnsi="Arial" w:cs="Arial"/>
          <w:sz w:val="24"/>
          <w:szCs w:val="24"/>
          <w:lang w:eastAsia="es-CR"/>
        </w:rPr>
      </w:pPr>
      <w:r w:rsidRPr="007A2403">
        <w:rPr>
          <w:rFonts w:ascii="Arial" w:eastAsia="Times New Roman" w:hAnsi="Arial" w:cs="Arial"/>
          <w:sz w:val="24"/>
          <w:szCs w:val="24"/>
          <w:lang w:eastAsia="es-CR"/>
        </w:rPr>
        <w:t xml:space="preserve">La Subgerencia de Periféricos requiere el monto de </w:t>
      </w:r>
      <w:r w:rsidRPr="007A2403">
        <w:rPr>
          <w:rFonts w:ascii="Arial" w:hAnsi="Arial" w:cs="Arial"/>
          <w:sz w:val="24"/>
          <w:szCs w:val="24"/>
        </w:rPr>
        <w:t xml:space="preserve">¢23.762,79 miles para la confección de rótulos informativos en </w:t>
      </w:r>
      <w:r>
        <w:rPr>
          <w:rFonts w:ascii="Arial" w:hAnsi="Arial" w:cs="Arial"/>
          <w:sz w:val="24"/>
          <w:szCs w:val="24"/>
        </w:rPr>
        <w:t xml:space="preserve">para indicar </w:t>
      </w:r>
      <w:r w:rsidRPr="007A2403">
        <w:rPr>
          <w:rFonts w:ascii="Arial" w:hAnsi="Arial" w:cs="Arial"/>
          <w:sz w:val="24"/>
          <w:szCs w:val="24"/>
        </w:rPr>
        <w:t xml:space="preserve">sobre </w:t>
      </w:r>
      <w:r w:rsidRPr="007A2403">
        <w:rPr>
          <w:rFonts w:ascii="Arial" w:eastAsia="Times New Roman" w:hAnsi="Arial" w:cs="Arial"/>
          <w:sz w:val="24"/>
          <w:szCs w:val="24"/>
          <w:lang w:eastAsia="es-CR"/>
        </w:rPr>
        <w:t xml:space="preserve">propiedades institucionales, agua para consumo humano, datos técnicos que </w:t>
      </w:r>
      <w:r w:rsidRPr="007C1CC8">
        <w:rPr>
          <w:rFonts w:ascii="Arial" w:eastAsia="Times New Roman" w:hAnsi="Arial" w:cs="Arial"/>
          <w:sz w:val="24"/>
          <w:szCs w:val="24"/>
          <w:lang w:eastAsia="es-CR"/>
        </w:rPr>
        <w:t>identifi</w:t>
      </w:r>
      <w:r w:rsidRPr="007A2403">
        <w:rPr>
          <w:rFonts w:ascii="Arial" w:eastAsia="Times New Roman" w:hAnsi="Arial" w:cs="Arial"/>
          <w:sz w:val="24"/>
          <w:szCs w:val="24"/>
          <w:lang w:eastAsia="es-CR"/>
        </w:rPr>
        <w:t xml:space="preserve">quen </w:t>
      </w:r>
      <w:r w:rsidRPr="007C1CC8">
        <w:rPr>
          <w:rFonts w:ascii="Arial" w:eastAsia="Times New Roman" w:hAnsi="Arial" w:cs="Arial"/>
          <w:sz w:val="24"/>
          <w:szCs w:val="24"/>
          <w:lang w:eastAsia="es-CR"/>
        </w:rPr>
        <w:t>los equipos (motor y bomba) instalados en las diferentes estaciones</w:t>
      </w:r>
      <w:r w:rsidRPr="007A2403">
        <w:rPr>
          <w:rFonts w:ascii="Arial" w:eastAsia="Times New Roman" w:hAnsi="Arial" w:cs="Arial"/>
          <w:sz w:val="24"/>
          <w:szCs w:val="24"/>
          <w:lang w:eastAsia="es-CR"/>
        </w:rPr>
        <w:t xml:space="preserve">, </w:t>
      </w:r>
      <w:r w:rsidRPr="007C1CC8">
        <w:rPr>
          <w:rFonts w:ascii="Arial" w:eastAsia="Times New Roman" w:hAnsi="Arial" w:cs="Arial"/>
          <w:sz w:val="24"/>
          <w:szCs w:val="24"/>
          <w:lang w:eastAsia="es-CR"/>
        </w:rPr>
        <w:t>Seguridad y Salud Ocupacional estipulados en la normativa nacional vigente para prevenir riesgos, incidentes o enfermedades ocupacionales</w:t>
      </w:r>
      <w:r w:rsidRPr="007A2403">
        <w:rPr>
          <w:rFonts w:ascii="Arial" w:eastAsia="Times New Roman" w:hAnsi="Arial" w:cs="Arial"/>
          <w:sz w:val="24"/>
          <w:szCs w:val="24"/>
          <w:lang w:eastAsia="es-CR"/>
        </w:rPr>
        <w:t xml:space="preserve">, </w:t>
      </w:r>
      <w:r w:rsidRPr="00761366">
        <w:rPr>
          <w:rFonts w:ascii="Arial" w:eastAsia="Times New Roman" w:hAnsi="Arial" w:cs="Arial"/>
          <w:sz w:val="24"/>
          <w:szCs w:val="24"/>
          <w:lang w:eastAsia="es-CR"/>
        </w:rPr>
        <w:t>suspensión de servicios por motivos varios</w:t>
      </w:r>
      <w:r w:rsidRPr="007C1CC8">
        <w:rPr>
          <w:rFonts w:ascii="Arial" w:eastAsia="Times New Roman" w:hAnsi="Arial" w:cs="Arial"/>
          <w:sz w:val="24"/>
          <w:szCs w:val="24"/>
          <w:lang w:eastAsia="es-CR"/>
        </w:rPr>
        <w:t>.</w:t>
      </w:r>
    </w:p>
    <w:p w14:paraId="0591DD9E" w14:textId="77777777" w:rsidR="00F87389" w:rsidRPr="00761366" w:rsidRDefault="00F87389" w:rsidP="00F87389">
      <w:pPr>
        <w:spacing w:after="0" w:line="240" w:lineRule="auto"/>
        <w:jc w:val="both"/>
        <w:rPr>
          <w:rFonts w:ascii="Arial" w:hAnsi="Arial" w:cs="Arial"/>
          <w:sz w:val="24"/>
          <w:szCs w:val="24"/>
        </w:rPr>
      </w:pPr>
    </w:p>
    <w:p w14:paraId="47EFA621" w14:textId="77777777" w:rsidR="00F87389" w:rsidRPr="00761366" w:rsidRDefault="00F87389" w:rsidP="00F87389">
      <w:pPr>
        <w:spacing w:after="0" w:line="240" w:lineRule="auto"/>
        <w:jc w:val="both"/>
        <w:rPr>
          <w:rFonts w:ascii="Arial" w:eastAsia="Times New Roman" w:hAnsi="Arial" w:cs="Arial"/>
          <w:b/>
          <w:bCs/>
          <w:sz w:val="24"/>
          <w:szCs w:val="24"/>
          <w:lang w:eastAsia="es-CR"/>
        </w:rPr>
      </w:pPr>
      <w:r w:rsidRPr="00761366">
        <w:rPr>
          <w:rFonts w:ascii="Arial" w:eastAsia="Times New Roman" w:hAnsi="Arial" w:cs="Arial"/>
          <w:b/>
          <w:bCs/>
          <w:sz w:val="24"/>
          <w:szCs w:val="24"/>
          <w:lang w:eastAsia="es-CR"/>
        </w:rPr>
        <w:t xml:space="preserve">1.03.02 Publicidad y Propaganda </w:t>
      </w:r>
      <w:r>
        <w:rPr>
          <w:rFonts w:ascii="Arial" w:eastAsia="Times New Roman" w:hAnsi="Arial" w:cs="Arial"/>
          <w:b/>
          <w:bCs/>
          <w:sz w:val="24"/>
          <w:szCs w:val="24"/>
          <w:lang w:eastAsia="es-CR"/>
        </w:rPr>
        <w:t xml:space="preserve">                                                                                  </w:t>
      </w:r>
      <w:r w:rsidRPr="00761366">
        <w:rPr>
          <w:rFonts w:ascii="Arial" w:eastAsia="Times New Roman" w:hAnsi="Arial" w:cs="Arial"/>
          <w:b/>
          <w:bCs/>
          <w:sz w:val="24"/>
          <w:szCs w:val="24"/>
          <w:lang w:eastAsia="es-CR"/>
        </w:rPr>
        <w:t>19.200,00</w:t>
      </w:r>
    </w:p>
    <w:p w14:paraId="4FC50E83" w14:textId="77777777" w:rsidR="00F87389" w:rsidRPr="00761366" w:rsidRDefault="00F87389" w:rsidP="00F87389">
      <w:pPr>
        <w:spacing w:after="0" w:line="240" w:lineRule="auto"/>
        <w:jc w:val="both"/>
        <w:rPr>
          <w:rFonts w:ascii="Arial" w:eastAsia="Times New Roman" w:hAnsi="Arial" w:cs="Arial"/>
          <w:sz w:val="24"/>
          <w:szCs w:val="24"/>
          <w:lang w:eastAsia="es-CR"/>
        </w:rPr>
      </w:pPr>
    </w:p>
    <w:p w14:paraId="55CA9F37" w14:textId="77777777" w:rsidR="00F87389" w:rsidRDefault="00F87389" w:rsidP="00F87389">
      <w:pPr>
        <w:jc w:val="both"/>
        <w:rPr>
          <w:rFonts w:ascii="Arial" w:eastAsia="Times New Roman" w:hAnsi="Arial" w:cs="Arial"/>
          <w:sz w:val="24"/>
          <w:szCs w:val="24"/>
          <w:lang w:eastAsia="es-CR"/>
        </w:rPr>
      </w:pPr>
      <w:r>
        <w:rPr>
          <w:rFonts w:ascii="Arial" w:eastAsia="Times New Roman" w:hAnsi="Arial" w:cs="Arial"/>
          <w:color w:val="000000"/>
          <w:sz w:val="24"/>
          <w:szCs w:val="24"/>
          <w:lang w:eastAsia="es-CR"/>
        </w:rPr>
        <w:t xml:space="preserve">La Subgerencia de Periféricos presupuesta el monto </w:t>
      </w:r>
      <w:r w:rsidRPr="007A2403">
        <w:rPr>
          <w:rFonts w:ascii="Arial" w:hAnsi="Arial" w:cs="Arial"/>
          <w:sz w:val="24"/>
          <w:szCs w:val="24"/>
        </w:rPr>
        <w:t>¢</w:t>
      </w:r>
      <w:r>
        <w:rPr>
          <w:rFonts w:ascii="Arial" w:hAnsi="Arial" w:cs="Arial"/>
          <w:sz w:val="24"/>
          <w:szCs w:val="24"/>
        </w:rPr>
        <w:t xml:space="preserve"> 9.200,00 miles para la contratación de los servicios de p</w:t>
      </w:r>
      <w:r w:rsidRPr="007A2403">
        <w:rPr>
          <w:rFonts w:ascii="Arial" w:eastAsia="Times New Roman" w:hAnsi="Arial" w:cs="Arial"/>
          <w:color w:val="000000"/>
          <w:sz w:val="24"/>
          <w:szCs w:val="24"/>
          <w:lang w:eastAsia="es-CR"/>
        </w:rPr>
        <w:t xml:space="preserve">erifoneo </w:t>
      </w:r>
      <w:r>
        <w:rPr>
          <w:rFonts w:ascii="Arial" w:eastAsia="Times New Roman" w:hAnsi="Arial" w:cs="Arial"/>
          <w:color w:val="000000"/>
          <w:sz w:val="24"/>
          <w:szCs w:val="24"/>
          <w:lang w:eastAsia="es-CR"/>
        </w:rPr>
        <w:t xml:space="preserve">para las </w:t>
      </w:r>
      <w:r w:rsidRPr="007A2403">
        <w:rPr>
          <w:rFonts w:ascii="Arial" w:eastAsia="Times New Roman" w:hAnsi="Arial" w:cs="Arial"/>
          <w:color w:val="000000"/>
          <w:sz w:val="24"/>
          <w:szCs w:val="24"/>
          <w:lang w:eastAsia="es-CR"/>
        </w:rPr>
        <w:t>suspensiones del servicio, por mantenimiento u otras actividades</w:t>
      </w:r>
      <w:r>
        <w:rPr>
          <w:rFonts w:ascii="Arial" w:eastAsia="Times New Roman" w:hAnsi="Arial" w:cs="Arial"/>
          <w:color w:val="000000"/>
          <w:sz w:val="24"/>
          <w:szCs w:val="24"/>
          <w:lang w:eastAsia="es-CR"/>
        </w:rPr>
        <w:t>, elaborar c</w:t>
      </w:r>
      <w:r w:rsidRPr="007A2403">
        <w:rPr>
          <w:rFonts w:ascii="Arial" w:eastAsia="Times New Roman" w:hAnsi="Arial" w:cs="Arial"/>
          <w:sz w:val="24"/>
          <w:szCs w:val="24"/>
          <w:lang w:eastAsia="es-CR"/>
        </w:rPr>
        <w:t xml:space="preserve">ampañas de </w:t>
      </w:r>
      <w:r w:rsidRPr="00761366">
        <w:rPr>
          <w:rFonts w:ascii="Arial" w:eastAsia="Times New Roman" w:hAnsi="Arial" w:cs="Arial"/>
          <w:sz w:val="24"/>
          <w:szCs w:val="24"/>
          <w:lang w:eastAsia="es-CR"/>
        </w:rPr>
        <w:t>sensibilización de mejoras en los acueductos en las comunidades donde opera</w:t>
      </w:r>
      <w:r>
        <w:rPr>
          <w:rFonts w:ascii="Arial" w:eastAsia="Times New Roman" w:hAnsi="Arial" w:cs="Arial"/>
          <w:sz w:val="24"/>
          <w:szCs w:val="24"/>
          <w:lang w:eastAsia="es-CR"/>
        </w:rPr>
        <w:t xml:space="preserve">n </w:t>
      </w:r>
      <w:r w:rsidRPr="00761366">
        <w:rPr>
          <w:rFonts w:ascii="Arial" w:eastAsia="Times New Roman" w:hAnsi="Arial" w:cs="Arial"/>
          <w:sz w:val="24"/>
          <w:szCs w:val="24"/>
          <w:lang w:eastAsia="es-CR"/>
        </w:rPr>
        <w:t xml:space="preserve">y nuevos acueductos por administrar, campañas de </w:t>
      </w:r>
      <w:r>
        <w:rPr>
          <w:rFonts w:ascii="Arial" w:eastAsia="Times New Roman" w:hAnsi="Arial" w:cs="Arial"/>
          <w:sz w:val="24"/>
          <w:szCs w:val="24"/>
          <w:lang w:eastAsia="es-CR"/>
        </w:rPr>
        <w:t xml:space="preserve">verano, </w:t>
      </w:r>
      <w:r w:rsidRPr="00761366">
        <w:rPr>
          <w:rFonts w:ascii="Arial" w:eastAsia="Times New Roman" w:hAnsi="Arial" w:cs="Arial"/>
          <w:sz w:val="24"/>
          <w:szCs w:val="24"/>
          <w:lang w:eastAsia="es-CR"/>
        </w:rPr>
        <w:t xml:space="preserve">así como todas las actividades que se presenten en forma imprevista durante el año. </w:t>
      </w:r>
    </w:p>
    <w:p w14:paraId="28ED0E20" w14:textId="52918B48" w:rsidR="00F87389" w:rsidRDefault="00F87389" w:rsidP="00F87389">
      <w:pPr>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Subgerencia GAM presupuesta </w:t>
      </w:r>
      <w:r w:rsidRPr="007A2403">
        <w:rPr>
          <w:rFonts w:ascii="Arial" w:hAnsi="Arial" w:cs="Arial"/>
          <w:sz w:val="24"/>
          <w:szCs w:val="24"/>
        </w:rPr>
        <w:t>¢</w:t>
      </w:r>
      <w:r>
        <w:rPr>
          <w:rFonts w:ascii="Arial" w:hAnsi="Arial" w:cs="Arial"/>
          <w:sz w:val="24"/>
          <w:szCs w:val="24"/>
        </w:rPr>
        <w:t xml:space="preserve">10.000,00 miles para </w:t>
      </w:r>
      <w:r>
        <w:rPr>
          <w:rFonts w:ascii="Arial" w:eastAsia="Times New Roman" w:hAnsi="Arial" w:cs="Arial"/>
          <w:sz w:val="24"/>
          <w:szCs w:val="24"/>
          <w:lang w:eastAsia="es-CR"/>
        </w:rPr>
        <w:t xml:space="preserve">la contratación </w:t>
      </w:r>
      <w:r w:rsidRPr="00761366">
        <w:rPr>
          <w:rFonts w:ascii="Arial" w:eastAsia="Times New Roman" w:hAnsi="Arial" w:cs="Arial"/>
          <w:sz w:val="24"/>
          <w:szCs w:val="24"/>
          <w:lang w:eastAsia="es-CR"/>
        </w:rPr>
        <w:t>de servicios de agencia de publicidad y artículos publicitarios según los requerimientos para campañas y en las activaciones que participe la Dirección.</w:t>
      </w:r>
    </w:p>
    <w:p w14:paraId="2943A80F" w14:textId="77777777" w:rsidR="00F87389" w:rsidRPr="00E33061" w:rsidRDefault="00F87389" w:rsidP="00F87389">
      <w:pPr>
        <w:jc w:val="both"/>
        <w:rPr>
          <w:rFonts w:ascii="Arial" w:eastAsia="Times New Roman" w:hAnsi="Arial" w:cs="Arial"/>
          <w:b/>
          <w:bCs/>
          <w:sz w:val="24"/>
          <w:szCs w:val="24"/>
          <w:lang w:eastAsia="es-CR"/>
        </w:rPr>
      </w:pPr>
      <w:r w:rsidRPr="00E33061">
        <w:rPr>
          <w:rFonts w:ascii="Arial" w:eastAsia="Times New Roman" w:hAnsi="Arial" w:cs="Arial"/>
          <w:b/>
          <w:bCs/>
          <w:sz w:val="24"/>
          <w:szCs w:val="24"/>
          <w:lang w:eastAsia="es-CR"/>
        </w:rPr>
        <w:t>1.03.</w:t>
      </w:r>
      <w:r>
        <w:rPr>
          <w:rFonts w:ascii="Arial" w:eastAsia="Times New Roman" w:hAnsi="Arial" w:cs="Arial"/>
          <w:b/>
          <w:bCs/>
          <w:sz w:val="24"/>
          <w:szCs w:val="24"/>
          <w:lang w:eastAsia="es-CR"/>
        </w:rPr>
        <w:t>06</w:t>
      </w:r>
      <w:r w:rsidRPr="00E33061">
        <w:rPr>
          <w:rFonts w:ascii="Arial" w:eastAsia="Times New Roman" w:hAnsi="Arial" w:cs="Arial"/>
          <w:b/>
          <w:bCs/>
          <w:sz w:val="24"/>
          <w:szCs w:val="24"/>
          <w:lang w:eastAsia="es-CR"/>
        </w:rPr>
        <w:t xml:space="preserve"> Comisión y Gastos de Servicios Financieros y Comerciales </w:t>
      </w:r>
      <w:r>
        <w:rPr>
          <w:rFonts w:ascii="Arial" w:eastAsia="Times New Roman" w:hAnsi="Arial" w:cs="Arial"/>
          <w:b/>
          <w:bCs/>
          <w:sz w:val="24"/>
          <w:szCs w:val="24"/>
          <w:lang w:eastAsia="es-CR"/>
        </w:rPr>
        <w:t xml:space="preserve">         </w:t>
      </w:r>
      <w:r w:rsidRPr="00E33061">
        <w:rPr>
          <w:rFonts w:ascii="Arial" w:eastAsia="Times New Roman" w:hAnsi="Arial" w:cs="Arial"/>
          <w:b/>
          <w:bCs/>
          <w:sz w:val="24"/>
          <w:szCs w:val="24"/>
          <w:lang w:eastAsia="es-CR"/>
        </w:rPr>
        <w:t>2.044.339,73</w:t>
      </w:r>
    </w:p>
    <w:p w14:paraId="23931766" w14:textId="77777777" w:rsidR="00F87389" w:rsidRDefault="00F87389" w:rsidP="00F87389">
      <w:pPr>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Subgerencia GAM presupuesta el monto de </w:t>
      </w:r>
      <w:r w:rsidRPr="007A2403">
        <w:rPr>
          <w:rFonts w:ascii="Arial" w:hAnsi="Arial" w:cs="Arial"/>
          <w:sz w:val="24"/>
          <w:szCs w:val="24"/>
        </w:rPr>
        <w:t>¢</w:t>
      </w:r>
      <w:r>
        <w:rPr>
          <w:rFonts w:ascii="Arial" w:eastAsia="Times New Roman" w:hAnsi="Arial" w:cs="Arial"/>
          <w:sz w:val="24"/>
          <w:szCs w:val="24"/>
          <w:lang w:eastAsia="es-CR"/>
        </w:rPr>
        <w:t>2.041.958,00 miles para el pago de comisiones a los diferentes comercios y entes financieros que participan con el servicio de recaudadores de los recibos de la Institución.</w:t>
      </w:r>
    </w:p>
    <w:p w14:paraId="4FD4B868" w14:textId="702E614C" w:rsidR="00F87389" w:rsidRDefault="00F87389" w:rsidP="00F87389">
      <w:pPr>
        <w:jc w:val="both"/>
        <w:rPr>
          <w:rFonts w:ascii="Arial" w:hAnsi="Arial" w:cs="Arial"/>
          <w:sz w:val="24"/>
          <w:szCs w:val="24"/>
        </w:rPr>
      </w:pPr>
      <w:r>
        <w:rPr>
          <w:rFonts w:ascii="Arial" w:eastAsia="Times New Roman" w:hAnsi="Arial" w:cs="Arial"/>
          <w:sz w:val="24"/>
          <w:szCs w:val="24"/>
          <w:lang w:eastAsia="es-CR"/>
        </w:rPr>
        <w:t xml:space="preserve">La Subgerencia de Periféricos requiere de </w:t>
      </w:r>
      <w:r w:rsidRPr="007A2403">
        <w:rPr>
          <w:rFonts w:ascii="Arial" w:hAnsi="Arial" w:cs="Arial"/>
          <w:sz w:val="24"/>
          <w:szCs w:val="24"/>
        </w:rPr>
        <w:t>¢</w:t>
      </w:r>
      <w:r>
        <w:rPr>
          <w:rFonts w:ascii="Arial" w:hAnsi="Arial" w:cs="Arial"/>
          <w:sz w:val="24"/>
          <w:szCs w:val="24"/>
        </w:rPr>
        <w:t>2,381.73 p</w:t>
      </w:r>
      <w:r w:rsidRPr="009A4D8F">
        <w:rPr>
          <w:rFonts w:ascii="Arial" w:hAnsi="Arial" w:cs="Arial"/>
          <w:sz w:val="24"/>
          <w:szCs w:val="24"/>
        </w:rPr>
        <w:t>ara el pago de  los servicios financieros y comerciales que se realizan a las entidades bancarias,</w:t>
      </w:r>
      <w:r>
        <w:rPr>
          <w:rFonts w:ascii="Arial" w:hAnsi="Arial" w:cs="Arial"/>
          <w:sz w:val="24"/>
          <w:szCs w:val="24"/>
        </w:rPr>
        <w:t xml:space="preserve"> </w:t>
      </w:r>
      <w:r w:rsidRPr="009A4D8F">
        <w:rPr>
          <w:rFonts w:ascii="Arial" w:hAnsi="Arial" w:cs="Arial"/>
          <w:sz w:val="24"/>
          <w:szCs w:val="24"/>
        </w:rPr>
        <w:t xml:space="preserve">por comisiones por las  transferencias electrónicas que se realizan a los proveedores de caja chica y cuenta </w:t>
      </w:r>
      <w:r>
        <w:rPr>
          <w:rFonts w:ascii="Arial" w:hAnsi="Arial" w:cs="Arial"/>
          <w:sz w:val="24"/>
          <w:szCs w:val="24"/>
        </w:rPr>
        <w:t>g</w:t>
      </w:r>
      <w:r w:rsidRPr="009A4D8F">
        <w:rPr>
          <w:rFonts w:ascii="Arial" w:hAnsi="Arial" w:cs="Arial"/>
          <w:sz w:val="24"/>
          <w:szCs w:val="24"/>
        </w:rPr>
        <w:t>eneral mediante SINPE</w:t>
      </w:r>
      <w:r>
        <w:rPr>
          <w:rFonts w:ascii="Arial" w:hAnsi="Arial" w:cs="Arial"/>
          <w:sz w:val="24"/>
          <w:szCs w:val="24"/>
        </w:rPr>
        <w:t>.</w:t>
      </w:r>
    </w:p>
    <w:p w14:paraId="2EB35748" w14:textId="3D3C498E" w:rsidR="00F87389" w:rsidRDefault="00F87389" w:rsidP="00F87389">
      <w:pPr>
        <w:jc w:val="both"/>
        <w:rPr>
          <w:rFonts w:ascii="Arial" w:hAnsi="Arial" w:cs="Arial"/>
          <w:b/>
          <w:bCs/>
          <w:sz w:val="24"/>
          <w:szCs w:val="24"/>
        </w:rPr>
      </w:pPr>
      <w:r w:rsidRPr="007E58A2">
        <w:rPr>
          <w:rFonts w:ascii="Arial" w:hAnsi="Arial" w:cs="Arial"/>
          <w:b/>
          <w:bCs/>
          <w:sz w:val="24"/>
          <w:szCs w:val="24"/>
        </w:rPr>
        <w:lastRenderedPageBreak/>
        <w:t>1.04 Servicio de Gestión y Apoyo</w:t>
      </w:r>
      <w:r>
        <w:rPr>
          <w:rFonts w:ascii="Arial" w:hAnsi="Arial" w:cs="Arial"/>
          <w:b/>
          <w:bCs/>
          <w:sz w:val="24"/>
          <w:szCs w:val="24"/>
        </w:rPr>
        <w:t xml:space="preserve">                                                               10.113.285,69</w:t>
      </w:r>
    </w:p>
    <w:p w14:paraId="31283568" w14:textId="39049AEC" w:rsidR="00F87389" w:rsidRPr="00006FE1" w:rsidRDefault="00D96543" w:rsidP="008F2A1E">
      <w:pPr>
        <w:jc w:val="center"/>
        <w:rPr>
          <w:rFonts w:ascii="Arial" w:hAnsi="Arial" w:cs="Arial"/>
          <w:b/>
          <w:bCs/>
          <w:sz w:val="24"/>
          <w:szCs w:val="24"/>
        </w:rPr>
      </w:pPr>
      <w:r>
        <w:rPr>
          <w:rFonts w:ascii="Arial" w:hAnsi="Arial" w:cs="Arial"/>
          <w:b/>
          <w:bCs/>
          <w:sz w:val="24"/>
          <w:szCs w:val="24"/>
        </w:rPr>
        <w:t xml:space="preserve">Cuadro </w:t>
      </w:r>
      <w:r w:rsidR="00C07C26">
        <w:rPr>
          <w:rFonts w:ascii="Arial" w:hAnsi="Arial" w:cs="Arial"/>
          <w:b/>
          <w:bCs/>
          <w:sz w:val="24"/>
          <w:szCs w:val="24"/>
        </w:rPr>
        <w:t>18</w:t>
      </w:r>
    </w:p>
    <w:p w14:paraId="6E959EDC" w14:textId="77777777" w:rsidR="00F87389" w:rsidRDefault="00F87389" w:rsidP="00F87389">
      <w:pPr>
        <w:jc w:val="both"/>
        <w:rPr>
          <w:rFonts w:ascii="Arial" w:hAnsi="Arial" w:cs="Arial"/>
          <w:sz w:val="24"/>
          <w:szCs w:val="24"/>
        </w:rPr>
      </w:pPr>
      <w:r>
        <w:rPr>
          <w:rFonts w:ascii="Arial" w:hAnsi="Arial" w:cs="Arial"/>
          <w:sz w:val="24"/>
          <w:szCs w:val="24"/>
        </w:rPr>
        <w:object w:dxaOrig="12158" w:dyaOrig="12177" w14:anchorId="2C34EB0E">
          <v:shape id="_x0000_i1091" type="#_x0000_t75" style="width:469.25pt;height:470.75pt" o:ole="">
            <v:imagedata r:id="rId199" o:title=""/>
          </v:shape>
          <o:OLEObject Type="Embed" ProgID="Excel.Sheet.12" ShapeID="_x0000_i1091" DrawAspect="Content" ObjectID="_1662926573" r:id="rId200"/>
        </w:object>
      </w:r>
    </w:p>
    <w:p w14:paraId="7CFC5415" w14:textId="77777777" w:rsidR="00F87389" w:rsidRDefault="00F87389" w:rsidP="00F87389">
      <w:pPr>
        <w:jc w:val="both"/>
        <w:rPr>
          <w:rFonts w:ascii="Arial" w:hAnsi="Arial" w:cs="Arial"/>
          <w:sz w:val="24"/>
          <w:szCs w:val="24"/>
        </w:rPr>
      </w:pPr>
    </w:p>
    <w:p w14:paraId="773294B3" w14:textId="77777777" w:rsidR="00F87389" w:rsidRDefault="00F87389" w:rsidP="00F87389">
      <w:pPr>
        <w:jc w:val="both"/>
        <w:rPr>
          <w:rFonts w:ascii="Arial" w:hAnsi="Arial" w:cs="Arial"/>
          <w:sz w:val="24"/>
          <w:szCs w:val="24"/>
        </w:rPr>
      </w:pPr>
    </w:p>
    <w:p w14:paraId="6A7F8698" w14:textId="77777777" w:rsidR="00F87389" w:rsidRDefault="00F87389" w:rsidP="00F87389">
      <w:pPr>
        <w:jc w:val="both"/>
        <w:rPr>
          <w:rFonts w:ascii="Arial" w:hAnsi="Arial" w:cs="Arial"/>
          <w:sz w:val="24"/>
          <w:szCs w:val="24"/>
        </w:rPr>
      </w:pPr>
    </w:p>
    <w:p w14:paraId="395B60E4" w14:textId="77777777" w:rsidR="00F87389" w:rsidRDefault="00F87389" w:rsidP="00F87389">
      <w:pPr>
        <w:jc w:val="both"/>
        <w:rPr>
          <w:rFonts w:ascii="Arial" w:hAnsi="Arial" w:cs="Arial"/>
          <w:sz w:val="24"/>
          <w:szCs w:val="24"/>
        </w:rPr>
      </w:pPr>
    </w:p>
    <w:p w14:paraId="01A0E558" w14:textId="77777777" w:rsidR="00F87389" w:rsidRDefault="00F87389" w:rsidP="00F87389">
      <w:pPr>
        <w:jc w:val="both"/>
        <w:rPr>
          <w:rFonts w:ascii="Arial" w:hAnsi="Arial" w:cs="Arial"/>
          <w:sz w:val="24"/>
          <w:szCs w:val="24"/>
        </w:rPr>
      </w:pPr>
    </w:p>
    <w:p w14:paraId="148B24A2" w14:textId="77777777" w:rsidR="00F87389" w:rsidRDefault="00F87389" w:rsidP="00F87389">
      <w:pPr>
        <w:jc w:val="both"/>
        <w:rPr>
          <w:rFonts w:ascii="Arial" w:hAnsi="Arial" w:cs="Arial"/>
          <w:sz w:val="24"/>
          <w:szCs w:val="24"/>
        </w:rPr>
      </w:pPr>
      <w:r>
        <w:rPr>
          <w:rFonts w:ascii="Arial" w:hAnsi="Arial" w:cs="Arial"/>
          <w:sz w:val="24"/>
          <w:szCs w:val="24"/>
        </w:rPr>
        <w:object w:dxaOrig="12158" w:dyaOrig="19878" w14:anchorId="052A52D4">
          <v:shape id="_x0000_i1092" type="#_x0000_t75" style="width:464.5pt;height:653pt" o:ole="">
            <v:imagedata r:id="rId201" o:title=""/>
          </v:shape>
          <o:OLEObject Type="Embed" ProgID="Excel.Sheet.12" ShapeID="_x0000_i1092" DrawAspect="Content" ObjectID="_1662926574" r:id="rId202"/>
        </w:object>
      </w:r>
    </w:p>
    <w:p w14:paraId="39090F27" w14:textId="77777777" w:rsidR="00F87389" w:rsidRDefault="00F87389" w:rsidP="00F87389">
      <w:pPr>
        <w:jc w:val="both"/>
        <w:rPr>
          <w:rFonts w:ascii="Arial" w:hAnsi="Arial" w:cs="Arial"/>
          <w:sz w:val="24"/>
          <w:szCs w:val="24"/>
        </w:rPr>
      </w:pPr>
      <w:r>
        <w:rPr>
          <w:rFonts w:ascii="Arial" w:hAnsi="Arial" w:cs="Arial"/>
          <w:sz w:val="24"/>
          <w:szCs w:val="24"/>
        </w:rPr>
        <w:object w:dxaOrig="12158" w:dyaOrig="10475" w14:anchorId="43B84138">
          <v:shape id="_x0000_i1093" type="#_x0000_t75" style="width:476.5pt;height:411.25pt" o:ole="">
            <v:imagedata r:id="rId203" o:title=""/>
          </v:shape>
          <o:OLEObject Type="Embed" ProgID="Excel.Sheet.12" ShapeID="_x0000_i1093" DrawAspect="Content" ObjectID="_1662926575" r:id="rId204"/>
        </w:object>
      </w:r>
    </w:p>
    <w:p w14:paraId="2B972845" w14:textId="77777777" w:rsidR="00F87389" w:rsidRDefault="00F87389" w:rsidP="00F87389">
      <w:pPr>
        <w:jc w:val="both"/>
        <w:rPr>
          <w:rFonts w:ascii="Arial" w:hAnsi="Arial" w:cs="Arial"/>
          <w:sz w:val="24"/>
          <w:szCs w:val="24"/>
        </w:rPr>
      </w:pPr>
    </w:p>
    <w:p w14:paraId="60F099CF" w14:textId="77777777" w:rsidR="00F87389" w:rsidRDefault="00F87389" w:rsidP="00F87389">
      <w:pPr>
        <w:jc w:val="both"/>
        <w:rPr>
          <w:rFonts w:ascii="Arial" w:hAnsi="Arial" w:cs="Arial"/>
          <w:b/>
          <w:bCs/>
          <w:sz w:val="24"/>
          <w:szCs w:val="24"/>
        </w:rPr>
      </w:pPr>
    </w:p>
    <w:p w14:paraId="094983A1" w14:textId="77777777" w:rsidR="00F87389" w:rsidRDefault="00F87389" w:rsidP="00F87389">
      <w:pPr>
        <w:jc w:val="both"/>
        <w:rPr>
          <w:rFonts w:ascii="Arial" w:hAnsi="Arial" w:cs="Arial"/>
          <w:b/>
          <w:bCs/>
          <w:sz w:val="24"/>
          <w:szCs w:val="24"/>
        </w:rPr>
      </w:pPr>
    </w:p>
    <w:p w14:paraId="644B5A67" w14:textId="77777777" w:rsidR="00F87389" w:rsidRDefault="00F87389" w:rsidP="00F87389">
      <w:pPr>
        <w:jc w:val="both"/>
        <w:rPr>
          <w:rFonts w:ascii="Arial" w:hAnsi="Arial" w:cs="Arial"/>
          <w:b/>
          <w:bCs/>
          <w:sz w:val="24"/>
          <w:szCs w:val="24"/>
        </w:rPr>
      </w:pPr>
    </w:p>
    <w:p w14:paraId="39D813FC" w14:textId="77777777" w:rsidR="00F87389" w:rsidRDefault="00F87389" w:rsidP="00F87389">
      <w:pPr>
        <w:jc w:val="both"/>
        <w:rPr>
          <w:rFonts w:ascii="Arial" w:hAnsi="Arial" w:cs="Arial"/>
          <w:b/>
          <w:bCs/>
          <w:sz w:val="24"/>
          <w:szCs w:val="24"/>
        </w:rPr>
      </w:pPr>
    </w:p>
    <w:p w14:paraId="318379F9" w14:textId="77777777" w:rsidR="00F87389" w:rsidRDefault="00F87389" w:rsidP="00F87389">
      <w:pPr>
        <w:jc w:val="both"/>
        <w:rPr>
          <w:rFonts w:ascii="Arial" w:hAnsi="Arial" w:cs="Arial"/>
          <w:b/>
          <w:bCs/>
          <w:sz w:val="24"/>
          <w:szCs w:val="24"/>
        </w:rPr>
      </w:pPr>
    </w:p>
    <w:p w14:paraId="1BEB0D9E" w14:textId="77777777" w:rsidR="00F87389" w:rsidRDefault="00F87389" w:rsidP="00F87389">
      <w:pPr>
        <w:jc w:val="both"/>
        <w:rPr>
          <w:rFonts w:ascii="Arial" w:hAnsi="Arial" w:cs="Arial"/>
          <w:b/>
          <w:bCs/>
          <w:sz w:val="24"/>
          <w:szCs w:val="24"/>
        </w:rPr>
      </w:pPr>
    </w:p>
    <w:p w14:paraId="237616CE" w14:textId="77777777" w:rsidR="00F87389" w:rsidRDefault="00F87389" w:rsidP="00F87389">
      <w:pPr>
        <w:jc w:val="both"/>
        <w:rPr>
          <w:rFonts w:ascii="Arial" w:hAnsi="Arial" w:cs="Arial"/>
          <w:b/>
          <w:bCs/>
          <w:sz w:val="24"/>
          <w:szCs w:val="24"/>
        </w:rPr>
      </w:pPr>
    </w:p>
    <w:p w14:paraId="6382483B" w14:textId="77777777" w:rsidR="00F87389" w:rsidRDefault="00F87389" w:rsidP="00F87389">
      <w:pPr>
        <w:jc w:val="both"/>
        <w:rPr>
          <w:rFonts w:ascii="Arial" w:hAnsi="Arial" w:cs="Arial"/>
          <w:b/>
          <w:bCs/>
          <w:sz w:val="24"/>
          <w:szCs w:val="24"/>
        </w:rPr>
      </w:pPr>
    </w:p>
    <w:p w14:paraId="34661072" w14:textId="60DB5C31" w:rsidR="00F87389" w:rsidRDefault="00F87389" w:rsidP="00F87389">
      <w:pPr>
        <w:jc w:val="both"/>
        <w:rPr>
          <w:rFonts w:ascii="Arial" w:hAnsi="Arial" w:cs="Arial"/>
          <w:b/>
          <w:bCs/>
          <w:sz w:val="24"/>
          <w:szCs w:val="24"/>
        </w:rPr>
      </w:pPr>
      <w:r>
        <w:rPr>
          <w:rFonts w:ascii="Arial" w:hAnsi="Arial" w:cs="Arial"/>
          <w:b/>
          <w:bCs/>
          <w:sz w:val="24"/>
          <w:szCs w:val="24"/>
        </w:rPr>
        <w:object w:dxaOrig="11868" w:dyaOrig="15360" w14:anchorId="0EAACFA6">
          <v:shape id="_x0000_i1094" type="#_x0000_t75" style="width:480.75pt;height:622pt" o:ole="">
            <v:imagedata r:id="rId205" o:title=""/>
          </v:shape>
          <o:OLEObject Type="Embed" ProgID="Excel.Sheet.12" ShapeID="_x0000_i1094" DrawAspect="Content" ObjectID="_1662926576" r:id="rId206"/>
        </w:object>
      </w:r>
    </w:p>
    <w:p w14:paraId="526EC8C9" w14:textId="5A6C9C24" w:rsidR="00F87389" w:rsidRDefault="00F87389" w:rsidP="00F87389">
      <w:pPr>
        <w:jc w:val="both"/>
        <w:rPr>
          <w:rFonts w:ascii="Arial" w:hAnsi="Arial" w:cs="Arial"/>
          <w:b/>
          <w:bCs/>
          <w:sz w:val="24"/>
          <w:szCs w:val="24"/>
        </w:rPr>
      </w:pPr>
      <w:r>
        <w:rPr>
          <w:rFonts w:ascii="Arial" w:hAnsi="Arial" w:cs="Arial"/>
          <w:b/>
          <w:bCs/>
          <w:sz w:val="24"/>
          <w:szCs w:val="24"/>
        </w:rPr>
        <w:object w:dxaOrig="11990" w:dyaOrig="15619" w14:anchorId="49ECBFA9">
          <v:shape id="_x0000_i1095" type="#_x0000_t75" style="width:474.25pt;height:618.5pt" o:ole="">
            <v:imagedata r:id="rId207" o:title=""/>
          </v:shape>
          <o:OLEObject Type="Embed" ProgID="Excel.Sheet.12" ShapeID="_x0000_i1095" DrawAspect="Content" ObjectID="_1662926577" r:id="rId208"/>
        </w:object>
      </w:r>
    </w:p>
    <w:p w14:paraId="7F19BAEE" w14:textId="5BDB6387" w:rsidR="00F87389" w:rsidRDefault="004B4F78" w:rsidP="00F87389">
      <w:pPr>
        <w:jc w:val="both"/>
        <w:rPr>
          <w:rFonts w:ascii="Arial" w:hAnsi="Arial" w:cs="Arial"/>
          <w:b/>
          <w:bCs/>
          <w:sz w:val="24"/>
          <w:szCs w:val="24"/>
        </w:rPr>
      </w:pPr>
      <w:r>
        <w:rPr>
          <w:rFonts w:ascii="Arial" w:hAnsi="Arial" w:cs="Arial"/>
          <w:b/>
          <w:bCs/>
          <w:sz w:val="24"/>
          <w:szCs w:val="24"/>
        </w:rPr>
        <w:object w:dxaOrig="11945" w:dyaOrig="19906" w14:anchorId="1A81A49E">
          <v:shape id="_x0000_i1096" type="#_x0000_t75" style="width:475.5pt;height:634pt" o:ole="">
            <v:imagedata r:id="rId209" o:title=""/>
          </v:shape>
          <o:OLEObject Type="Embed" ProgID="Excel.Sheet.12" ShapeID="_x0000_i1096" DrawAspect="Content" ObjectID="_1662926578" r:id="rId210"/>
        </w:object>
      </w:r>
    </w:p>
    <w:p w14:paraId="19253C97" w14:textId="77777777" w:rsidR="00F87389" w:rsidRDefault="00F87389" w:rsidP="00F87389">
      <w:pPr>
        <w:jc w:val="both"/>
        <w:rPr>
          <w:rFonts w:ascii="Arial" w:hAnsi="Arial" w:cs="Arial"/>
          <w:b/>
          <w:bCs/>
          <w:sz w:val="24"/>
          <w:szCs w:val="24"/>
        </w:rPr>
      </w:pPr>
      <w:r>
        <w:rPr>
          <w:rFonts w:ascii="Arial" w:hAnsi="Arial" w:cs="Arial"/>
          <w:b/>
          <w:bCs/>
          <w:sz w:val="24"/>
          <w:szCs w:val="24"/>
        </w:rPr>
        <w:object w:dxaOrig="11945" w:dyaOrig="14829" w14:anchorId="7A94FC4A">
          <v:shape id="_x0000_i1097" type="#_x0000_t75" style="width:474.25pt;height:588.75pt" o:ole="">
            <v:imagedata r:id="rId211" o:title=""/>
          </v:shape>
          <o:OLEObject Type="Embed" ProgID="Excel.Sheet.12" ShapeID="_x0000_i1097" DrawAspect="Content" ObjectID="_1662926579" r:id="rId212"/>
        </w:object>
      </w:r>
    </w:p>
    <w:p w14:paraId="449237B5" w14:textId="77777777" w:rsidR="00F87389" w:rsidRDefault="00F87389" w:rsidP="00F87389">
      <w:pPr>
        <w:jc w:val="both"/>
        <w:rPr>
          <w:rFonts w:ascii="Arial" w:hAnsi="Arial" w:cs="Arial"/>
          <w:b/>
          <w:bCs/>
          <w:sz w:val="24"/>
          <w:szCs w:val="24"/>
        </w:rPr>
      </w:pPr>
    </w:p>
    <w:p w14:paraId="38700634" w14:textId="77777777" w:rsidR="00F87389" w:rsidRDefault="00F87389" w:rsidP="00F87389">
      <w:pPr>
        <w:jc w:val="both"/>
        <w:rPr>
          <w:rFonts w:ascii="Arial" w:hAnsi="Arial" w:cs="Arial"/>
          <w:b/>
          <w:bCs/>
          <w:sz w:val="24"/>
          <w:szCs w:val="24"/>
        </w:rPr>
      </w:pPr>
    </w:p>
    <w:p w14:paraId="3CAABE80" w14:textId="77777777" w:rsidR="00F87389" w:rsidRDefault="00F87389" w:rsidP="00F87389">
      <w:pPr>
        <w:jc w:val="both"/>
        <w:rPr>
          <w:rFonts w:ascii="Arial" w:hAnsi="Arial" w:cs="Arial"/>
          <w:b/>
          <w:bCs/>
          <w:sz w:val="24"/>
          <w:szCs w:val="24"/>
        </w:rPr>
      </w:pPr>
      <w:r>
        <w:rPr>
          <w:rFonts w:ascii="Arial" w:hAnsi="Arial" w:cs="Arial"/>
          <w:b/>
          <w:bCs/>
          <w:sz w:val="24"/>
          <w:szCs w:val="24"/>
        </w:rPr>
        <w:object w:dxaOrig="11945" w:dyaOrig="22132" w14:anchorId="409F9A3E">
          <v:shape id="_x0000_i1098" type="#_x0000_t75" style="width:470.75pt;height:653pt" o:ole="">
            <v:imagedata r:id="rId213" o:title=""/>
          </v:shape>
          <o:OLEObject Type="Embed" ProgID="Excel.Sheet.12" ShapeID="_x0000_i1098" DrawAspect="Content" ObjectID="_1662926580" r:id="rId214"/>
        </w:object>
      </w:r>
    </w:p>
    <w:p w14:paraId="7D5B0485" w14:textId="77777777" w:rsidR="00F87389" w:rsidRDefault="00F87389" w:rsidP="00F87389">
      <w:pPr>
        <w:jc w:val="both"/>
        <w:rPr>
          <w:rFonts w:ascii="Arial" w:hAnsi="Arial" w:cs="Arial"/>
          <w:b/>
          <w:bCs/>
          <w:sz w:val="24"/>
          <w:szCs w:val="24"/>
        </w:rPr>
      </w:pPr>
      <w:r>
        <w:rPr>
          <w:rFonts w:ascii="Arial" w:hAnsi="Arial" w:cs="Arial"/>
          <w:b/>
          <w:bCs/>
          <w:sz w:val="24"/>
          <w:szCs w:val="24"/>
        </w:rPr>
        <w:object w:dxaOrig="12038" w:dyaOrig="13624" w14:anchorId="45ED2400">
          <v:shape id="_x0000_i1099" type="#_x0000_t75" style="width:478pt;height:541.5pt" o:ole="">
            <v:imagedata r:id="rId215" o:title=""/>
          </v:shape>
          <o:OLEObject Type="Embed" ProgID="Excel.Sheet.12" ShapeID="_x0000_i1099" DrawAspect="Content" ObjectID="_1662926581" r:id="rId216"/>
        </w:object>
      </w:r>
    </w:p>
    <w:p w14:paraId="27C96239" w14:textId="77777777" w:rsidR="00F87389" w:rsidRDefault="00F87389" w:rsidP="00F87389">
      <w:pPr>
        <w:jc w:val="both"/>
        <w:rPr>
          <w:rFonts w:ascii="Arial" w:hAnsi="Arial" w:cs="Arial"/>
          <w:b/>
          <w:bCs/>
          <w:sz w:val="24"/>
          <w:szCs w:val="24"/>
        </w:rPr>
      </w:pPr>
    </w:p>
    <w:p w14:paraId="73C9DA94" w14:textId="77777777" w:rsidR="00F87389" w:rsidRDefault="00F87389" w:rsidP="00F87389">
      <w:pPr>
        <w:jc w:val="both"/>
        <w:rPr>
          <w:rFonts w:ascii="Arial" w:hAnsi="Arial" w:cs="Arial"/>
          <w:b/>
          <w:bCs/>
          <w:sz w:val="24"/>
          <w:szCs w:val="24"/>
        </w:rPr>
      </w:pPr>
    </w:p>
    <w:p w14:paraId="21D3509C" w14:textId="77777777" w:rsidR="00F87389" w:rsidRDefault="00F87389" w:rsidP="00F87389">
      <w:pPr>
        <w:jc w:val="both"/>
        <w:rPr>
          <w:rFonts w:ascii="Arial" w:hAnsi="Arial" w:cs="Arial"/>
          <w:b/>
          <w:bCs/>
          <w:sz w:val="24"/>
          <w:szCs w:val="24"/>
        </w:rPr>
      </w:pPr>
    </w:p>
    <w:p w14:paraId="42C8396D" w14:textId="77777777" w:rsidR="00F87389" w:rsidRDefault="00F87389" w:rsidP="00F87389">
      <w:pPr>
        <w:jc w:val="both"/>
        <w:rPr>
          <w:rFonts w:ascii="Arial" w:hAnsi="Arial" w:cs="Arial"/>
          <w:b/>
          <w:bCs/>
          <w:sz w:val="24"/>
          <w:szCs w:val="24"/>
        </w:rPr>
      </w:pPr>
    </w:p>
    <w:p w14:paraId="164FF2C0" w14:textId="77777777" w:rsidR="00F87389" w:rsidRDefault="00F87389" w:rsidP="00F87389">
      <w:pPr>
        <w:jc w:val="both"/>
        <w:rPr>
          <w:rFonts w:ascii="Arial" w:hAnsi="Arial" w:cs="Arial"/>
          <w:b/>
          <w:bCs/>
          <w:sz w:val="24"/>
          <w:szCs w:val="24"/>
        </w:rPr>
      </w:pPr>
      <w:r>
        <w:rPr>
          <w:rFonts w:ascii="Arial" w:hAnsi="Arial" w:cs="Arial"/>
          <w:b/>
          <w:bCs/>
          <w:sz w:val="24"/>
          <w:szCs w:val="24"/>
        </w:rPr>
        <w:object w:dxaOrig="12038" w:dyaOrig="10475" w14:anchorId="358AE7EC">
          <v:shape id="_x0000_i1100" type="#_x0000_t75" style="width:475.5pt;height:413.25pt" o:ole="">
            <v:imagedata r:id="rId217" o:title=""/>
          </v:shape>
          <o:OLEObject Type="Embed" ProgID="Excel.Sheet.12" ShapeID="_x0000_i1100" DrawAspect="Content" ObjectID="_1662926582" r:id="rId218"/>
        </w:object>
      </w:r>
    </w:p>
    <w:p w14:paraId="142075A9" w14:textId="77777777" w:rsidR="00F87389" w:rsidRDefault="00F87389" w:rsidP="00F87389">
      <w:pPr>
        <w:jc w:val="both"/>
        <w:rPr>
          <w:rFonts w:ascii="Arial" w:hAnsi="Arial" w:cs="Arial"/>
          <w:b/>
          <w:bCs/>
          <w:sz w:val="24"/>
          <w:szCs w:val="24"/>
        </w:rPr>
      </w:pPr>
    </w:p>
    <w:p w14:paraId="3C4E99EE" w14:textId="77777777" w:rsidR="00F87389" w:rsidRDefault="00F87389" w:rsidP="00F87389">
      <w:pPr>
        <w:jc w:val="both"/>
        <w:rPr>
          <w:rFonts w:ascii="Arial" w:hAnsi="Arial" w:cs="Arial"/>
          <w:b/>
          <w:bCs/>
          <w:sz w:val="24"/>
          <w:szCs w:val="24"/>
        </w:rPr>
      </w:pPr>
    </w:p>
    <w:p w14:paraId="2E740884" w14:textId="77777777" w:rsidR="00F87389" w:rsidRDefault="00F87389" w:rsidP="00F87389">
      <w:pPr>
        <w:jc w:val="both"/>
        <w:rPr>
          <w:rFonts w:ascii="Arial" w:hAnsi="Arial" w:cs="Arial"/>
          <w:b/>
          <w:bCs/>
          <w:sz w:val="24"/>
          <w:szCs w:val="24"/>
        </w:rPr>
      </w:pPr>
    </w:p>
    <w:p w14:paraId="34778D9D" w14:textId="77777777" w:rsidR="00F87389" w:rsidRDefault="00F87389" w:rsidP="00F87389">
      <w:pPr>
        <w:jc w:val="both"/>
        <w:rPr>
          <w:rFonts w:ascii="Arial" w:hAnsi="Arial" w:cs="Arial"/>
          <w:b/>
          <w:bCs/>
          <w:sz w:val="24"/>
          <w:szCs w:val="24"/>
        </w:rPr>
      </w:pPr>
    </w:p>
    <w:p w14:paraId="69809BD2" w14:textId="77777777" w:rsidR="00F87389" w:rsidRDefault="00F87389" w:rsidP="00F87389">
      <w:pPr>
        <w:jc w:val="both"/>
        <w:rPr>
          <w:rFonts w:ascii="Arial" w:hAnsi="Arial" w:cs="Arial"/>
          <w:b/>
          <w:bCs/>
          <w:sz w:val="24"/>
          <w:szCs w:val="24"/>
        </w:rPr>
      </w:pPr>
    </w:p>
    <w:p w14:paraId="05E6B4B0" w14:textId="77777777" w:rsidR="00F87389" w:rsidRDefault="00F87389" w:rsidP="00F87389">
      <w:pPr>
        <w:jc w:val="both"/>
        <w:rPr>
          <w:rFonts w:ascii="Arial" w:hAnsi="Arial" w:cs="Arial"/>
          <w:b/>
          <w:bCs/>
          <w:sz w:val="24"/>
          <w:szCs w:val="24"/>
        </w:rPr>
      </w:pPr>
    </w:p>
    <w:p w14:paraId="7EAE7EE7" w14:textId="77777777" w:rsidR="00F87389" w:rsidRDefault="00F87389" w:rsidP="00F87389">
      <w:pPr>
        <w:jc w:val="both"/>
        <w:rPr>
          <w:rFonts w:ascii="Arial" w:hAnsi="Arial" w:cs="Arial"/>
          <w:b/>
          <w:bCs/>
          <w:sz w:val="24"/>
          <w:szCs w:val="24"/>
        </w:rPr>
      </w:pPr>
    </w:p>
    <w:p w14:paraId="07476240" w14:textId="77777777" w:rsidR="00F87389" w:rsidRDefault="00F87389" w:rsidP="00F87389">
      <w:pPr>
        <w:jc w:val="both"/>
        <w:rPr>
          <w:rFonts w:ascii="Arial" w:hAnsi="Arial" w:cs="Arial"/>
          <w:b/>
          <w:bCs/>
          <w:sz w:val="24"/>
          <w:szCs w:val="24"/>
        </w:rPr>
      </w:pPr>
    </w:p>
    <w:p w14:paraId="5890EE51" w14:textId="77777777" w:rsidR="00F87389" w:rsidRDefault="00F87389" w:rsidP="00F87389">
      <w:pPr>
        <w:jc w:val="both"/>
        <w:rPr>
          <w:rFonts w:ascii="Arial" w:hAnsi="Arial" w:cs="Arial"/>
          <w:b/>
          <w:bCs/>
          <w:sz w:val="24"/>
          <w:szCs w:val="24"/>
        </w:rPr>
      </w:pPr>
    </w:p>
    <w:p w14:paraId="447066EB" w14:textId="77777777" w:rsidR="00F87389" w:rsidRDefault="00F87389" w:rsidP="00F87389">
      <w:pPr>
        <w:jc w:val="both"/>
        <w:rPr>
          <w:rFonts w:ascii="Arial" w:hAnsi="Arial" w:cs="Arial"/>
          <w:b/>
          <w:bCs/>
          <w:sz w:val="24"/>
          <w:szCs w:val="24"/>
        </w:rPr>
      </w:pPr>
      <w:r>
        <w:rPr>
          <w:rFonts w:ascii="Arial" w:hAnsi="Arial" w:cs="Arial"/>
          <w:b/>
          <w:bCs/>
          <w:sz w:val="24"/>
          <w:szCs w:val="24"/>
        </w:rPr>
        <w:object w:dxaOrig="11913" w:dyaOrig="11026" w14:anchorId="2CF00CFF">
          <v:shape id="_x0000_i1101" type="#_x0000_t75" style="width:474.25pt;height:439.5pt" o:ole="">
            <v:imagedata r:id="rId219" o:title=""/>
          </v:shape>
          <o:OLEObject Type="Embed" ProgID="Excel.Sheet.12" ShapeID="_x0000_i1101" DrawAspect="Content" ObjectID="_1662926583" r:id="rId220"/>
        </w:object>
      </w:r>
    </w:p>
    <w:p w14:paraId="79C73505" w14:textId="77777777" w:rsidR="00006FE1" w:rsidRDefault="00006FE1" w:rsidP="00F87389">
      <w:pPr>
        <w:jc w:val="both"/>
        <w:rPr>
          <w:rFonts w:ascii="Arial" w:hAnsi="Arial" w:cs="Arial"/>
          <w:b/>
          <w:bCs/>
          <w:sz w:val="24"/>
          <w:szCs w:val="24"/>
        </w:rPr>
      </w:pPr>
    </w:p>
    <w:p w14:paraId="6F518FC7" w14:textId="6BE4F40D" w:rsidR="00F87389" w:rsidRPr="00B418B9" w:rsidRDefault="00F87389" w:rsidP="00F87389">
      <w:pPr>
        <w:jc w:val="both"/>
        <w:rPr>
          <w:rFonts w:ascii="Arial" w:hAnsi="Arial" w:cs="Arial"/>
          <w:b/>
          <w:bCs/>
          <w:sz w:val="24"/>
          <w:szCs w:val="24"/>
        </w:rPr>
      </w:pPr>
      <w:r w:rsidRPr="00B418B9">
        <w:rPr>
          <w:rFonts w:ascii="Arial" w:hAnsi="Arial" w:cs="Arial"/>
          <w:b/>
          <w:bCs/>
          <w:sz w:val="24"/>
          <w:szCs w:val="24"/>
        </w:rPr>
        <w:t xml:space="preserve">Gastos de Viaje y Transporte </w:t>
      </w:r>
      <w:r>
        <w:rPr>
          <w:rFonts w:ascii="Arial" w:hAnsi="Arial" w:cs="Arial"/>
          <w:b/>
          <w:bCs/>
          <w:sz w:val="24"/>
          <w:szCs w:val="24"/>
        </w:rPr>
        <w:t xml:space="preserve">                                                                               1,899,501.96</w:t>
      </w:r>
    </w:p>
    <w:p w14:paraId="2705C13A" w14:textId="77777777" w:rsidR="00F87389" w:rsidRPr="00B418B9" w:rsidRDefault="00F87389" w:rsidP="00F87389">
      <w:pPr>
        <w:jc w:val="both"/>
        <w:rPr>
          <w:rFonts w:ascii="Arial" w:hAnsi="Arial" w:cs="Arial"/>
          <w:b/>
          <w:bCs/>
          <w:sz w:val="24"/>
          <w:szCs w:val="24"/>
        </w:rPr>
      </w:pPr>
      <w:r w:rsidRPr="00B418B9">
        <w:rPr>
          <w:rFonts w:ascii="Arial" w:hAnsi="Arial" w:cs="Arial"/>
          <w:b/>
          <w:bCs/>
          <w:sz w:val="24"/>
          <w:szCs w:val="24"/>
        </w:rPr>
        <w:t xml:space="preserve">1.05.01 Transporte dentro del país </w:t>
      </w:r>
      <w:r>
        <w:rPr>
          <w:rFonts w:ascii="Arial" w:hAnsi="Arial" w:cs="Arial"/>
          <w:b/>
          <w:bCs/>
          <w:sz w:val="24"/>
          <w:szCs w:val="24"/>
        </w:rPr>
        <w:t xml:space="preserve">                                                                      </w:t>
      </w:r>
      <w:r w:rsidRPr="00B418B9">
        <w:rPr>
          <w:rFonts w:ascii="Arial" w:hAnsi="Arial" w:cs="Arial"/>
          <w:b/>
          <w:bCs/>
          <w:sz w:val="24"/>
          <w:szCs w:val="24"/>
        </w:rPr>
        <w:t>63.811.22</w:t>
      </w:r>
    </w:p>
    <w:p w14:paraId="22D29255" w14:textId="7A556ED4" w:rsidR="00F87389" w:rsidRDefault="00F87389" w:rsidP="00F87389">
      <w:pPr>
        <w:jc w:val="both"/>
        <w:rPr>
          <w:rFonts w:ascii="Arial" w:hAnsi="Arial" w:cs="Arial"/>
          <w:sz w:val="24"/>
          <w:szCs w:val="24"/>
        </w:rPr>
      </w:pPr>
      <w:r w:rsidRPr="005D4B1E">
        <w:rPr>
          <w:rFonts w:ascii="Arial" w:hAnsi="Arial" w:cs="Arial"/>
          <w:sz w:val="24"/>
          <w:szCs w:val="24"/>
        </w:rPr>
        <w:t>Contempla los gastos por concepto de servicio de traslado</w:t>
      </w:r>
      <w:r>
        <w:rPr>
          <w:rFonts w:ascii="Arial" w:hAnsi="Arial" w:cs="Arial"/>
          <w:sz w:val="24"/>
          <w:szCs w:val="24"/>
        </w:rPr>
        <w:t xml:space="preserve">s de los funcionarios </w:t>
      </w:r>
      <w:r w:rsidRPr="005D4B1E">
        <w:rPr>
          <w:rFonts w:ascii="Arial" w:hAnsi="Arial" w:cs="Arial"/>
          <w:sz w:val="24"/>
          <w:szCs w:val="24"/>
        </w:rPr>
        <w:t xml:space="preserve">que deban </w:t>
      </w:r>
      <w:r>
        <w:rPr>
          <w:rFonts w:ascii="Arial" w:hAnsi="Arial" w:cs="Arial"/>
          <w:sz w:val="24"/>
          <w:szCs w:val="24"/>
        </w:rPr>
        <w:t xml:space="preserve">hacer </w:t>
      </w:r>
      <w:r w:rsidRPr="005D4B1E">
        <w:rPr>
          <w:rFonts w:ascii="Arial" w:hAnsi="Arial" w:cs="Arial"/>
          <w:sz w:val="24"/>
          <w:szCs w:val="24"/>
        </w:rPr>
        <w:t>en forma transitoria de su centro de trabajo a algún lugar del territorio nacional</w:t>
      </w:r>
      <w:r>
        <w:rPr>
          <w:rFonts w:ascii="Arial" w:hAnsi="Arial" w:cs="Arial"/>
          <w:sz w:val="24"/>
          <w:szCs w:val="24"/>
        </w:rPr>
        <w:t>.</w:t>
      </w:r>
    </w:p>
    <w:p w14:paraId="181BF8E4" w14:textId="77777777" w:rsidR="00006FE1" w:rsidRDefault="00006FE1" w:rsidP="00F87389">
      <w:pPr>
        <w:jc w:val="both"/>
        <w:rPr>
          <w:rFonts w:ascii="Arial" w:hAnsi="Arial" w:cs="Arial"/>
          <w:b/>
          <w:bCs/>
          <w:sz w:val="24"/>
          <w:szCs w:val="24"/>
        </w:rPr>
      </w:pPr>
    </w:p>
    <w:p w14:paraId="0F11FE21" w14:textId="0A8621FD" w:rsidR="00006FE1" w:rsidRDefault="00006FE1" w:rsidP="00F87389">
      <w:pPr>
        <w:jc w:val="both"/>
        <w:rPr>
          <w:rFonts w:ascii="Arial" w:hAnsi="Arial" w:cs="Arial"/>
          <w:b/>
          <w:bCs/>
          <w:sz w:val="24"/>
          <w:szCs w:val="24"/>
        </w:rPr>
      </w:pPr>
    </w:p>
    <w:p w14:paraId="56D2A89F" w14:textId="77777777" w:rsidR="004B4F78" w:rsidRDefault="004B4F78" w:rsidP="00F87389">
      <w:pPr>
        <w:jc w:val="both"/>
        <w:rPr>
          <w:rFonts w:ascii="Arial" w:hAnsi="Arial" w:cs="Arial"/>
          <w:b/>
          <w:bCs/>
          <w:sz w:val="24"/>
          <w:szCs w:val="24"/>
        </w:rPr>
      </w:pPr>
    </w:p>
    <w:p w14:paraId="03448C91" w14:textId="3306E1E5" w:rsidR="00F87389" w:rsidRPr="00006FE1" w:rsidRDefault="00006FE1" w:rsidP="008F2A1E">
      <w:pPr>
        <w:jc w:val="center"/>
        <w:rPr>
          <w:rFonts w:ascii="Arial" w:hAnsi="Arial" w:cs="Arial"/>
          <w:b/>
          <w:bCs/>
          <w:sz w:val="24"/>
          <w:szCs w:val="24"/>
        </w:rPr>
      </w:pPr>
      <w:r w:rsidRPr="00006FE1">
        <w:rPr>
          <w:rFonts w:ascii="Arial" w:hAnsi="Arial" w:cs="Arial"/>
          <w:b/>
          <w:bCs/>
          <w:sz w:val="24"/>
          <w:szCs w:val="24"/>
        </w:rPr>
        <w:lastRenderedPageBreak/>
        <w:t xml:space="preserve">Cuadro </w:t>
      </w:r>
      <w:r w:rsidR="00C07C26">
        <w:rPr>
          <w:rFonts w:ascii="Arial" w:hAnsi="Arial" w:cs="Arial"/>
          <w:b/>
          <w:bCs/>
          <w:sz w:val="24"/>
          <w:szCs w:val="24"/>
        </w:rPr>
        <w:t>19</w:t>
      </w:r>
    </w:p>
    <w:bookmarkStart w:id="164" w:name="_MON_1662546929"/>
    <w:bookmarkEnd w:id="164"/>
    <w:p w14:paraId="77D1474D" w14:textId="72E39F35" w:rsidR="00F87389" w:rsidRDefault="008F2A1E" w:rsidP="00F87389">
      <w:pPr>
        <w:jc w:val="both"/>
        <w:rPr>
          <w:rFonts w:ascii="Arial" w:eastAsia="Times New Roman" w:hAnsi="Arial" w:cs="Arial"/>
          <w:sz w:val="24"/>
          <w:szCs w:val="24"/>
          <w:lang w:eastAsia="es-CR"/>
        </w:rPr>
      </w:pPr>
      <w:r>
        <w:rPr>
          <w:rFonts w:ascii="Arial" w:eastAsia="Times New Roman" w:hAnsi="Arial" w:cs="Arial"/>
          <w:sz w:val="24"/>
          <w:szCs w:val="24"/>
          <w:lang w:eastAsia="es-CR"/>
        </w:rPr>
        <w:object w:dxaOrig="8093" w:dyaOrig="15062" w14:anchorId="102F5853">
          <v:shape id="_x0000_i1102" type="#_x0000_t75" style="width:433.75pt;height:540.75pt" o:ole="">
            <v:imagedata r:id="rId221" o:title=""/>
          </v:shape>
          <o:OLEObject Type="Embed" ProgID="Excel.Sheet.12" ShapeID="_x0000_i1102" DrawAspect="Content" ObjectID="_1662926584" r:id="rId222"/>
        </w:object>
      </w:r>
    </w:p>
    <w:p w14:paraId="7AD5AA94" w14:textId="77777777" w:rsidR="00C00D2E" w:rsidRDefault="00C00D2E" w:rsidP="00F87389">
      <w:pPr>
        <w:jc w:val="both"/>
        <w:rPr>
          <w:rFonts w:ascii="Arial" w:hAnsi="Arial" w:cs="Arial"/>
          <w:b/>
          <w:bCs/>
          <w:sz w:val="24"/>
          <w:szCs w:val="24"/>
        </w:rPr>
      </w:pPr>
    </w:p>
    <w:p w14:paraId="368427EA" w14:textId="77777777" w:rsidR="00C00D2E" w:rsidRDefault="00C00D2E" w:rsidP="00F87389">
      <w:pPr>
        <w:jc w:val="both"/>
        <w:rPr>
          <w:rFonts w:ascii="Arial" w:hAnsi="Arial" w:cs="Arial"/>
          <w:b/>
          <w:bCs/>
          <w:sz w:val="24"/>
          <w:szCs w:val="24"/>
        </w:rPr>
      </w:pPr>
    </w:p>
    <w:p w14:paraId="0BD42611" w14:textId="77777777" w:rsidR="00C00D2E" w:rsidRDefault="00C00D2E" w:rsidP="00F87389">
      <w:pPr>
        <w:jc w:val="both"/>
        <w:rPr>
          <w:rFonts w:ascii="Arial" w:hAnsi="Arial" w:cs="Arial"/>
          <w:b/>
          <w:bCs/>
          <w:sz w:val="24"/>
          <w:szCs w:val="24"/>
        </w:rPr>
      </w:pPr>
    </w:p>
    <w:p w14:paraId="32A950C2" w14:textId="06FBFAE0" w:rsidR="00F87389" w:rsidRPr="00B418B9" w:rsidRDefault="00F87389" w:rsidP="00F87389">
      <w:pPr>
        <w:jc w:val="both"/>
        <w:rPr>
          <w:rFonts w:ascii="Arial" w:hAnsi="Arial" w:cs="Arial"/>
          <w:b/>
          <w:bCs/>
          <w:sz w:val="24"/>
          <w:szCs w:val="24"/>
        </w:rPr>
      </w:pPr>
      <w:r w:rsidRPr="00B418B9">
        <w:rPr>
          <w:rFonts w:ascii="Arial" w:hAnsi="Arial" w:cs="Arial"/>
          <w:b/>
          <w:bCs/>
          <w:sz w:val="24"/>
          <w:szCs w:val="24"/>
        </w:rPr>
        <w:lastRenderedPageBreak/>
        <w:t>1.05.0</w:t>
      </w:r>
      <w:r>
        <w:rPr>
          <w:rFonts w:ascii="Arial" w:hAnsi="Arial" w:cs="Arial"/>
          <w:b/>
          <w:bCs/>
          <w:sz w:val="24"/>
          <w:szCs w:val="24"/>
        </w:rPr>
        <w:t>2</w:t>
      </w:r>
      <w:r w:rsidRPr="00B418B9">
        <w:rPr>
          <w:rFonts w:ascii="Arial" w:hAnsi="Arial" w:cs="Arial"/>
          <w:b/>
          <w:bCs/>
          <w:sz w:val="24"/>
          <w:szCs w:val="24"/>
        </w:rPr>
        <w:t xml:space="preserve"> </w:t>
      </w:r>
      <w:r>
        <w:rPr>
          <w:rFonts w:ascii="Arial" w:hAnsi="Arial" w:cs="Arial"/>
          <w:b/>
          <w:bCs/>
          <w:sz w:val="24"/>
          <w:szCs w:val="24"/>
        </w:rPr>
        <w:t>Viáticos dentro de País                                                                    1.835.690,74</w:t>
      </w:r>
    </w:p>
    <w:p w14:paraId="248BEFBB" w14:textId="6EC2FE43" w:rsidR="00F87389" w:rsidRDefault="00F87389" w:rsidP="00F87389">
      <w:pPr>
        <w:jc w:val="both"/>
        <w:rPr>
          <w:rFonts w:ascii="Arial" w:eastAsia="Times New Roman" w:hAnsi="Arial" w:cs="Arial"/>
          <w:sz w:val="24"/>
          <w:szCs w:val="24"/>
          <w:lang w:eastAsia="es-CR"/>
        </w:rPr>
      </w:pPr>
      <w:r w:rsidRPr="005C43FA">
        <w:rPr>
          <w:rFonts w:ascii="Arial" w:hAnsi="Arial" w:cs="Arial"/>
          <w:color w:val="000000"/>
          <w:sz w:val="24"/>
          <w:szCs w:val="24"/>
        </w:rPr>
        <w:t>Erogaciones por concepto de atención de hospedaje, alimentación y otros gastos menores</w:t>
      </w:r>
      <w:r>
        <w:rPr>
          <w:rFonts w:ascii="Arial" w:hAnsi="Arial" w:cs="Arial"/>
          <w:color w:val="000000"/>
          <w:sz w:val="24"/>
          <w:szCs w:val="24"/>
        </w:rPr>
        <w:t xml:space="preserve"> </w:t>
      </w:r>
      <w:r w:rsidRPr="005C43FA">
        <w:rPr>
          <w:rFonts w:ascii="Arial" w:hAnsi="Arial" w:cs="Arial"/>
          <w:sz w:val="24"/>
          <w:szCs w:val="24"/>
        </w:rPr>
        <w:t>de los funcionarios que deban hacer en forma transitoria de su centro de trabajo a algún lugar del territorio nacional.</w:t>
      </w:r>
      <w:r>
        <w:rPr>
          <w:rFonts w:ascii="Arial" w:eastAsia="Times New Roman" w:hAnsi="Arial" w:cs="Arial"/>
          <w:sz w:val="24"/>
          <w:szCs w:val="24"/>
          <w:lang w:eastAsia="es-CR"/>
        </w:rPr>
        <w:t xml:space="preserve"> </w:t>
      </w:r>
    </w:p>
    <w:p w14:paraId="49A139B0" w14:textId="7B7E75F6" w:rsidR="00006FE1" w:rsidRPr="00006FE1" w:rsidRDefault="00006FE1" w:rsidP="00A16FD1">
      <w:pPr>
        <w:jc w:val="center"/>
        <w:rPr>
          <w:rFonts w:ascii="Arial" w:eastAsia="Times New Roman" w:hAnsi="Arial" w:cs="Arial"/>
          <w:b/>
          <w:bCs/>
          <w:sz w:val="24"/>
          <w:szCs w:val="24"/>
          <w:lang w:eastAsia="es-CR"/>
        </w:rPr>
      </w:pPr>
      <w:r w:rsidRPr="00006FE1">
        <w:rPr>
          <w:rFonts w:ascii="Arial" w:eastAsia="Times New Roman" w:hAnsi="Arial" w:cs="Arial"/>
          <w:b/>
          <w:bCs/>
          <w:sz w:val="24"/>
          <w:szCs w:val="24"/>
          <w:lang w:eastAsia="es-CR"/>
        </w:rPr>
        <w:t xml:space="preserve">Cuadro </w:t>
      </w:r>
      <w:r w:rsidR="00A16FD1">
        <w:rPr>
          <w:rFonts w:ascii="Arial" w:eastAsia="Times New Roman" w:hAnsi="Arial" w:cs="Arial"/>
          <w:b/>
          <w:bCs/>
          <w:sz w:val="24"/>
          <w:szCs w:val="24"/>
          <w:lang w:eastAsia="es-CR"/>
        </w:rPr>
        <w:t>2</w:t>
      </w:r>
      <w:r w:rsidR="00C07C26">
        <w:rPr>
          <w:rFonts w:ascii="Arial" w:eastAsia="Times New Roman" w:hAnsi="Arial" w:cs="Arial"/>
          <w:b/>
          <w:bCs/>
          <w:sz w:val="24"/>
          <w:szCs w:val="24"/>
          <w:lang w:eastAsia="es-CR"/>
        </w:rPr>
        <w:t>0</w:t>
      </w:r>
    </w:p>
    <w:bookmarkStart w:id="165" w:name="_MON_1662547157"/>
    <w:bookmarkEnd w:id="165"/>
    <w:p w14:paraId="277896D4" w14:textId="5A4D70D0" w:rsidR="00F87389" w:rsidRDefault="00A16FD1" w:rsidP="00F87389">
      <w:pPr>
        <w:jc w:val="both"/>
        <w:rPr>
          <w:rFonts w:ascii="Arial" w:eastAsia="Times New Roman" w:hAnsi="Arial" w:cs="Arial"/>
          <w:sz w:val="24"/>
          <w:szCs w:val="24"/>
          <w:lang w:eastAsia="es-CR"/>
        </w:rPr>
      </w:pPr>
      <w:r>
        <w:rPr>
          <w:rFonts w:ascii="Arial" w:eastAsia="Times New Roman" w:hAnsi="Arial" w:cs="Arial"/>
          <w:sz w:val="24"/>
          <w:szCs w:val="24"/>
          <w:lang w:eastAsia="es-CR"/>
        </w:rPr>
        <w:object w:dxaOrig="8093" w:dyaOrig="11788" w14:anchorId="035C18C9">
          <v:shape id="_x0000_i1103" type="#_x0000_t75" style="width:471.75pt;height:512.75pt" o:ole="">
            <v:imagedata r:id="rId223" o:title=""/>
          </v:shape>
          <o:OLEObject Type="Embed" ProgID="Excel.Sheet.12" ShapeID="_x0000_i1103" DrawAspect="Content" ObjectID="_1662926585" r:id="rId224"/>
        </w:object>
      </w:r>
    </w:p>
    <w:p w14:paraId="583EF7D7" w14:textId="77777777" w:rsidR="00F87389" w:rsidRDefault="00F87389" w:rsidP="00F87389">
      <w:pPr>
        <w:jc w:val="both"/>
        <w:rPr>
          <w:rFonts w:ascii="Arial" w:hAnsi="Arial" w:cs="Arial"/>
          <w:b/>
          <w:bCs/>
          <w:sz w:val="24"/>
          <w:szCs w:val="24"/>
        </w:rPr>
      </w:pPr>
    </w:p>
    <w:p w14:paraId="02B6CF1F" w14:textId="219C1E55" w:rsidR="00F87389" w:rsidRDefault="00F87389" w:rsidP="00F87389">
      <w:pPr>
        <w:jc w:val="both"/>
        <w:rPr>
          <w:rFonts w:ascii="Arial" w:hAnsi="Arial" w:cs="Arial"/>
          <w:b/>
          <w:bCs/>
          <w:sz w:val="24"/>
          <w:szCs w:val="24"/>
        </w:rPr>
      </w:pPr>
      <w:r w:rsidRPr="00AC0341">
        <w:rPr>
          <w:rFonts w:ascii="Arial" w:hAnsi="Arial" w:cs="Arial"/>
          <w:b/>
          <w:bCs/>
          <w:sz w:val="24"/>
          <w:szCs w:val="24"/>
        </w:rPr>
        <w:lastRenderedPageBreak/>
        <w:t>MANTENIMIENTO Y REPARACIÓN                                                             7.257.160,23</w:t>
      </w:r>
    </w:p>
    <w:p w14:paraId="3A348DD6" w14:textId="452FAA83" w:rsidR="00F87389" w:rsidRDefault="00F87389" w:rsidP="00F87389">
      <w:pPr>
        <w:jc w:val="both"/>
        <w:rPr>
          <w:rFonts w:ascii="Arial" w:hAnsi="Arial" w:cs="Arial"/>
          <w:b/>
          <w:bCs/>
          <w:sz w:val="24"/>
          <w:szCs w:val="24"/>
        </w:rPr>
      </w:pPr>
      <w:r>
        <w:rPr>
          <w:rFonts w:ascii="Arial" w:hAnsi="Arial" w:cs="Arial"/>
          <w:b/>
          <w:bCs/>
          <w:sz w:val="24"/>
          <w:szCs w:val="24"/>
        </w:rPr>
        <w:t>1.08.01 Mantenimiento de edificios y locales                                                439.827,17</w:t>
      </w:r>
    </w:p>
    <w:p w14:paraId="50AD2D65" w14:textId="7D0FC2F1" w:rsidR="00006FE1" w:rsidRPr="00AC0341" w:rsidRDefault="00006FE1" w:rsidP="00A16FD1">
      <w:pPr>
        <w:jc w:val="center"/>
        <w:rPr>
          <w:rFonts w:ascii="Arial" w:hAnsi="Arial" w:cs="Arial"/>
          <w:b/>
          <w:bCs/>
          <w:sz w:val="24"/>
          <w:szCs w:val="24"/>
        </w:rPr>
      </w:pPr>
      <w:r>
        <w:rPr>
          <w:rFonts w:ascii="Arial" w:hAnsi="Arial" w:cs="Arial"/>
          <w:b/>
          <w:bCs/>
          <w:sz w:val="24"/>
          <w:szCs w:val="24"/>
        </w:rPr>
        <w:t xml:space="preserve">Cuadro </w:t>
      </w:r>
      <w:r w:rsidR="00A16FD1">
        <w:rPr>
          <w:rFonts w:ascii="Arial" w:hAnsi="Arial" w:cs="Arial"/>
          <w:b/>
          <w:bCs/>
          <w:sz w:val="24"/>
          <w:szCs w:val="24"/>
        </w:rPr>
        <w:t>2</w:t>
      </w:r>
      <w:r w:rsidR="00C07C26">
        <w:rPr>
          <w:rFonts w:ascii="Arial" w:hAnsi="Arial" w:cs="Arial"/>
          <w:b/>
          <w:bCs/>
          <w:sz w:val="24"/>
          <w:szCs w:val="24"/>
        </w:rPr>
        <w:t>1</w:t>
      </w:r>
    </w:p>
    <w:bookmarkStart w:id="166" w:name="_MON_1662550741"/>
    <w:bookmarkEnd w:id="166"/>
    <w:p w14:paraId="0D321FB7" w14:textId="36007584" w:rsidR="00F87389" w:rsidRDefault="005E4A59" w:rsidP="00F87389">
      <w:pPr>
        <w:jc w:val="both"/>
        <w:rPr>
          <w:rFonts w:ascii="Arial" w:hAnsi="Arial" w:cs="Arial"/>
          <w:b/>
          <w:bCs/>
          <w:sz w:val="24"/>
          <w:szCs w:val="24"/>
        </w:rPr>
      </w:pPr>
      <w:r>
        <w:rPr>
          <w:rFonts w:ascii="Arial" w:hAnsi="Arial" w:cs="Arial"/>
          <w:b/>
          <w:bCs/>
          <w:sz w:val="24"/>
          <w:szCs w:val="24"/>
        </w:rPr>
        <w:object w:dxaOrig="17261" w:dyaOrig="13756" w14:anchorId="7F2F8612">
          <v:shape id="_x0000_i1104" type="#_x0000_t75" style="width:771.5pt;height:530.25pt" o:ole="">
            <v:imagedata r:id="rId225" o:title=""/>
          </v:shape>
          <o:OLEObject Type="Embed" ProgID="Excel.Sheet.12" ShapeID="_x0000_i1104" DrawAspect="Content" ObjectID="_1662926586" r:id="rId226"/>
        </w:object>
      </w:r>
    </w:p>
    <w:p w14:paraId="56F77935" w14:textId="77777777" w:rsidR="00F87389" w:rsidRDefault="00F87389" w:rsidP="00F87389">
      <w:pPr>
        <w:jc w:val="both"/>
        <w:rPr>
          <w:rFonts w:ascii="Arial" w:hAnsi="Arial" w:cs="Arial"/>
          <w:b/>
          <w:bCs/>
          <w:sz w:val="24"/>
          <w:szCs w:val="24"/>
        </w:rPr>
      </w:pPr>
    </w:p>
    <w:p w14:paraId="6EF1DC43" w14:textId="77777777" w:rsidR="00F87389" w:rsidRDefault="00F87389" w:rsidP="00F87389">
      <w:pPr>
        <w:jc w:val="both"/>
        <w:rPr>
          <w:rFonts w:ascii="Arial" w:hAnsi="Arial" w:cs="Arial"/>
          <w:b/>
          <w:bCs/>
          <w:sz w:val="24"/>
          <w:szCs w:val="24"/>
        </w:rPr>
      </w:pPr>
      <w:r>
        <w:rPr>
          <w:rFonts w:ascii="Arial" w:hAnsi="Arial" w:cs="Arial"/>
          <w:b/>
          <w:bCs/>
          <w:sz w:val="24"/>
          <w:szCs w:val="24"/>
        </w:rPr>
        <w:object w:dxaOrig="10634" w:dyaOrig="12873" w14:anchorId="5D376370">
          <v:shape id="_x0000_i1105" type="#_x0000_t75" style="width:477pt;height:577.25pt" o:ole="">
            <v:imagedata r:id="rId227" o:title=""/>
          </v:shape>
          <o:OLEObject Type="Embed" ProgID="Excel.Sheet.12" ShapeID="_x0000_i1105" DrawAspect="Content" ObjectID="_1662926587" r:id="rId228"/>
        </w:object>
      </w:r>
    </w:p>
    <w:p w14:paraId="4F9BF9C3" w14:textId="77777777" w:rsidR="00F87389" w:rsidRDefault="00F87389" w:rsidP="00F87389">
      <w:pPr>
        <w:jc w:val="both"/>
        <w:rPr>
          <w:rFonts w:ascii="Arial" w:hAnsi="Arial" w:cs="Arial"/>
          <w:b/>
          <w:bCs/>
          <w:sz w:val="24"/>
          <w:szCs w:val="24"/>
        </w:rPr>
      </w:pPr>
    </w:p>
    <w:p w14:paraId="2ADC480D" w14:textId="77777777" w:rsidR="00F87389" w:rsidRDefault="00F87389" w:rsidP="00F87389">
      <w:pPr>
        <w:jc w:val="both"/>
        <w:rPr>
          <w:rFonts w:ascii="Arial" w:hAnsi="Arial" w:cs="Arial"/>
          <w:b/>
          <w:bCs/>
          <w:sz w:val="24"/>
          <w:szCs w:val="24"/>
        </w:rPr>
      </w:pPr>
    </w:p>
    <w:p w14:paraId="5FC4F0D0" w14:textId="77777777" w:rsidR="00F87389" w:rsidRDefault="00F87389" w:rsidP="00F87389">
      <w:pPr>
        <w:jc w:val="both"/>
        <w:rPr>
          <w:rFonts w:ascii="Arial" w:hAnsi="Arial" w:cs="Arial"/>
          <w:b/>
          <w:bCs/>
          <w:sz w:val="24"/>
          <w:szCs w:val="24"/>
        </w:rPr>
      </w:pPr>
      <w:r>
        <w:rPr>
          <w:rFonts w:ascii="Arial" w:hAnsi="Arial" w:cs="Arial"/>
          <w:b/>
          <w:bCs/>
          <w:sz w:val="24"/>
          <w:szCs w:val="24"/>
        </w:rPr>
        <w:object w:dxaOrig="10634" w:dyaOrig="17597" w14:anchorId="30EEA61E">
          <v:shape id="_x0000_i1106" type="#_x0000_t75" style="width:474.75pt;height:662.5pt" o:ole="">
            <v:imagedata r:id="rId229" o:title=""/>
          </v:shape>
          <o:OLEObject Type="Embed" ProgID="Excel.Sheet.12" ShapeID="_x0000_i1106" DrawAspect="Content" ObjectID="_1662926588" r:id="rId230"/>
        </w:object>
      </w:r>
    </w:p>
    <w:p w14:paraId="21575074" w14:textId="77777777" w:rsidR="00F87389" w:rsidRPr="00AC0341" w:rsidRDefault="00F87389" w:rsidP="00F87389">
      <w:pPr>
        <w:jc w:val="both"/>
        <w:rPr>
          <w:rFonts w:ascii="Arial" w:eastAsia="Times New Roman" w:hAnsi="Arial" w:cs="Arial"/>
          <w:b/>
          <w:bCs/>
          <w:color w:val="000000"/>
          <w:sz w:val="24"/>
          <w:szCs w:val="24"/>
          <w:lang w:eastAsia="es-CR"/>
        </w:rPr>
      </w:pPr>
      <w:r w:rsidRPr="00AC0341">
        <w:rPr>
          <w:rFonts w:ascii="Arial" w:hAnsi="Arial" w:cs="Arial"/>
          <w:b/>
          <w:bCs/>
          <w:sz w:val="24"/>
          <w:szCs w:val="24"/>
        </w:rPr>
        <w:lastRenderedPageBreak/>
        <w:t xml:space="preserve">1.08.02 </w:t>
      </w:r>
      <w:r w:rsidRPr="00AC0341">
        <w:rPr>
          <w:rFonts w:ascii="Arial" w:eastAsia="Times New Roman" w:hAnsi="Arial" w:cs="Arial"/>
          <w:b/>
          <w:bCs/>
          <w:color w:val="000000"/>
          <w:sz w:val="24"/>
          <w:szCs w:val="24"/>
          <w:lang w:eastAsia="es-CR"/>
        </w:rPr>
        <w:t xml:space="preserve">Mantenimiento Vías de Comunicación                                                   40,000.00 </w:t>
      </w:r>
    </w:p>
    <w:p w14:paraId="2DB63368" w14:textId="77777777" w:rsidR="00F87389" w:rsidRDefault="00F87389" w:rsidP="00F87389">
      <w:pPr>
        <w:jc w:val="both"/>
        <w:rPr>
          <w:rFonts w:ascii="Arial" w:eastAsia="Times New Roman" w:hAnsi="Arial" w:cs="Arial"/>
          <w:sz w:val="24"/>
          <w:szCs w:val="24"/>
          <w:lang w:eastAsia="es-CR"/>
        </w:rPr>
      </w:pPr>
      <w:r w:rsidRPr="00AC0341">
        <w:rPr>
          <w:rFonts w:ascii="Arial" w:hAnsi="Arial" w:cs="Arial"/>
          <w:sz w:val="24"/>
          <w:szCs w:val="24"/>
        </w:rPr>
        <w:t xml:space="preserve">La Subgerencia de Periféricos, la región Chorotega tiene en el presupuesto el monto de </w:t>
      </w:r>
      <w:r w:rsidRPr="00AC0341">
        <w:rPr>
          <w:rFonts w:ascii="Arial" w:eastAsia="Times New Roman" w:hAnsi="Arial" w:cs="Arial"/>
          <w:sz w:val="24"/>
          <w:szCs w:val="24"/>
          <w:lang w:val="es-US"/>
        </w:rPr>
        <w:t xml:space="preserve"> </w:t>
      </w:r>
      <w:r w:rsidRPr="00AC0341">
        <w:rPr>
          <w:rFonts w:ascii="Arial" w:hAnsi="Arial" w:cs="Arial"/>
          <w:sz w:val="24"/>
          <w:szCs w:val="24"/>
        </w:rPr>
        <w:t>¢40.000,00 miles para c</w:t>
      </w:r>
      <w:r w:rsidRPr="00AC0341">
        <w:rPr>
          <w:rFonts w:ascii="Arial" w:eastAsia="Times New Roman" w:hAnsi="Arial" w:cs="Arial"/>
          <w:sz w:val="24"/>
          <w:szCs w:val="24"/>
          <w:lang w:eastAsia="es-CR"/>
        </w:rPr>
        <w:t>ancelar el servicio de reparación de carpeta asfáltica contrada con la Municipalidad de Liberia, mediante convenio de reparación en el que AyA se encarga de reparar la tubería y la Municipalidad de reparar y reponer la carpeta asfáltica</w:t>
      </w:r>
    </w:p>
    <w:p w14:paraId="41DED846" w14:textId="6BFD7681" w:rsidR="00F87389" w:rsidRDefault="00F87389" w:rsidP="00F87389">
      <w:pPr>
        <w:jc w:val="both"/>
        <w:rPr>
          <w:rFonts w:ascii="Arial" w:eastAsia="Times New Roman" w:hAnsi="Arial" w:cs="Arial"/>
          <w:b/>
          <w:bCs/>
          <w:sz w:val="24"/>
          <w:szCs w:val="24"/>
          <w:lang w:eastAsia="es-CR"/>
        </w:rPr>
      </w:pPr>
      <w:r w:rsidRPr="000627ED">
        <w:rPr>
          <w:rFonts w:ascii="Arial" w:eastAsia="Times New Roman" w:hAnsi="Arial" w:cs="Arial"/>
          <w:b/>
          <w:bCs/>
          <w:sz w:val="24"/>
          <w:szCs w:val="24"/>
          <w:lang w:eastAsia="es-CR"/>
        </w:rPr>
        <w:t xml:space="preserve">1.08.03 Mantenimiento de instalaciones y otras obras </w:t>
      </w:r>
      <w:r>
        <w:rPr>
          <w:rFonts w:ascii="Arial" w:eastAsia="Times New Roman" w:hAnsi="Arial" w:cs="Arial"/>
          <w:b/>
          <w:bCs/>
          <w:sz w:val="24"/>
          <w:szCs w:val="24"/>
          <w:lang w:eastAsia="es-CR"/>
        </w:rPr>
        <w:t xml:space="preserve">                               </w:t>
      </w:r>
      <w:r w:rsidRPr="000627ED">
        <w:rPr>
          <w:rFonts w:ascii="Arial" w:eastAsia="Times New Roman" w:hAnsi="Arial" w:cs="Arial"/>
          <w:b/>
          <w:bCs/>
          <w:sz w:val="24"/>
          <w:szCs w:val="24"/>
          <w:lang w:eastAsia="es-CR"/>
        </w:rPr>
        <w:t>5.373.524,99</w:t>
      </w:r>
    </w:p>
    <w:p w14:paraId="75B83383" w14:textId="58FF6C3D" w:rsidR="0039797C" w:rsidRPr="000627ED" w:rsidRDefault="0039797C" w:rsidP="00A16FD1">
      <w:pPr>
        <w:jc w:val="center"/>
        <w:rPr>
          <w:rFonts w:ascii="Arial" w:eastAsia="Times New Roman" w:hAnsi="Arial" w:cs="Arial"/>
          <w:b/>
          <w:bCs/>
          <w:sz w:val="24"/>
          <w:szCs w:val="24"/>
          <w:lang w:eastAsia="es-CR"/>
        </w:rPr>
      </w:pPr>
      <w:r>
        <w:rPr>
          <w:rFonts w:ascii="Arial" w:eastAsia="Times New Roman" w:hAnsi="Arial" w:cs="Arial"/>
          <w:b/>
          <w:bCs/>
          <w:sz w:val="24"/>
          <w:szCs w:val="24"/>
          <w:lang w:eastAsia="es-CR"/>
        </w:rPr>
        <w:t xml:space="preserve">Cuadro </w:t>
      </w:r>
      <w:r w:rsidR="00A16FD1">
        <w:rPr>
          <w:rFonts w:ascii="Arial" w:eastAsia="Times New Roman" w:hAnsi="Arial" w:cs="Arial"/>
          <w:b/>
          <w:bCs/>
          <w:sz w:val="24"/>
          <w:szCs w:val="24"/>
          <w:lang w:eastAsia="es-CR"/>
        </w:rPr>
        <w:t>2</w:t>
      </w:r>
      <w:r w:rsidR="00C07C26">
        <w:rPr>
          <w:rFonts w:ascii="Arial" w:eastAsia="Times New Roman" w:hAnsi="Arial" w:cs="Arial"/>
          <w:b/>
          <w:bCs/>
          <w:sz w:val="24"/>
          <w:szCs w:val="24"/>
          <w:lang w:eastAsia="es-CR"/>
        </w:rPr>
        <w:t>2</w:t>
      </w:r>
    </w:p>
    <w:p w14:paraId="1D1BD7D0" w14:textId="77777777" w:rsidR="00F87389" w:rsidRDefault="00F87389" w:rsidP="00F87389">
      <w:pPr>
        <w:jc w:val="both"/>
        <w:rPr>
          <w:rFonts w:ascii="Arial" w:eastAsia="Times New Roman" w:hAnsi="Arial" w:cs="Arial"/>
          <w:sz w:val="24"/>
          <w:szCs w:val="24"/>
          <w:lang w:eastAsia="es-CR"/>
        </w:rPr>
      </w:pPr>
      <w:r>
        <w:rPr>
          <w:rFonts w:ascii="Arial" w:eastAsia="Times New Roman" w:hAnsi="Arial" w:cs="Arial"/>
          <w:sz w:val="24"/>
          <w:szCs w:val="24"/>
          <w:lang w:eastAsia="es-CR"/>
        </w:rPr>
        <w:object w:dxaOrig="11355" w:dyaOrig="10760" w14:anchorId="4E678BFD">
          <v:shape id="_x0000_i1107" type="#_x0000_t75" style="width:473pt;height:448.25pt" o:ole="">
            <v:imagedata r:id="rId231" o:title=""/>
          </v:shape>
          <o:OLEObject Type="Embed" ProgID="Excel.Sheet.12" ShapeID="_x0000_i1107" DrawAspect="Content" ObjectID="_1662926589" r:id="rId232"/>
        </w:object>
      </w:r>
    </w:p>
    <w:p w14:paraId="50330CFF" w14:textId="77777777" w:rsidR="00F87389" w:rsidRDefault="00F87389" w:rsidP="00F87389">
      <w:pPr>
        <w:jc w:val="both"/>
        <w:rPr>
          <w:rFonts w:ascii="Arial" w:eastAsia="Times New Roman" w:hAnsi="Arial" w:cs="Arial"/>
          <w:sz w:val="24"/>
          <w:szCs w:val="24"/>
          <w:lang w:eastAsia="es-CR"/>
        </w:rPr>
      </w:pPr>
    </w:p>
    <w:p w14:paraId="51866296" w14:textId="77777777" w:rsidR="00F87389" w:rsidRDefault="00F87389" w:rsidP="00F87389">
      <w:pPr>
        <w:jc w:val="both"/>
        <w:rPr>
          <w:rFonts w:ascii="Arial" w:eastAsia="Times New Roman" w:hAnsi="Arial" w:cs="Arial"/>
          <w:sz w:val="24"/>
          <w:szCs w:val="24"/>
          <w:lang w:eastAsia="es-CR"/>
        </w:rPr>
      </w:pPr>
    </w:p>
    <w:p w14:paraId="2B80E711" w14:textId="77777777" w:rsidR="00F87389" w:rsidRDefault="00F87389" w:rsidP="00F87389">
      <w:pPr>
        <w:jc w:val="both"/>
        <w:rPr>
          <w:rFonts w:ascii="Arial" w:eastAsia="Times New Roman" w:hAnsi="Arial" w:cs="Arial"/>
          <w:sz w:val="24"/>
          <w:szCs w:val="24"/>
          <w:lang w:eastAsia="es-CR"/>
        </w:rPr>
      </w:pPr>
    </w:p>
    <w:p w14:paraId="0B2D3119" w14:textId="77777777" w:rsidR="00F87389" w:rsidRDefault="00F87389" w:rsidP="00F87389">
      <w:pPr>
        <w:jc w:val="both"/>
        <w:rPr>
          <w:rFonts w:ascii="Arial" w:eastAsia="Times New Roman" w:hAnsi="Arial" w:cs="Arial"/>
          <w:sz w:val="24"/>
          <w:szCs w:val="24"/>
          <w:lang w:eastAsia="es-CR"/>
        </w:rPr>
      </w:pPr>
      <w:r>
        <w:rPr>
          <w:rFonts w:ascii="Arial" w:eastAsia="Times New Roman" w:hAnsi="Arial" w:cs="Arial"/>
          <w:sz w:val="24"/>
          <w:szCs w:val="24"/>
          <w:lang w:eastAsia="es-CR"/>
        </w:rPr>
        <w:object w:dxaOrig="11374" w:dyaOrig="7990" w14:anchorId="75724080">
          <v:shape id="_x0000_i1108" type="#_x0000_t75" style="width:474.25pt;height:332.75pt" o:ole="">
            <v:imagedata r:id="rId233" o:title=""/>
          </v:shape>
          <o:OLEObject Type="Embed" ProgID="Excel.Sheet.12" ShapeID="_x0000_i1108" DrawAspect="Content" ObjectID="_1662926590" r:id="rId234"/>
        </w:object>
      </w:r>
    </w:p>
    <w:p w14:paraId="5FC14F37" w14:textId="77777777" w:rsidR="00F87389" w:rsidRDefault="00F87389" w:rsidP="00F87389">
      <w:pPr>
        <w:jc w:val="both"/>
        <w:rPr>
          <w:rFonts w:ascii="Arial" w:eastAsia="Times New Roman" w:hAnsi="Arial" w:cs="Arial"/>
          <w:sz w:val="24"/>
          <w:szCs w:val="24"/>
          <w:lang w:eastAsia="es-CR"/>
        </w:rPr>
      </w:pPr>
      <w:r>
        <w:rPr>
          <w:rFonts w:ascii="Arial" w:eastAsia="Times New Roman" w:hAnsi="Arial" w:cs="Arial"/>
          <w:sz w:val="24"/>
          <w:szCs w:val="24"/>
          <w:lang w:eastAsia="es-CR"/>
        </w:rPr>
        <w:object w:dxaOrig="11374" w:dyaOrig="5512" w14:anchorId="3B21554D">
          <v:shape id="_x0000_i1109" type="#_x0000_t75" style="width:473.25pt;height:229.5pt" o:ole="">
            <v:imagedata r:id="rId235" o:title=""/>
          </v:shape>
          <o:OLEObject Type="Embed" ProgID="Excel.Sheet.12" ShapeID="_x0000_i1109" DrawAspect="Content" ObjectID="_1662926591" r:id="rId236"/>
        </w:object>
      </w:r>
    </w:p>
    <w:p w14:paraId="1608E798" w14:textId="77777777" w:rsidR="00F87389" w:rsidRPr="00AC0341" w:rsidRDefault="00F87389" w:rsidP="00F87389">
      <w:pPr>
        <w:jc w:val="both"/>
        <w:rPr>
          <w:rFonts w:ascii="Arial" w:eastAsia="Times New Roman" w:hAnsi="Arial" w:cs="Arial"/>
          <w:sz w:val="24"/>
          <w:szCs w:val="24"/>
          <w:lang w:eastAsia="es-CR"/>
        </w:rPr>
      </w:pPr>
    </w:p>
    <w:p w14:paraId="6EA97A4C" w14:textId="77777777" w:rsidR="00F87389" w:rsidRPr="00AC0341" w:rsidRDefault="00F87389" w:rsidP="00F87389">
      <w:pPr>
        <w:spacing w:after="0" w:line="240" w:lineRule="auto"/>
        <w:jc w:val="both"/>
        <w:rPr>
          <w:rFonts w:ascii="Arial" w:eastAsia="Times New Roman" w:hAnsi="Arial" w:cs="Arial"/>
          <w:b/>
          <w:sz w:val="24"/>
          <w:szCs w:val="24"/>
        </w:rPr>
      </w:pPr>
    </w:p>
    <w:p w14:paraId="76C5ABC5" w14:textId="77777777" w:rsidR="00F87389" w:rsidRDefault="00F87389" w:rsidP="00F87389">
      <w:pPr>
        <w:spacing w:after="0" w:line="240" w:lineRule="auto"/>
        <w:jc w:val="both"/>
        <w:rPr>
          <w:rFonts w:ascii="Arial" w:eastAsia="Times New Roman" w:hAnsi="Arial" w:cs="Arial"/>
          <w:b/>
          <w:sz w:val="24"/>
          <w:szCs w:val="24"/>
        </w:rPr>
      </w:pPr>
      <w:r>
        <w:rPr>
          <w:rFonts w:ascii="Arial" w:eastAsia="Times New Roman" w:hAnsi="Arial" w:cs="Arial"/>
          <w:b/>
          <w:sz w:val="24"/>
          <w:szCs w:val="24"/>
        </w:rPr>
        <w:object w:dxaOrig="11374" w:dyaOrig="11466" w14:anchorId="08D24CE8">
          <v:shape id="_x0000_i1110" type="#_x0000_t75" style="width:474.25pt;height:478.25pt" o:ole="">
            <v:imagedata r:id="rId237" o:title=""/>
          </v:shape>
          <o:OLEObject Type="Embed" ProgID="Excel.Sheet.12" ShapeID="_x0000_i1110" DrawAspect="Content" ObjectID="_1662926592" r:id="rId238"/>
        </w:object>
      </w:r>
    </w:p>
    <w:p w14:paraId="185B8FA4" w14:textId="77777777" w:rsidR="00F87389" w:rsidRDefault="00F87389" w:rsidP="00F87389">
      <w:pPr>
        <w:spacing w:after="0" w:line="240" w:lineRule="auto"/>
        <w:jc w:val="both"/>
        <w:rPr>
          <w:rFonts w:ascii="Arial" w:eastAsia="Times New Roman" w:hAnsi="Arial" w:cs="Arial"/>
          <w:b/>
          <w:sz w:val="24"/>
          <w:szCs w:val="24"/>
        </w:rPr>
      </w:pPr>
    </w:p>
    <w:p w14:paraId="0BA24FC9" w14:textId="77777777" w:rsidR="00F87389" w:rsidRDefault="00F87389" w:rsidP="00F87389">
      <w:pPr>
        <w:spacing w:after="0" w:line="240" w:lineRule="auto"/>
        <w:jc w:val="both"/>
        <w:rPr>
          <w:rFonts w:ascii="Arial" w:eastAsia="Times New Roman" w:hAnsi="Arial" w:cs="Arial"/>
          <w:b/>
          <w:sz w:val="24"/>
          <w:szCs w:val="24"/>
        </w:rPr>
      </w:pPr>
    </w:p>
    <w:p w14:paraId="6CDB9740" w14:textId="77777777" w:rsidR="00F87389" w:rsidRDefault="00F87389" w:rsidP="00F87389">
      <w:pPr>
        <w:spacing w:after="0" w:line="240" w:lineRule="auto"/>
        <w:jc w:val="both"/>
        <w:rPr>
          <w:rFonts w:ascii="Arial" w:eastAsia="Times New Roman" w:hAnsi="Arial" w:cs="Arial"/>
          <w:b/>
          <w:sz w:val="24"/>
          <w:szCs w:val="24"/>
        </w:rPr>
      </w:pPr>
    </w:p>
    <w:p w14:paraId="3F466C29" w14:textId="77777777" w:rsidR="00F87389" w:rsidRDefault="00F87389" w:rsidP="00F87389">
      <w:pPr>
        <w:spacing w:after="0" w:line="240" w:lineRule="auto"/>
        <w:jc w:val="both"/>
        <w:rPr>
          <w:rFonts w:ascii="Arial" w:eastAsia="Times New Roman" w:hAnsi="Arial" w:cs="Arial"/>
          <w:b/>
          <w:sz w:val="24"/>
          <w:szCs w:val="24"/>
        </w:rPr>
      </w:pPr>
      <w:r>
        <w:rPr>
          <w:rFonts w:ascii="Arial" w:eastAsia="Times New Roman" w:hAnsi="Arial" w:cs="Arial"/>
          <w:b/>
          <w:sz w:val="24"/>
          <w:szCs w:val="24"/>
        </w:rPr>
        <w:object w:dxaOrig="11374" w:dyaOrig="14625" w14:anchorId="06DD2345">
          <v:shape id="_x0000_i1111" type="#_x0000_t75" style="width:475.5pt;height:610.5pt" o:ole="">
            <v:imagedata r:id="rId239" o:title=""/>
          </v:shape>
          <o:OLEObject Type="Embed" ProgID="Excel.Sheet.12" ShapeID="_x0000_i1111" DrawAspect="Content" ObjectID="_1662926593" r:id="rId240"/>
        </w:object>
      </w:r>
    </w:p>
    <w:p w14:paraId="0BB028C1" w14:textId="77777777" w:rsidR="00F87389" w:rsidRDefault="00F87389" w:rsidP="00F87389">
      <w:pPr>
        <w:spacing w:after="0" w:line="240" w:lineRule="auto"/>
        <w:jc w:val="both"/>
        <w:rPr>
          <w:rFonts w:ascii="Arial" w:eastAsia="Times New Roman" w:hAnsi="Arial" w:cs="Arial"/>
          <w:b/>
          <w:sz w:val="24"/>
          <w:szCs w:val="24"/>
        </w:rPr>
      </w:pPr>
    </w:p>
    <w:p w14:paraId="00182F03" w14:textId="77777777" w:rsidR="00F87389" w:rsidRDefault="00F87389" w:rsidP="00F87389">
      <w:pPr>
        <w:spacing w:after="0" w:line="240" w:lineRule="auto"/>
        <w:jc w:val="both"/>
        <w:rPr>
          <w:rFonts w:ascii="Arial" w:eastAsia="Times New Roman" w:hAnsi="Arial" w:cs="Arial"/>
          <w:b/>
          <w:sz w:val="24"/>
          <w:szCs w:val="24"/>
        </w:rPr>
      </w:pPr>
    </w:p>
    <w:p w14:paraId="3AD030BA" w14:textId="77777777" w:rsidR="00F87389" w:rsidRDefault="00F87389" w:rsidP="00F87389">
      <w:pPr>
        <w:spacing w:after="0" w:line="240" w:lineRule="auto"/>
        <w:jc w:val="both"/>
        <w:rPr>
          <w:rFonts w:ascii="Arial" w:eastAsia="Times New Roman" w:hAnsi="Arial" w:cs="Arial"/>
          <w:b/>
          <w:sz w:val="24"/>
          <w:szCs w:val="24"/>
        </w:rPr>
      </w:pPr>
      <w:r>
        <w:rPr>
          <w:rFonts w:ascii="Arial" w:eastAsia="Times New Roman" w:hAnsi="Arial" w:cs="Arial"/>
          <w:b/>
          <w:sz w:val="24"/>
          <w:szCs w:val="24"/>
        </w:rPr>
        <w:object w:dxaOrig="11374" w:dyaOrig="12253" w14:anchorId="6C9ED060">
          <v:shape id="_x0000_i1112" type="#_x0000_t75" style="width:476.5pt;height:514pt" o:ole="">
            <v:imagedata r:id="rId241" o:title=""/>
          </v:shape>
          <o:OLEObject Type="Embed" ProgID="Excel.Sheet.12" ShapeID="_x0000_i1112" DrawAspect="Content" ObjectID="_1662926594" r:id="rId242"/>
        </w:object>
      </w:r>
    </w:p>
    <w:p w14:paraId="5FEA109C" w14:textId="77777777" w:rsidR="00F87389" w:rsidRDefault="00F87389" w:rsidP="00F87389">
      <w:pPr>
        <w:spacing w:after="0" w:line="240" w:lineRule="auto"/>
        <w:jc w:val="both"/>
        <w:rPr>
          <w:rFonts w:ascii="Arial" w:eastAsia="Times New Roman" w:hAnsi="Arial" w:cs="Arial"/>
          <w:b/>
          <w:sz w:val="24"/>
          <w:szCs w:val="24"/>
        </w:rPr>
      </w:pPr>
    </w:p>
    <w:p w14:paraId="318C0B43" w14:textId="77777777" w:rsidR="00F87389" w:rsidRDefault="00F87389" w:rsidP="00F87389">
      <w:pPr>
        <w:spacing w:after="0" w:line="240" w:lineRule="auto"/>
        <w:jc w:val="both"/>
        <w:rPr>
          <w:rFonts w:ascii="Arial" w:eastAsia="Times New Roman" w:hAnsi="Arial" w:cs="Arial"/>
          <w:b/>
          <w:sz w:val="24"/>
          <w:szCs w:val="24"/>
        </w:rPr>
      </w:pPr>
    </w:p>
    <w:p w14:paraId="6498D3F7" w14:textId="77777777" w:rsidR="00F87389" w:rsidRDefault="00F87389" w:rsidP="00F87389">
      <w:pPr>
        <w:spacing w:after="0" w:line="240" w:lineRule="auto"/>
        <w:jc w:val="both"/>
        <w:rPr>
          <w:rFonts w:ascii="Arial" w:eastAsia="Times New Roman" w:hAnsi="Arial" w:cs="Arial"/>
          <w:b/>
          <w:sz w:val="24"/>
          <w:szCs w:val="24"/>
        </w:rPr>
      </w:pPr>
    </w:p>
    <w:p w14:paraId="73E90095" w14:textId="77777777" w:rsidR="00F87389" w:rsidRDefault="00F87389" w:rsidP="00F87389">
      <w:pPr>
        <w:spacing w:after="0" w:line="240" w:lineRule="auto"/>
        <w:jc w:val="both"/>
        <w:rPr>
          <w:rFonts w:ascii="Arial" w:eastAsia="Times New Roman" w:hAnsi="Arial" w:cs="Arial"/>
          <w:b/>
          <w:sz w:val="24"/>
          <w:szCs w:val="24"/>
        </w:rPr>
      </w:pPr>
    </w:p>
    <w:p w14:paraId="4CC83862" w14:textId="77777777" w:rsidR="00F87389" w:rsidRDefault="00F87389" w:rsidP="00F87389">
      <w:pPr>
        <w:spacing w:after="0" w:line="240" w:lineRule="auto"/>
        <w:jc w:val="both"/>
        <w:rPr>
          <w:rFonts w:ascii="Arial" w:eastAsia="Times New Roman" w:hAnsi="Arial" w:cs="Arial"/>
          <w:b/>
          <w:sz w:val="24"/>
          <w:szCs w:val="24"/>
        </w:rPr>
      </w:pPr>
    </w:p>
    <w:p w14:paraId="3827E2F1" w14:textId="77777777" w:rsidR="00F87389" w:rsidRDefault="00F87389" w:rsidP="00F87389">
      <w:pPr>
        <w:spacing w:after="0" w:line="240" w:lineRule="auto"/>
        <w:jc w:val="both"/>
        <w:rPr>
          <w:rFonts w:ascii="Arial" w:eastAsia="Times New Roman" w:hAnsi="Arial" w:cs="Arial"/>
          <w:b/>
          <w:sz w:val="24"/>
          <w:szCs w:val="24"/>
        </w:rPr>
      </w:pPr>
    </w:p>
    <w:p w14:paraId="6D39FB22" w14:textId="77777777" w:rsidR="00F87389" w:rsidRDefault="00F87389" w:rsidP="00F87389">
      <w:pPr>
        <w:spacing w:after="0" w:line="240" w:lineRule="auto"/>
        <w:jc w:val="both"/>
        <w:rPr>
          <w:rFonts w:ascii="Arial" w:eastAsia="Times New Roman" w:hAnsi="Arial" w:cs="Arial"/>
          <w:b/>
          <w:sz w:val="24"/>
          <w:szCs w:val="24"/>
        </w:rPr>
      </w:pPr>
    </w:p>
    <w:p w14:paraId="64644168" w14:textId="77777777" w:rsidR="00F87389" w:rsidRDefault="00F87389" w:rsidP="00F87389">
      <w:pPr>
        <w:spacing w:after="0" w:line="240" w:lineRule="auto"/>
        <w:jc w:val="both"/>
        <w:rPr>
          <w:rFonts w:ascii="Arial" w:eastAsia="Times New Roman" w:hAnsi="Arial" w:cs="Arial"/>
          <w:b/>
          <w:sz w:val="24"/>
          <w:szCs w:val="24"/>
        </w:rPr>
      </w:pPr>
      <w:r>
        <w:rPr>
          <w:rFonts w:ascii="Arial" w:eastAsia="Times New Roman" w:hAnsi="Arial" w:cs="Arial"/>
          <w:b/>
          <w:sz w:val="24"/>
          <w:szCs w:val="24"/>
        </w:rPr>
        <w:object w:dxaOrig="11374" w:dyaOrig="5277" w14:anchorId="23ACE990">
          <v:shape id="_x0000_i1113" type="#_x0000_t75" style="width:471.5pt;height:219.75pt" o:ole="">
            <v:imagedata r:id="rId243" o:title=""/>
          </v:shape>
          <o:OLEObject Type="Embed" ProgID="Excel.Sheet.12" ShapeID="_x0000_i1113" DrawAspect="Content" ObjectID="_1662926595" r:id="rId244"/>
        </w:object>
      </w:r>
    </w:p>
    <w:p w14:paraId="752E2EEF" w14:textId="77777777" w:rsidR="00F87389" w:rsidRDefault="00F87389" w:rsidP="00F87389">
      <w:pPr>
        <w:spacing w:after="0" w:line="240" w:lineRule="auto"/>
        <w:jc w:val="both"/>
        <w:rPr>
          <w:rFonts w:ascii="Arial" w:eastAsia="Times New Roman" w:hAnsi="Arial" w:cs="Arial"/>
          <w:b/>
          <w:sz w:val="24"/>
          <w:szCs w:val="24"/>
        </w:rPr>
      </w:pPr>
    </w:p>
    <w:p w14:paraId="07CB8635" w14:textId="77777777" w:rsidR="00F87389" w:rsidRDefault="00F87389" w:rsidP="00F87389">
      <w:pPr>
        <w:spacing w:after="0" w:line="240" w:lineRule="auto"/>
        <w:jc w:val="both"/>
        <w:rPr>
          <w:rFonts w:ascii="Arial" w:eastAsia="Times New Roman" w:hAnsi="Arial" w:cs="Arial"/>
          <w:b/>
          <w:sz w:val="24"/>
          <w:szCs w:val="24"/>
        </w:rPr>
      </w:pPr>
    </w:p>
    <w:p w14:paraId="6BB36A5C" w14:textId="77777777" w:rsidR="00A16FD1" w:rsidRDefault="00F87389" w:rsidP="00F87389">
      <w:pPr>
        <w:spacing w:after="0" w:line="240" w:lineRule="auto"/>
        <w:jc w:val="both"/>
        <w:rPr>
          <w:rFonts w:ascii="Arial" w:eastAsia="Times New Roman" w:hAnsi="Arial" w:cs="Arial"/>
          <w:b/>
          <w:sz w:val="24"/>
          <w:szCs w:val="24"/>
        </w:rPr>
      </w:pPr>
      <w:r w:rsidRPr="00AC0341">
        <w:rPr>
          <w:rFonts w:ascii="Arial" w:eastAsia="Times New Roman" w:hAnsi="Arial" w:cs="Arial"/>
          <w:b/>
          <w:sz w:val="24"/>
          <w:szCs w:val="24"/>
        </w:rPr>
        <w:t>1.08.04 Mantenimiento y re</w:t>
      </w:r>
      <w:r w:rsidR="00A16FD1">
        <w:rPr>
          <w:rFonts w:ascii="Arial" w:eastAsia="Times New Roman" w:hAnsi="Arial" w:cs="Arial"/>
          <w:b/>
          <w:sz w:val="24"/>
          <w:szCs w:val="24"/>
        </w:rPr>
        <w:t>paración</w:t>
      </w:r>
      <w:r w:rsidRPr="00AC0341">
        <w:rPr>
          <w:rFonts w:ascii="Arial" w:eastAsia="Times New Roman" w:hAnsi="Arial" w:cs="Arial"/>
          <w:b/>
          <w:sz w:val="24"/>
          <w:szCs w:val="24"/>
        </w:rPr>
        <w:t xml:space="preserve"> maquinaria y equipo de producción  </w:t>
      </w:r>
    </w:p>
    <w:p w14:paraId="25E84AA4" w14:textId="4392A43C" w:rsidR="00F87389" w:rsidRPr="00AC0341" w:rsidRDefault="00F87389" w:rsidP="00A16FD1">
      <w:pPr>
        <w:spacing w:after="0" w:line="240" w:lineRule="auto"/>
        <w:ind w:left="6480" w:firstLine="720"/>
        <w:jc w:val="both"/>
        <w:rPr>
          <w:rFonts w:ascii="Arial" w:eastAsia="Times New Roman" w:hAnsi="Arial" w:cs="Arial"/>
          <w:b/>
          <w:sz w:val="24"/>
          <w:szCs w:val="24"/>
        </w:rPr>
      </w:pPr>
      <w:r w:rsidRPr="00AC0341">
        <w:rPr>
          <w:rFonts w:ascii="Arial" w:eastAsia="Times New Roman" w:hAnsi="Arial" w:cs="Arial"/>
          <w:b/>
          <w:sz w:val="24"/>
          <w:szCs w:val="24"/>
        </w:rPr>
        <w:t xml:space="preserve">               </w:t>
      </w:r>
      <w:r w:rsidRPr="00AC0341">
        <w:rPr>
          <w:rFonts w:ascii="Arial" w:eastAsia="Times New Roman" w:hAnsi="Arial" w:cs="Arial"/>
          <w:b/>
          <w:color w:val="000000"/>
          <w:sz w:val="24"/>
          <w:szCs w:val="24"/>
          <w:lang w:eastAsia="es-CR"/>
        </w:rPr>
        <w:t>509,605.05</w:t>
      </w:r>
    </w:p>
    <w:p w14:paraId="5B842F92" w14:textId="77777777" w:rsidR="00F87389" w:rsidRPr="00AC0341" w:rsidRDefault="00F87389" w:rsidP="00F87389">
      <w:pPr>
        <w:spacing w:after="0" w:line="240" w:lineRule="auto"/>
        <w:jc w:val="both"/>
        <w:rPr>
          <w:rFonts w:ascii="Arial" w:eastAsia="Times New Roman" w:hAnsi="Arial" w:cs="Arial"/>
          <w:b/>
          <w:sz w:val="24"/>
          <w:szCs w:val="24"/>
        </w:rPr>
      </w:pPr>
    </w:p>
    <w:p w14:paraId="7921E481" w14:textId="77777777" w:rsidR="00F87389" w:rsidRPr="00433E2F" w:rsidRDefault="00F87389" w:rsidP="00901F53">
      <w:pPr>
        <w:pStyle w:val="Prrafodelista"/>
        <w:numPr>
          <w:ilvl w:val="0"/>
          <w:numId w:val="57"/>
        </w:numPr>
        <w:spacing w:after="0" w:line="240" w:lineRule="auto"/>
        <w:jc w:val="both"/>
        <w:rPr>
          <w:rFonts w:ascii="Arial" w:hAnsi="Arial" w:cs="Arial"/>
          <w:sz w:val="24"/>
          <w:szCs w:val="24"/>
        </w:rPr>
      </w:pPr>
      <w:r w:rsidRPr="00433E2F">
        <w:rPr>
          <w:rFonts w:ascii="Arial" w:eastAsia="Times New Roman" w:hAnsi="Arial" w:cs="Arial"/>
          <w:sz w:val="24"/>
          <w:szCs w:val="24"/>
          <w:lang w:eastAsia="es-CR"/>
        </w:rPr>
        <w:t xml:space="preserve">La Subgerencia de Periféricos presupuestó el monto de </w:t>
      </w:r>
      <w:r w:rsidRPr="00433E2F">
        <w:rPr>
          <w:rFonts w:ascii="Arial" w:hAnsi="Arial" w:cs="Arial"/>
          <w:sz w:val="24"/>
          <w:szCs w:val="24"/>
        </w:rPr>
        <w:t>¢139.050,05 miles desglosado en sus regiones de la siguiente manera:</w:t>
      </w:r>
    </w:p>
    <w:p w14:paraId="24481B5B" w14:textId="77777777" w:rsidR="00F87389" w:rsidRDefault="00F87389" w:rsidP="00F87389">
      <w:pPr>
        <w:spacing w:after="0" w:line="240" w:lineRule="auto"/>
        <w:jc w:val="both"/>
        <w:rPr>
          <w:rFonts w:ascii="Arial" w:hAnsi="Arial" w:cs="Arial"/>
          <w:sz w:val="24"/>
          <w:szCs w:val="24"/>
        </w:rPr>
      </w:pPr>
      <w:r>
        <w:rPr>
          <w:rFonts w:ascii="Arial" w:hAnsi="Arial" w:cs="Arial"/>
          <w:sz w:val="24"/>
          <w:szCs w:val="24"/>
        </w:rPr>
        <w:t xml:space="preserve"> </w:t>
      </w:r>
    </w:p>
    <w:p w14:paraId="7D4E3A83" w14:textId="77777777" w:rsidR="00F87389" w:rsidRDefault="00F87389" w:rsidP="00F87389">
      <w:pPr>
        <w:spacing w:after="0" w:line="240" w:lineRule="auto"/>
        <w:ind w:left="360"/>
        <w:jc w:val="both"/>
        <w:rPr>
          <w:rFonts w:ascii="Arial" w:eastAsia="Times New Roman" w:hAnsi="Arial" w:cs="Arial"/>
          <w:sz w:val="24"/>
          <w:szCs w:val="24"/>
          <w:lang w:eastAsia="es-CR"/>
        </w:rPr>
      </w:pPr>
      <w:r>
        <w:rPr>
          <w:rFonts w:ascii="Arial" w:hAnsi="Arial" w:cs="Arial"/>
          <w:sz w:val="24"/>
          <w:szCs w:val="24"/>
        </w:rPr>
        <w:t xml:space="preserve">Región Chorotega </w:t>
      </w:r>
      <w:r w:rsidRPr="00AC0341">
        <w:rPr>
          <w:rFonts w:ascii="Arial" w:hAnsi="Arial" w:cs="Arial"/>
          <w:sz w:val="24"/>
          <w:szCs w:val="24"/>
        </w:rPr>
        <w:t>¢</w:t>
      </w:r>
      <w:r>
        <w:rPr>
          <w:rFonts w:ascii="Arial" w:hAnsi="Arial" w:cs="Arial"/>
          <w:sz w:val="24"/>
          <w:szCs w:val="24"/>
        </w:rPr>
        <w:t xml:space="preserve">22.600.00 miles: </w:t>
      </w:r>
      <w:r w:rsidRPr="00925F79">
        <w:rPr>
          <w:rFonts w:ascii="Arial" w:eastAsia="Times New Roman" w:hAnsi="Arial" w:cs="Arial"/>
          <w:sz w:val="24"/>
          <w:szCs w:val="24"/>
          <w:lang w:eastAsia="es-CR"/>
        </w:rPr>
        <w:t>Cantonal Tilarán requiere de recursos para cubrir el mantenimiento preventivo y correctivo de equipos como; bombas de achicar, cortadoras de tubo, motoguadaña, compresor, compactadores,</w:t>
      </w:r>
      <w:r>
        <w:rPr>
          <w:rFonts w:ascii="Arial" w:eastAsia="Times New Roman" w:hAnsi="Arial" w:cs="Arial"/>
          <w:sz w:val="24"/>
          <w:szCs w:val="24"/>
          <w:lang w:eastAsia="es-CR"/>
        </w:rPr>
        <w:t xml:space="preserve"> </w:t>
      </w:r>
      <w:r w:rsidRPr="00925F79">
        <w:rPr>
          <w:rFonts w:ascii="Arial" w:eastAsia="Times New Roman" w:hAnsi="Arial" w:cs="Arial"/>
          <w:sz w:val="24"/>
          <w:szCs w:val="24"/>
          <w:lang w:eastAsia="es-CR"/>
        </w:rPr>
        <w:t>utilizadas por el personal de cuadrillas en el mantenimiento y operación de los acueductos.  Cantonal</w:t>
      </w:r>
      <w:r>
        <w:rPr>
          <w:rFonts w:ascii="Arial" w:eastAsia="Times New Roman" w:hAnsi="Arial" w:cs="Arial"/>
          <w:sz w:val="24"/>
          <w:szCs w:val="24"/>
          <w:lang w:eastAsia="es-CR"/>
        </w:rPr>
        <w:t xml:space="preserve"> Liberia </w:t>
      </w:r>
      <w:r w:rsidRPr="00925F79">
        <w:rPr>
          <w:rFonts w:ascii="Arial" w:eastAsia="Times New Roman" w:hAnsi="Arial" w:cs="Arial"/>
          <w:sz w:val="24"/>
          <w:szCs w:val="24"/>
          <w:lang w:eastAsia="es-CR"/>
        </w:rPr>
        <w:t xml:space="preserve">solicitan los recursos presupuestarios para el mantenimiento y reparaciones de maquinaria y equipo </w:t>
      </w:r>
      <w:r>
        <w:rPr>
          <w:rFonts w:ascii="Arial" w:eastAsia="Times New Roman" w:hAnsi="Arial" w:cs="Arial"/>
          <w:sz w:val="24"/>
          <w:szCs w:val="24"/>
          <w:lang w:eastAsia="es-CR"/>
        </w:rPr>
        <w:t xml:space="preserve">como </w:t>
      </w:r>
      <w:r w:rsidRPr="00925F79">
        <w:rPr>
          <w:rFonts w:ascii="Arial" w:eastAsia="Times New Roman" w:hAnsi="Arial" w:cs="Arial"/>
          <w:sz w:val="24"/>
          <w:szCs w:val="24"/>
          <w:lang w:eastAsia="es-CR"/>
        </w:rPr>
        <w:t>motosoldadora, hidrolavadora, bomba para achicar, compresor de aire, cortadora de tubo, máquina de soldar, plancha para asfalto, detector de metales, compactador, tractor chapeador, motogua</w:t>
      </w:r>
      <w:r>
        <w:rPr>
          <w:rFonts w:ascii="Arial" w:eastAsia="Times New Roman" w:hAnsi="Arial" w:cs="Arial"/>
          <w:sz w:val="24"/>
          <w:szCs w:val="24"/>
          <w:lang w:eastAsia="es-CR"/>
        </w:rPr>
        <w:t>d</w:t>
      </w:r>
      <w:r w:rsidRPr="00925F79">
        <w:rPr>
          <w:rFonts w:ascii="Arial" w:eastAsia="Times New Roman" w:hAnsi="Arial" w:cs="Arial"/>
          <w:sz w:val="24"/>
          <w:szCs w:val="24"/>
          <w:lang w:eastAsia="es-CR"/>
        </w:rPr>
        <w:t>aña, máquina de  presión de agua, motosierras, retroexcavador.</w:t>
      </w:r>
    </w:p>
    <w:p w14:paraId="3D27A63B" w14:textId="77777777" w:rsidR="00F87389" w:rsidRDefault="00F87389" w:rsidP="00F87389">
      <w:pPr>
        <w:spacing w:after="0" w:line="240" w:lineRule="auto"/>
        <w:jc w:val="both"/>
        <w:rPr>
          <w:rFonts w:ascii="Arial" w:eastAsia="Times New Roman" w:hAnsi="Arial" w:cs="Arial"/>
          <w:sz w:val="24"/>
          <w:szCs w:val="24"/>
          <w:lang w:eastAsia="es-CR"/>
        </w:rPr>
      </w:pPr>
      <w:r w:rsidRPr="00925F79">
        <w:rPr>
          <w:rFonts w:ascii="Arial" w:eastAsia="Times New Roman" w:hAnsi="Arial" w:cs="Arial"/>
          <w:sz w:val="24"/>
          <w:szCs w:val="24"/>
          <w:lang w:eastAsia="es-CR"/>
        </w:rPr>
        <w:t xml:space="preserve"> </w:t>
      </w:r>
    </w:p>
    <w:p w14:paraId="3520FBFA" w14:textId="77777777" w:rsidR="00F87389" w:rsidRDefault="00F87389" w:rsidP="00F87389">
      <w:pPr>
        <w:spacing w:after="0" w:line="240" w:lineRule="auto"/>
        <w:ind w:left="360"/>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Región Huetar </w:t>
      </w:r>
      <w:r w:rsidRPr="00AC0341">
        <w:rPr>
          <w:rFonts w:ascii="Arial" w:hAnsi="Arial" w:cs="Arial"/>
          <w:sz w:val="24"/>
          <w:szCs w:val="24"/>
        </w:rPr>
        <w:t>¢</w:t>
      </w:r>
      <w:r>
        <w:rPr>
          <w:rFonts w:ascii="Arial" w:hAnsi="Arial" w:cs="Arial"/>
          <w:sz w:val="24"/>
          <w:szCs w:val="24"/>
        </w:rPr>
        <w:t xml:space="preserve">31.130,00 miles los cuales serán utilizados para </w:t>
      </w:r>
      <w:r w:rsidRPr="007D2AA2">
        <w:rPr>
          <w:rFonts w:ascii="Arial" w:hAnsi="Arial" w:cs="Arial"/>
          <w:sz w:val="24"/>
          <w:szCs w:val="24"/>
        </w:rPr>
        <w:t xml:space="preserve"> </w:t>
      </w:r>
      <w:r>
        <w:rPr>
          <w:rFonts w:ascii="Arial" w:eastAsia="Times New Roman" w:hAnsi="Arial" w:cs="Arial"/>
          <w:sz w:val="24"/>
          <w:szCs w:val="24"/>
          <w:lang w:eastAsia="es-CR"/>
        </w:rPr>
        <w:t>b</w:t>
      </w:r>
      <w:r w:rsidRPr="007D2AA2">
        <w:rPr>
          <w:rFonts w:ascii="Arial" w:eastAsia="Times New Roman" w:hAnsi="Arial" w:cs="Arial"/>
          <w:sz w:val="24"/>
          <w:szCs w:val="24"/>
          <w:lang w:eastAsia="es-CR"/>
        </w:rPr>
        <w:t>rindar el mantenimiento preventivo de los equipos del proceso de captación.</w:t>
      </w:r>
    </w:p>
    <w:p w14:paraId="4D6F77CB" w14:textId="77777777" w:rsidR="00F87389" w:rsidRDefault="00F87389" w:rsidP="00F87389">
      <w:pPr>
        <w:spacing w:after="0" w:line="240" w:lineRule="auto"/>
        <w:jc w:val="both"/>
        <w:rPr>
          <w:rFonts w:ascii="Arial" w:eastAsia="Times New Roman" w:hAnsi="Arial" w:cs="Arial"/>
          <w:sz w:val="24"/>
          <w:szCs w:val="24"/>
          <w:lang w:eastAsia="es-CR"/>
        </w:rPr>
      </w:pPr>
    </w:p>
    <w:p w14:paraId="485375A5" w14:textId="77777777" w:rsidR="00F87389" w:rsidRDefault="00F87389" w:rsidP="00F87389">
      <w:pPr>
        <w:spacing w:after="0" w:line="240" w:lineRule="auto"/>
        <w:ind w:left="360"/>
        <w:jc w:val="both"/>
        <w:rPr>
          <w:rFonts w:ascii="Arial" w:eastAsia="Times New Roman" w:hAnsi="Arial" w:cs="Arial"/>
          <w:color w:val="000000"/>
          <w:sz w:val="24"/>
          <w:szCs w:val="24"/>
          <w:lang w:eastAsia="es-CR"/>
        </w:rPr>
      </w:pPr>
      <w:r>
        <w:rPr>
          <w:rFonts w:ascii="Arial" w:eastAsia="Times New Roman" w:hAnsi="Arial" w:cs="Arial"/>
          <w:sz w:val="24"/>
          <w:szCs w:val="24"/>
          <w:lang w:eastAsia="es-CR"/>
        </w:rPr>
        <w:t xml:space="preserve">Región Pacífico Central </w:t>
      </w:r>
      <w:r w:rsidRPr="00AC0341">
        <w:rPr>
          <w:rFonts w:ascii="Arial" w:hAnsi="Arial" w:cs="Arial"/>
          <w:sz w:val="24"/>
          <w:szCs w:val="24"/>
        </w:rPr>
        <w:t>¢</w:t>
      </w:r>
      <w:r>
        <w:rPr>
          <w:rFonts w:ascii="Arial" w:hAnsi="Arial" w:cs="Arial"/>
          <w:sz w:val="24"/>
          <w:szCs w:val="24"/>
        </w:rPr>
        <w:t>25.000,00 miles para el p</w:t>
      </w:r>
      <w:r w:rsidRPr="007D2AA2">
        <w:rPr>
          <w:rFonts w:ascii="Arial" w:eastAsia="Times New Roman" w:hAnsi="Arial" w:cs="Arial"/>
          <w:color w:val="000000"/>
          <w:sz w:val="24"/>
          <w:szCs w:val="24"/>
          <w:lang w:eastAsia="es-CR"/>
        </w:rPr>
        <w:t>ago de reparaciones de la maquinaria, equipos de producción, compactadores de suelo y otros que existen en al cantonal</w:t>
      </w:r>
      <w:r>
        <w:rPr>
          <w:rFonts w:ascii="Arial" w:eastAsia="Times New Roman" w:hAnsi="Arial" w:cs="Arial"/>
          <w:color w:val="000000"/>
          <w:sz w:val="24"/>
          <w:szCs w:val="24"/>
          <w:lang w:eastAsia="es-CR"/>
        </w:rPr>
        <w:t>.</w:t>
      </w:r>
    </w:p>
    <w:p w14:paraId="44D51F0C" w14:textId="77777777" w:rsidR="00F87389" w:rsidRDefault="00F87389" w:rsidP="00F87389">
      <w:pPr>
        <w:spacing w:after="0" w:line="240" w:lineRule="auto"/>
        <w:jc w:val="both"/>
        <w:rPr>
          <w:rFonts w:ascii="Arial" w:eastAsia="Times New Roman" w:hAnsi="Arial" w:cs="Arial"/>
          <w:color w:val="000000"/>
          <w:sz w:val="24"/>
          <w:szCs w:val="24"/>
          <w:lang w:eastAsia="es-CR"/>
        </w:rPr>
      </w:pPr>
    </w:p>
    <w:p w14:paraId="3F14DC9C" w14:textId="77777777" w:rsidR="00F87389" w:rsidRDefault="00F87389" w:rsidP="00F87389">
      <w:pPr>
        <w:spacing w:after="0" w:line="240" w:lineRule="auto"/>
        <w:ind w:left="360"/>
        <w:jc w:val="both"/>
        <w:rPr>
          <w:rFonts w:ascii="Arial" w:eastAsia="Times New Roman" w:hAnsi="Arial" w:cs="Arial"/>
          <w:sz w:val="24"/>
          <w:szCs w:val="24"/>
          <w:lang w:eastAsia="es-CR"/>
        </w:rPr>
      </w:pPr>
      <w:r>
        <w:rPr>
          <w:rFonts w:ascii="Arial" w:eastAsia="Times New Roman" w:hAnsi="Arial" w:cs="Arial"/>
          <w:color w:val="000000"/>
          <w:sz w:val="24"/>
          <w:szCs w:val="24"/>
          <w:lang w:eastAsia="es-CR"/>
        </w:rPr>
        <w:t xml:space="preserve">Región Brunca </w:t>
      </w:r>
      <w:r w:rsidRPr="00AC0341">
        <w:rPr>
          <w:rFonts w:ascii="Arial" w:hAnsi="Arial" w:cs="Arial"/>
          <w:sz w:val="24"/>
          <w:szCs w:val="24"/>
        </w:rPr>
        <w:t>¢</w:t>
      </w:r>
      <w:r>
        <w:rPr>
          <w:rFonts w:ascii="Arial" w:hAnsi="Arial" w:cs="Arial"/>
          <w:sz w:val="24"/>
          <w:szCs w:val="24"/>
        </w:rPr>
        <w:t xml:space="preserve">7.320,05 miles con lo que se va a pagar las </w:t>
      </w:r>
      <w:r w:rsidRPr="007D2AA2">
        <w:rPr>
          <w:rFonts w:ascii="Arial" w:eastAsia="Times New Roman" w:hAnsi="Arial" w:cs="Arial"/>
          <w:sz w:val="24"/>
          <w:szCs w:val="24"/>
          <w:lang w:eastAsia="es-CR"/>
        </w:rPr>
        <w:t xml:space="preserve">reparaciones de los equipos de bombeo y cloración de todas las cantonales de la </w:t>
      </w:r>
      <w:r>
        <w:rPr>
          <w:rFonts w:ascii="Arial" w:eastAsia="Times New Roman" w:hAnsi="Arial" w:cs="Arial"/>
          <w:sz w:val="24"/>
          <w:szCs w:val="24"/>
          <w:lang w:eastAsia="es-CR"/>
        </w:rPr>
        <w:t>r</w:t>
      </w:r>
      <w:r w:rsidRPr="007D2AA2">
        <w:rPr>
          <w:rFonts w:ascii="Arial" w:eastAsia="Times New Roman" w:hAnsi="Arial" w:cs="Arial"/>
          <w:sz w:val="24"/>
          <w:szCs w:val="24"/>
          <w:lang w:eastAsia="es-CR"/>
        </w:rPr>
        <w:t>egión.</w:t>
      </w:r>
    </w:p>
    <w:p w14:paraId="1E6030EE" w14:textId="77777777" w:rsidR="00F87389" w:rsidRDefault="00F87389" w:rsidP="00F87389">
      <w:pPr>
        <w:spacing w:after="0" w:line="240" w:lineRule="auto"/>
        <w:jc w:val="both"/>
        <w:rPr>
          <w:rFonts w:ascii="Arial" w:eastAsia="Times New Roman" w:hAnsi="Arial" w:cs="Arial"/>
          <w:sz w:val="24"/>
          <w:szCs w:val="24"/>
          <w:lang w:eastAsia="es-CR"/>
        </w:rPr>
      </w:pPr>
    </w:p>
    <w:p w14:paraId="6B41CF48" w14:textId="77777777" w:rsidR="00F87389" w:rsidRPr="00A459ED" w:rsidRDefault="00F87389" w:rsidP="00F87389">
      <w:pPr>
        <w:spacing w:after="0" w:line="240" w:lineRule="auto"/>
        <w:ind w:left="360"/>
        <w:jc w:val="both"/>
        <w:rPr>
          <w:rFonts w:ascii="Arial" w:eastAsia="Times New Roman" w:hAnsi="Arial" w:cs="Arial"/>
          <w:sz w:val="24"/>
          <w:szCs w:val="24"/>
          <w:lang w:eastAsia="es-CR"/>
        </w:rPr>
      </w:pPr>
      <w:r w:rsidRPr="00A459ED">
        <w:rPr>
          <w:rFonts w:ascii="Arial" w:eastAsia="Times New Roman" w:hAnsi="Arial" w:cs="Arial"/>
          <w:sz w:val="24"/>
          <w:szCs w:val="24"/>
          <w:lang w:eastAsia="es-CR"/>
        </w:rPr>
        <w:t xml:space="preserve">Región Central </w:t>
      </w:r>
      <w:r w:rsidRPr="00A459ED">
        <w:rPr>
          <w:rFonts w:ascii="Arial" w:eastAsia="Times New Roman" w:hAnsi="Arial" w:cs="Arial"/>
          <w:color w:val="000000"/>
          <w:sz w:val="24"/>
          <w:szCs w:val="24"/>
          <w:lang w:eastAsia="es-CR"/>
        </w:rPr>
        <w:t xml:space="preserve"> </w:t>
      </w:r>
      <w:r w:rsidRPr="00A459ED">
        <w:rPr>
          <w:rFonts w:ascii="Arial" w:hAnsi="Arial" w:cs="Arial"/>
          <w:sz w:val="24"/>
          <w:szCs w:val="24"/>
        </w:rPr>
        <w:t>¢30.000,00 miles para los g</w:t>
      </w:r>
      <w:r w:rsidRPr="007D2AA2">
        <w:rPr>
          <w:rFonts w:ascii="Arial" w:eastAsia="Times New Roman" w:hAnsi="Arial" w:cs="Arial"/>
          <w:sz w:val="24"/>
          <w:szCs w:val="24"/>
          <w:lang w:eastAsia="es-CR"/>
        </w:rPr>
        <w:t xml:space="preserve">astos relacionados con el  mantenimiento correctivo y preventivo </w:t>
      </w:r>
      <w:r w:rsidRPr="00A459ED">
        <w:rPr>
          <w:rFonts w:ascii="Arial" w:eastAsia="Times New Roman" w:hAnsi="Arial" w:cs="Arial"/>
          <w:sz w:val="24"/>
          <w:szCs w:val="24"/>
          <w:lang w:eastAsia="es-CR"/>
        </w:rPr>
        <w:t xml:space="preserve">de los  equipos de producción, compactadores de suelo, </w:t>
      </w:r>
      <w:r w:rsidRPr="00A459ED">
        <w:rPr>
          <w:rFonts w:ascii="Arial" w:eastAsia="Times New Roman" w:hAnsi="Arial" w:cs="Arial"/>
          <w:sz w:val="24"/>
          <w:szCs w:val="24"/>
          <w:lang w:eastAsia="es-CR"/>
        </w:rPr>
        <w:lastRenderedPageBreak/>
        <w:t xml:space="preserve">cortadoras de asfalto, generadores, equipo compresores, tecles eléctricos, </w:t>
      </w:r>
      <w:r w:rsidRPr="007D2AA2">
        <w:rPr>
          <w:rFonts w:ascii="Arial" w:eastAsia="Times New Roman" w:hAnsi="Arial" w:cs="Arial"/>
          <w:sz w:val="24"/>
          <w:szCs w:val="24"/>
          <w:lang w:eastAsia="es-CR"/>
        </w:rPr>
        <w:t>motores electrosumergible , bombas</w:t>
      </w:r>
      <w:r w:rsidRPr="00A459ED">
        <w:rPr>
          <w:rFonts w:ascii="Arial" w:eastAsia="Times New Roman" w:hAnsi="Arial" w:cs="Arial"/>
          <w:sz w:val="24"/>
          <w:szCs w:val="24"/>
          <w:lang w:eastAsia="es-CR"/>
        </w:rPr>
        <w:t xml:space="preserve">, cloración </w:t>
      </w:r>
      <w:r w:rsidRPr="007D2AA2">
        <w:rPr>
          <w:rFonts w:ascii="Arial" w:eastAsia="Times New Roman" w:hAnsi="Arial" w:cs="Arial"/>
          <w:sz w:val="24"/>
          <w:szCs w:val="24"/>
          <w:lang w:eastAsia="es-CR"/>
        </w:rPr>
        <w:t xml:space="preserve">y equipos </w:t>
      </w:r>
      <w:r w:rsidRPr="00A459ED">
        <w:rPr>
          <w:rFonts w:ascii="Arial" w:eastAsia="Times New Roman" w:hAnsi="Arial" w:cs="Arial"/>
          <w:sz w:val="24"/>
          <w:szCs w:val="24"/>
          <w:lang w:eastAsia="es-CR"/>
        </w:rPr>
        <w:t>electromecánicos</w:t>
      </w:r>
      <w:r w:rsidRPr="007D2AA2">
        <w:rPr>
          <w:rFonts w:ascii="Arial" w:eastAsia="Times New Roman" w:hAnsi="Arial" w:cs="Arial"/>
          <w:sz w:val="24"/>
          <w:szCs w:val="24"/>
          <w:lang w:eastAsia="es-CR"/>
        </w:rPr>
        <w:t xml:space="preserve">, tableros de control </w:t>
      </w:r>
      <w:r w:rsidRPr="00A459ED">
        <w:rPr>
          <w:rFonts w:ascii="Arial" w:eastAsia="Times New Roman" w:hAnsi="Arial" w:cs="Arial"/>
          <w:sz w:val="24"/>
          <w:szCs w:val="24"/>
          <w:lang w:eastAsia="es-CR"/>
        </w:rPr>
        <w:t>de todas las cantonales de la región.</w:t>
      </w:r>
    </w:p>
    <w:p w14:paraId="56B9FF88" w14:textId="77777777" w:rsidR="00F87389" w:rsidRPr="00A459ED" w:rsidRDefault="00F87389" w:rsidP="00F87389">
      <w:pPr>
        <w:spacing w:after="0" w:line="240" w:lineRule="auto"/>
        <w:jc w:val="both"/>
        <w:rPr>
          <w:rFonts w:ascii="Arial" w:eastAsia="Times New Roman" w:hAnsi="Arial" w:cs="Arial"/>
          <w:sz w:val="24"/>
          <w:szCs w:val="24"/>
          <w:lang w:eastAsia="es-CR"/>
        </w:rPr>
      </w:pPr>
    </w:p>
    <w:p w14:paraId="388CE058" w14:textId="77777777" w:rsidR="00F87389" w:rsidRPr="00A459ED" w:rsidRDefault="00F87389" w:rsidP="00F87389">
      <w:pPr>
        <w:spacing w:line="240" w:lineRule="auto"/>
        <w:ind w:left="360"/>
        <w:jc w:val="both"/>
        <w:rPr>
          <w:rFonts w:ascii="Arial" w:eastAsia="Times New Roman" w:hAnsi="Arial" w:cs="Arial"/>
          <w:bCs/>
          <w:sz w:val="24"/>
          <w:szCs w:val="24"/>
          <w:lang w:val="es-US"/>
        </w:rPr>
      </w:pPr>
      <w:r w:rsidRPr="00A459ED">
        <w:rPr>
          <w:rFonts w:ascii="Arial" w:eastAsia="Times New Roman" w:hAnsi="Arial" w:cs="Arial"/>
          <w:sz w:val="24"/>
          <w:szCs w:val="24"/>
          <w:lang w:eastAsia="es-CR"/>
        </w:rPr>
        <w:t xml:space="preserve">UEN de Distribución y Producción </w:t>
      </w:r>
      <w:r>
        <w:rPr>
          <w:rFonts w:ascii="Arial" w:eastAsia="Times New Roman" w:hAnsi="Arial" w:cs="Arial"/>
          <w:sz w:val="24"/>
          <w:szCs w:val="24"/>
          <w:lang w:eastAsia="es-CR"/>
        </w:rPr>
        <w:t xml:space="preserve">presupuesta </w:t>
      </w:r>
      <w:r w:rsidRPr="00A459ED">
        <w:rPr>
          <w:rFonts w:ascii="Arial" w:hAnsi="Arial" w:cs="Arial"/>
          <w:sz w:val="24"/>
          <w:szCs w:val="24"/>
        </w:rPr>
        <w:t>¢</w:t>
      </w:r>
      <w:r>
        <w:rPr>
          <w:rFonts w:ascii="Arial" w:hAnsi="Arial" w:cs="Arial"/>
          <w:sz w:val="24"/>
          <w:szCs w:val="24"/>
        </w:rPr>
        <w:t>23.000,00miles para la o</w:t>
      </w:r>
      <w:r w:rsidRPr="00A459ED">
        <w:rPr>
          <w:rFonts w:ascii="Arial" w:eastAsia="Times New Roman" w:hAnsi="Arial" w:cs="Arial"/>
          <w:sz w:val="24"/>
          <w:szCs w:val="24"/>
          <w:lang w:eastAsia="es-CR"/>
        </w:rPr>
        <w:t xml:space="preserve">peración y </w:t>
      </w:r>
      <w:r>
        <w:rPr>
          <w:rFonts w:ascii="Arial" w:eastAsia="Times New Roman" w:hAnsi="Arial" w:cs="Arial"/>
          <w:sz w:val="24"/>
          <w:szCs w:val="24"/>
          <w:lang w:eastAsia="es-CR"/>
        </w:rPr>
        <w:t>m</w:t>
      </w:r>
      <w:r w:rsidRPr="00A459ED">
        <w:rPr>
          <w:rFonts w:ascii="Arial" w:eastAsia="Times New Roman" w:hAnsi="Arial" w:cs="Arial"/>
          <w:sz w:val="24"/>
          <w:szCs w:val="24"/>
          <w:lang w:eastAsia="es-CR"/>
        </w:rPr>
        <w:t xml:space="preserve">antenimiento </w:t>
      </w:r>
      <w:r>
        <w:rPr>
          <w:rFonts w:ascii="Arial" w:eastAsia="Times New Roman" w:hAnsi="Arial" w:cs="Arial"/>
          <w:sz w:val="24"/>
          <w:szCs w:val="24"/>
          <w:lang w:eastAsia="es-CR"/>
        </w:rPr>
        <w:t xml:space="preserve">de la </w:t>
      </w:r>
      <w:r w:rsidRPr="00A459ED">
        <w:rPr>
          <w:rFonts w:ascii="Arial" w:eastAsia="Times New Roman" w:hAnsi="Arial" w:cs="Arial"/>
          <w:sz w:val="24"/>
          <w:szCs w:val="24"/>
          <w:lang w:eastAsia="es-CR"/>
        </w:rPr>
        <w:t>plataforma registr</w:t>
      </w:r>
      <w:r>
        <w:rPr>
          <w:rFonts w:ascii="Arial" w:eastAsia="Times New Roman" w:hAnsi="Arial" w:cs="Arial"/>
          <w:sz w:val="24"/>
          <w:szCs w:val="24"/>
          <w:lang w:eastAsia="es-CR"/>
        </w:rPr>
        <w:t xml:space="preserve">adora </w:t>
      </w:r>
      <w:r w:rsidRPr="00A459ED">
        <w:rPr>
          <w:rFonts w:ascii="Arial" w:eastAsia="Times New Roman" w:hAnsi="Arial" w:cs="Arial"/>
          <w:sz w:val="24"/>
          <w:szCs w:val="24"/>
          <w:lang w:eastAsia="es-CR"/>
        </w:rPr>
        <w:t xml:space="preserve">de </w:t>
      </w:r>
      <w:r>
        <w:rPr>
          <w:rFonts w:ascii="Arial" w:eastAsia="Times New Roman" w:hAnsi="Arial" w:cs="Arial"/>
          <w:sz w:val="24"/>
          <w:szCs w:val="24"/>
          <w:lang w:eastAsia="es-CR"/>
        </w:rPr>
        <w:t>p</w:t>
      </w:r>
      <w:r w:rsidRPr="00A459ED">
        <w:rPr>
          <w:rFonts w:ascii="Arial" w:eastAsia="Times New Roman" w:hAnsi="Arial" w:cs="Arial"/>
          <w:sz w:val="24"/>
          <w:szCs w:val="24"/>
          <w:lang w:eastAsia="es-CR"/>
        </w:rPr>
        <w:t>resiones</w:t>
      </w:r>
      <w:r>
        <w:rPr>
          <w:rFonts w:ascii="Arial" w:eastAsia="Times New Roman" w:hAnsi="Arial" w:cs="Arial"/>
          <w:sz w:val="24"/>
          <w:szCs w:val="24"/>
          <w:lang w:eastAsia="es-CR"/>
        </w:rPr>
        <w:t>.</w:t>
      </w:r>
    </w:p>
    <w:p w14:paraId="0F8764F1" w14:textId="77777777" w:rsidR="00F87389" w:rsidRPr="00433E2F" w:rsidRDefault="00F87389" w:rsidP="00901F53">
      <w:pPr>
        <w:pStyle w:val="Prrafodelista"/>
        <w:numPr>
          <w:ilvl w:val="0"/>
          <w:numId w:val="57"/>
        </w:numPr>
        <w:spacing w:after="0" w:line="240" w:lineRule="auto"/>
        <w:jc w:val="both"/>
        <w:rPr>
          <w:rFonts w:ascii="Arial" w:eastAsia="Times New Roman" w:hAnsi="Arial" w:cs="Arial"/>
          <w:bCs/>
          <w:sz w:val="24"/>
          <w:szCs w:val="24"/>
          <w:lang w:val="es-US"/>
        </w:rPr>
      </w:pPr>
      <w:r w:rsidRPr="00433E2F">
        <w:rPr>
          <w:rFonts w:ascii="Arial" w:eastAsia="Times New Roman" w:hAnsi="Arial" w:cs="Arial"/>
          <w:bCs/>
          <w:sz w:val="24"/>
          <w:szCs w:val="24"/>
          <w:lang w:val="es-US"/>
        </w:rPr>
        <w:t xml:space="preserve">La Dirección de Almacenes requiere contar recursos para el mantenimiento preventivo al sistema de bandas ubicado en la bodega de sulfato </w:t>
      </w:r>
      <w:r w:rsidRPr="00433E2F">
        <w:rPr>
          <w:rFonts w:ascii="Arial" w:hAnsi="Arial" w:cs="Arial"/>
          <w:bCs/>
          <w:sz w:val="24"/>
          <w:szCs w:val="24"/>
        </w:rPr>
        <w:t>¢</w:t>
      </w:r>
      <w:r w:rsidRPr="00433E2F">
        <w:rPr>
          <w:rFonts w:ascii="Arial" w:eastAsia="Times New Roman" w:hAnsi="Arial" w:cs="Arial"/>
          <w:bCs/>
          <w:sz w:val="24"/>
          <w:szCs w:val="24"/>
          <w:lang w:val="es-US"/>
        </w:rPr>
        <w:t>1.000,00 miles.</w:t>
      </w:r>
    </w:p>
    <w:p w14:paraId="58382447" w14:textId="77777777" w:rsidR="00F87389" w:rsidRPr="00433E2F" w:rsidRDefault="00F87389" w:rsidP="00901F53">
      <w:pPr>
        <w:pStyle w:val="Prrafodelista"/>
        <w:numPr>
          <w:ilvl w:val="0"/>
          <w:numId w:val="57"/>
        </w:numPr>
        <w:spacing w:after="0" w:line="240" w:lineRule="auto"/>
        <w:jc w:val="both"/>
        <w:rPr>
          <w:rFonts w:ascii="Arial" w:hAnsi="Arial" w:cs="Arial"/>
          <w:sz w:val="24"/>
          <w:szCs w:val="24"/>
        </w:rPr>
      </w:pPr>
      <w:r w:rsidRPr="00433E2F">
        <w:rPr>
          <w:rFonts w:ascii="Arial" w:eastAsia="Times New Roman" w:hAnsi="Arial" w:cs="Arial"/>
          <w:bCs/>
          <w:sz w:val="24"/>
          <w:szCs w:val="24"/>
          <w:lang w:val="es-US"/>
        </w:rPr>
        <w:t xml:space="preserve">La Subgerencia de la GAM </w:t>
      </w:r>
      <w:r w:rsidRPr="00433E2F">
        <w:rPr>
          <w:rFonts w:ascii="Arial" w:eastAsia="Times New Roman" w:hAnsi="Arial" w:cs="Arial"/>
          <w:sz w:val="24"/>
          <w:szCs w:val="24"/>
          <w:lang w:eastAsia="es-CR"/>
        </w:rPr>
        <w:t xml:space="preserve"> presupuestó el monto de </w:t>
      </w:r>
      <w:r w:rsidRPr="00433E2F">
        <w:rPr>
          <w:rFonts w:ascii="Arial" w:hAnsi="Arial" w:cs="Arial"/>
          <w:sz w:val="24"/>
          <w:szCs w:val="24"/>
        </w:rPr>
        <w:t>¢369.555.00 miles desglosado de la siguiente manera:</w:t>
      </w:r>
    </w:p>
    <w:p w14:paraId="7CD49081" w14:textId="77777777" w:rsidR="00F87389" w:rsidRDefault="00F87389" w:rsidP="00F87389">
      <w:pPr>
        <w:spacing w:after="0" w:line="240" w:lineRule="auto"/>
        <w:ind w:left="360"/>
        <w:jc w:val="both"/>
        <w:rPr>
          <w:rFonts w:ascii="Arial" w:eastAsia="Times New Roman" w:hAnsi="Arial" w:cs="Arial"/>
          <w:sz w:val="24"/>
          <w:szCs w:val="24"/>
          <w:lang w:eastAsia="es-CR"/>
        </w:rPr>
      </w:pPr>
    </w:p>
    <w:p w14:paraId="01B8A778" w14:textId="77777777" w:rsidR="00F87389" w:rsidRPr="00E76204" w:rsidRDefault="00F87389" w:rsidP="00F87389">
      <w:pPr>
        <w:spacing w:after="0" w:line="240" w:lineRule="auto"/>
        <w:ind w:left="360"/>
        <w:jc w:val="both"/>
        <w:rPr>
          <w:rFonts w:ascii="Arial" w:eastAsia="Times New Roman" w:hAnsi="Arial" w:cs="Arial"/>
          <w:sz w:val="24"/>
          <w:szCs w:val="24"/>
          <w:lang w:eastAsia="es-CR"/>
        </w:rPr>
      </w:pPr>
      <w:r w:rsidRPr="00E76204">
        <w:rPr>
          <w:rFonts w:ascii="Arial" w:eastAsia="Times New Roman" w:hAnsi="Arial" w:cs="Arial"/>
          <w:sz w:val="24"/>
          <w:szCs w:val="24"/>
          <w:lang w:eastAsia="es-CR"/>
        </w:rPr>
        <w:t xml:space="preserve">La Dirección Sistemas de Bombeo cuenta con la contratación 2017CDS-00091-PRI adjudicada a ZEBOL, S.A., para realizar el mantenimiento de bombas sumergibles. </w:t>
      </w:r>
      <w:r>
        <w:rPr>
          <w:rFonts w:ascii="Arial" w:eastAsia="Times New Roman" w:hAnsi="Arial" w:cs="Arial"/>
          <w:sz w:val="24"/>
          <w:szCs w:val="24"/>
          <w:lang w:eastAsia="es-CR"/>
        </w:rPr>
        <w:t xml:space="preserve">También tienen la </w:t>
      </w:r>
      <w:r w:rsidRPr="00E76204">
        <w:rPr>
          <w:rFonts w:ascii="Arial" w:eastAsia="Times New Roman" w:hAnsi="Arial" w:cs="Arial"/>
          <w:sz w:val="24"/>
          <w:szCs w:val="24"/>
          <w:lang w:eastAsia="es-CR"/>
        </w:rPr>
        <w:t xml:space="preserve">contratación por demanda, mediante la modalidad </w:t>
      </w:r>
      <w:r>
        <w:rPr>
          <w:rFonts w:ascii="Arial" w:eastAsia="Times New Roman" w:hAnsi="Arial" w:cs="Arial"/>
          <w:sz w:val="24"/>
          <w:szCs w:val="24"/>
          <w:lang w:eastAsia="es-CR"/>
        </w:rPr>
        <w:t>o</w:t>
      </w:r>
      <w:r w:rsidRPr="00E76204">
        <w:rPr>
          <w:rFonts w:ascii="Arial" w:eastAsia="Times New Roman" w:hAnsi="Arial" w:cs="Arial"/>
          <w:sz w:val="24"/>
          <w:szCs w:val="24"/>
          <w:lang w:eastAsia="es-CR"/>
        </w:rPr>
        <w:t xml:space="preserve">ferente </w:t>
      </w:r>
      <w:r>
        <w:rPr>
          <w:rFonts w:ascii="Arial" w:eastAsia="Times New Roman" w:hAnsi="Arial" w:cs="Arial"/>
          <w:sz w:val="24"/>
          <w:szCs w:val="24"/>
          <w:lang w:eastAsia="es-CR"/>
        </w:rPr>
        <w:t>ú</w:t>
      </w:r>
      <w:r w:rsidRPr="00E76204">
        <w:rPr>
          <w:rFonts w:ascii="Arial" w:eastAsia="Times New Roman" w:hAnsi="Arial" w:cs="Arial"/>
          <w:sz w:val="24"/>
          <w:szCs w:val="24"/>
          <w:lang w:eastAsia="es-CR"/>
        </w:rPr>
        <w:t xml:space="preserve">nico, </w:t>
      </w:r>
      <w:r>
        <w:rPr>
          <w:rFonts w:ascii="Arial" w:eastAsia="Times New Roman" w:hAnsi="Arial" w:cs="Arial"/>
          <w:sz w:val="24"/>
          <w:szCs w:val="24"/>
          <w:lang w:eastAsia="es-CR"/>
        </w:rPr>
        <w:t xml:space="preserve">para el </w:t>
      </w:r>
      <w:r w:rsidRPr="00E76204">
        <w:rPr>
          <w:rFonts w:ascii="Arial" w:eastAsia="Times New Roman" w:hAnsi="Arial" w:cs="Arial"/>
          <w:sz w:val="24"/>
          <w:szCs w:val="24"/>
          <w:lang w:eastAsia="es-CR"/>
        </w:rPr>
        <w:t xml:space="preserve">mantenimiento </w:t>
      </w:r>
      <w:r>
        <w:rPr>
          <w:rFonts w:ascii="Arial" w:eastAsia="Times New Roman" w:hAnsi="Arial" w:cs="Arial"/>
          <w:sz w:val="24"/>
          <w:szCs w:val="24"/>
          <w:lang w:eastAsia="es-CR"/>
        </w:rPr>
        <w:t xml:space="preserve">de los </w:t>
      </w:r>
      <w:r w:rsidRPr="00E76204">
        <w:rPr>
          <w:rFonts w:ascii="Arial" w:eastAsia="Times New Roman" w:hAnsi="Arial" w:cs="Arial"/>
          <w:sz w:val="24"/>
          <w:szCs w:val="24"/>
          <w:lang w:eastAsia="es-CR"/>
        </w:rPr>
        <w:t xml:space="preserve">equipos </w:t>
      </w:r>
      <w:r>
        <w:rPr>
          <w:rFonts w:ascii="Arial" w:eastAsia="Times New Roman" w:hAnsi="Arial" w:cs="Arial"/>
          <w:sz w:val="24"/>
          <w:szCs w:val="24"/>
          <w:lang w:eastAsia="es-CR"/>
        </w:rPr>
        <w:t xml:space="preserve">de bombea de la </w:t>
      </w:r>
      <w:r w:rsidRPr="00E76204">
        <w:rPr>
          <w:rFonts w:ascii="Arial" w:eastAsia="Times New Roman" w:hAnsi="Arial" w:cs="Arial"/>
          <w:sz w:val="24"/>
          <w:szCs w:val="24"/>
          <w:lang w:eastAsia="es-CR"/>
        </w:rPr>
        <w:t>marca SIEMENS</w:t>
      </w:r>
      <w:r>
        <w:rPr>
          <w:rFonts w:ascii="Arial" w:eastAsia="Times New Roman" w:hAnsi="Arial" w:cs="Arial"/>
          <w:sz w:val="24"/>
          <w:szCs w:val="24"/>
          <w:lang w:eastAsia="es-CR"/>
        </w:rPr>
        <w:t xml:space="preserve"> por un monto de </w:t>
      </w:r>
      <w:r w:rsidRPr="00433E2F">
        <w:rPr>
          <w:rFonts w:ascii="Arial" w:hAnsi="Arial" w:cs="Arial"/>
          <w:sz w:val="24"/>
          <w:szCs w:val="24"/>
        </w:rPr>
        <w:t>¢</w:t>
      </w:r>
      <w:r w:rsidRPr="00E76204">
        <w:rPr>
          <w:rFonts w:ascii="Arial" w:eastAsia="Times New Roman" w:hAnsi="Arial" w:cs="Arial"/>
          <w:sz w:val="24"/>
          <w:szCs w:val="24"/>
          <w:lang w:eastAsia="es-CR"/>
        </w:rPr>
        <w:t>4.900,00 miles</w:t>
      </w:r>
    </w:p>
    <w:p w14:paraId="23FD4AC9" w14:textId="77777777" w:rsidR="00F87389" w:rsidRPr="00E76204" w:rsidRDefault="00F87389" w:rsidP="00F87389">
      <w:pPr>
        <w:spacing w:after="0" w:line="240" w:lineRule="auto"/>
        <w:jc w:val="both"/>
        <w:rPr>
          <w:rFonts w:ascii="Arial" w:eastAsia="Times New Roman" w:hAnsi="Arial" w:cs="Arial"/>
          <w:sz w:val="24"/>
          <w:szCs w:val="24"/>
          <w:lang w:eastAsia="es-CR"/>
        </w:rPr>
      </w:pPr>
    </w:p>
    <w:p w14:paraId="472AD098" w14:textId="77777777" w:rsidR="00F87389" w:rsidRPr="00E76204" w:rsidRDefault="00F87389" w:rsidP="00F87389">
      <w:pPr>
        <w:spacing w:after="0" w:line="240" w:lineRule="auto"/>
        <w:ind w:left="360"/>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UEN de Producción y Distribución tienen presupuestado el monto de </w:t>
      </w:r>
      <w:r w:rsidRPr="00433E2F">
        <w:rPr>
          <w:rFonts w:ascii="Arial" w:hAnsi="Arial" w:cs="Arial"/>
          <w:sz w:val="24"/>
          <w:szCs w:val="24"/>
        </w:rPr>
        <w:t>¢</w:t>
      </w:r>
      <w:r>
        <w:rPr>
          <w:rFonts w:ascii="Arial" w:hAnsi="Arial" w:cs="Arial"/>
          <w:sz w:val="24"/>
          <w:szCs w:val="24"/>
        </w:rPr>
        <w:t>3.300,00 miles para el m</w:t>
      </w:r>
      <w:r w:rsidRPr="00E76204">
        <w:rPr>
          <w:rFonts w:ascii="Arial" w:eastAsia="Times New Roman" w:hAnsi="Arial" w:cs="Arial"/>
          <w:sz w:val="24"/>
          <w:szCs w:val="24"/>
          <w:lang w:eastAsia="es-CR"/>
        </w:rPr>
        <w:t>antenimiento y reparaciones correctivas y ocasionales del equipo menor de construcción con el que cuenta la Dirección Líneas de Conducción tales como:  taladros y herramienta en general y la calibración de inclinómetros utilizados para el manejo de base</w:t>
      </w:r>
      <w:r>
        <w:rPr>
          <w:rFonts w:ascii="Arial" w:eastAsia="Times New Roman" w:hAnsi="Arial" w:cs="Arial"/>
          <w:sz w:val="24"/>
          <w:szCs w:val="24"/>
          <w:lang w:eastAsia="es-CR"/>
        </w:rPr>
        <w:t>. Además, s</w:t>
      </w:r>
      <w:r w:rsidRPr="00E76204">
        <w:rPr>
          <w:rFonts w:ascii="Arial" w:eastAsia="Times New Roman" w:hAnsi="Arial" w:cs="Arial"/>
          <w:sz w:val="24"/>
          <w:szCs w:val="24"/>
          <w:lang w:eastAsia="es-CR"/>
        </w:rPr>
        <w:t>e requiere de mantenimiento preventivo y correctivo de equipos electromecánicos que se encuentran ubicados en los sistemas de producción,</w:t>
      </w:r>
      <w:r>
        <w:rPr>
          <w:rFonts w:ascii="Arial" w:eastAsia="Times New Roman" w:hAnsi="Arial" w:cs="Arial"/>
          <w:sz w:val="24"/>
          <w:szCs w:val="24"/>
          <w:lang w:eastAsia="es-CR"/>
        </w:rPr>
        <w:t xml:space="preserve"> con el afán de</w:t>
      </w:r>
      <w:r w:rsidRPr="00E76204">
        <w:rPr>
          <w:rFonts w:ascii="Arial" w:eastAsia="Times New Roman" w:hAnsi="Arial" w:cs="Arial"/>
          <w:sz w:val="24"/>
          <w:szCs w:val="24"/>
          <w:lang w:eastAsia="es-CR"/>
        </w:rPr>
        <w:t xml:space="preserve"> </w:t>
      </w:r>
      <w:r>
        <w:rPr>
          <w:rFonts w:ascii="Arial" w:eastAsia="Times New Roman" w:hAnsi="Arial" w:cs="Arial"/>
          <w:sz w:val="24"/>
          <w:szCs w:val="24"/>
          <w:lang w:eastAsia="es-CR"/>
        </w:rPr>
        <w:t>c</w:t>
      </w:r>
      <w:r w:rsidRPr="00E76204">
        <w:rPr>
          <w:rFonts w:ascii="Arial" w:eastAsia="Times New Roman" w:hAnsi="Arial" w:cs="Arial"/>
          <w:sz w:val="24"/>
          <w:szCs w:val="24"/>
          <w:lang w:eastAsia="es-CR"/>
        </w:rPr>
        <w:t xml:space="preserve">umplir con el Reglamento de Calidad de Agua Potable; Decreto 38924-S. </w:t>
      </w:r>
      <w:r>
        <w:rPr>
          <w:rFonts w:ascii="Arial" w:eastAsia="Times New Roman" w:hAnsi="Arial" w:cs="Arial"/>
          <w:sz w:val="24"/>
          <w:szCs w:val="24"/>
          <w:lang w:eastAsia="es-CR"/>
        </w:rPr>
        <w:t xml:space="preserve">por lo que tienen presupuestado </w:t>
      </w:r>
      <w:r w:rsidRPr="00433E2F">
        <w:rPr>
          <w:rFonts w:ascii="Arial" w:hAnsi="Arial" w:cs="Arial"/>
          <w:sz w:val="24"/>
          <w:szCs w:val="24"/>
        </w:rPr>
        <w:t>¢</w:t>
      </w:r>
      <w:r w:rsidRPr="00E76204">
        <w:rPr>
          <w:rFonts w:ascii="Arial" w:eastAsia="Times New Roman" w:hAnsi="Arial" w:cs="Arial"/>
          <w:sz w:val="24"/>
          <w:szCs w:val="24"/>
          <w:lang w:eastAsia="es-CR"/>
        </w:rPr>
        <w:t>1.100</w:t>
      </w:r>
      <w:r>
        <w:rPr>
          <w:rFonts w:ascii="Arial" w:eastAsia="Times New Roman" w:hAnsi="Arial" w:cs="Arial"/>
          <w:sz w:val="24"/>
          <w:szCs w:val="24"/>
          <w:lang w:eastAsia="es-CR"/>
        </w:rPr>
        <w:t>,</w:t>
      </w:r>
      <w:r w:rsidRPr="00E76204">
        <w:rPr>
          <w:rFonts w:ascii="Arial" w:eastAsia="Times New Roman" w:hAnsi="Arial" w:cs="Arial"/>
          <w:sz w:val="24"/>
          <w:szCs w:val="24"/>
          <w:lang w:eastAsia="es-CR"/>
        </w:rPr>
        <w:t>00</w:t>
      </w:r>
      <w:r>
        <w:rPr>
          <w:rFonts w:ascii="Arial" w:eastAsia="Times New Roman" w:hAnsi="Arial" w:cs="Arial"/>
          <w:sz w:val="24"/>
          <w:szCs w:val="24"/>
          <w:lang w:eastAsia="es-CR"/>
        </w:rPr>
        <w:t xml:space="preserve"> miles.</w:t>
      </w:r>
    </w:p>
    <w:p w14:paraId="50914450" w14:textId="77777777" w:rsidR="00F87389" w:rsidRPr="00E76204" w:rsidRDefault="00F87389" w:rsidP="00F87389">
      <w:pPr>
        <w:spacing w:after="0" w:line="240" w:lineRule="auto"/>
        <w:jc w:val="both"/>
        <w:rPr>
          <w:rFonts w:ascii="Arial" w:eastAsia="Times New Roman" w:hAnsi="Arial" w:cs="Arial"/>
          <w:sz w:val="24"/>
          <w:szCs w:val="24"/>
          <w:lang w:eastAsia="es-CR"/>
        </w:rPr>
      </w:pPr>
    </w:p>
    <w:p w14:paraId="6FF69CE2" w14:textId="77777777" w:rsidR="00F87389" w:rsidRDefault="00F87389" w:rsidP="00F87389">
      <w:pPr>
        <w:spacing w:after="0" w:line="240" w:lineRule="auto"/>
        <w:ind w:left="360"/>
        <w:jc w:val="both"/>
        <w:rPr>
          <w:rFonts w:ascii="Arial" w:eastAsia="Times New Roman" w:hAnsi="Arial" w:cs="Arial"/>
          <w:sz w:val="24"/>
          <w:szCs w:val="24"/>
          <w:lang w:eastAsia="es-CR"/>
        </w:rPr>
      </w:pPr>
      <w:r w:rsidRPr="00E76204">
        <w:rPr>
          <w:rFonts w:ascii="Arial" w:eastAsia="Times New Roman" w:hAnsi="Arial" w:cs="Arial"/>
          <w:sz w:val="24"/>
          <w:szCs w:val="24"/>
          <w:lang w:eastAsia="es-CR"/>
        </w:rPr>
        <w:t>La Dirección de Mantenimiento Civil  tiene asignado</w:t>
      </w:r>
      <w:r>
        <w:rPr>
          <w:rFonts w:ascii="Arial" w:eastAsia="Times New Roman" w:hAnsi="Arial" w:cs="Arial"/>
          <w:sz w:val="24"/>
          <w:szCs w:val="24"/>
          <w:lang w:eastAsia="es-CR"/>
        </w:rPr>
        <w:t xml:space="preserve"> un presupuesto de </w:t>
      </w:r>
      <w:r w:rsidRPr="00433E2F">
        <w:rPr>
          <w:rFonts w:ascii="Arial" w:hAnsi="Arial" w:cs="Arial"/>
          <w:sz w:val="24"/>
          <w:szCs w:val="24"/>
        </w:rPr>
        <w:t>¢</w:t>
      </w:r>
      <w:r>
        <w:rPr>
          <w:rFonts w:ascii="Arial" w:hAnsi="Arial" w:cs="Arial"/>
          <w:sz w:val="24"/>
          <w:szCs w:val="24"/>
        </w:rPr>
        <w:t xml:space="preserve">255,00 miles para </w:t>
      </w:r>
      <w:r>
        <w:rPr>
          <w:rFonts w:ascii="Arial" w:eastAsia="Times New Roman" w:hAnsi="Arial" w:cs="Arial"/>
          <w:sz w:val="24"/>
          <w:szCs w:val="24"/>
          <w:lang w:eastAsia="es-CR"/>
        </w:rPr>
        <w:t>m</w:t>
      </w:r>
      <w:r w:rsidRPr="00E76204">
        <w:rPr>
          <w:rFonts w:ascii="Arial" w:eastAsia="Times New Roman" w:hAnsi="Arial" w:cs="Arial"/>
          <w:sz w:val="24"/>
          <w:szCs w:val="24"/>
          <w:lang w:eastAsia="es-CR"/>
        </w:rPr>
        <w:t xml:space="preserve">aquinaria y </w:t>
      </w:r>
      <w:r>
        <w:rPr>
          <w:rFonts w:ascii="Arial" w:eastAsia="Times New Roman" w:hAnsi="Arial" w:cs="Arial"/>
          <w:sz w:val="24"/>
          <w:szCs w:val="24"/>
          <w:lang w:eastAsia="es-CR"/>
        </w:rPr>
        <w:t>e</w:t>
      </w:r>
      <w:r w:rsidRPr="00E76204">
        <w:rPr>
          <w:rFonts w:ascii="Arial" w:eastAsia="Times New Roman" w:hAnsi="Arial" w:cs="Arial"/>
          <w:sz w:val="24"/>
          <w:szCs w:val="24"/>
          <w:lang w:eastAsia="es-CR"/>
        </w:rPr>
        <w:t xml:space="preserve">quipo especial en los diferentes  </w:t>
      </w:r>
      <w:r>
        <w:rPr>
          <w:rFonts w:ascii="Arial" w:eastAsia="Times New Roman" w:hAnsi="Arial" w:cs="Arial"/>
          <w:sz w:val="24"/>
          <w:szCs w:val="24"/>
          <w:lang w:eastAsia="es-CR"/>
        </w:rPr>
        <w:t>t</w:t>
      </w:r>
      <w:r w:rsidRPr="00E76204">
        <w:rPr>
          <w:rFonts w:ascii="Arial" w:eastAsia="Times New Roman" w:hAnsi="Arial" w:cs="Arial"/>
          <w:sz w:val="24"/>
          <w:szCs w:val="24"/>
          <w:lang w:eastAsia="es-CR"/>
        </w:rPr>
        <w:t>alleres</w:t>
      </w:r>
      <w:r>
        <w:rPr>
          <w:rFonts w:ascii="Arial" w:eastAsia="Times New Roman" w:hAnsi="Arial" w:cs="Arial"/>
          <w:sz w:val="24"/>
          <w:szCs w:val="24"/>
          <w:lang w:eastAsia="es-CR"/>
        </w:rPr>
        <w:t xml:space="preserve"> de c</w:t>
      </w:r>
      <w:r w:rsidRPr="00E76204">
        <w:rPr>
          <w:rFonts w:ascii="Arial" w:eastAsia="Times New Roman" w:hAnsi="Arial" w:cs="Arial"/>
          <w:sz w:val="24"/>
          <w:szCs w:val="24"/>
          <w:lang w:eastAsia="es-CR"/>
        </w:rPr>
        <w:t xml:space="preserve">arpintería, </w:t>
      </w:r>
      <w:r>
        <w:rPr>
          <w:rFonts w:ascii="Arial" w:eastAsia="Times New Roman" w:hAnsi="Arial" w:cs="Arial"/>
          <w:sz w:val="24"/>
          <w:szCs w:val="24"/>
          <w:lang w:eastAsia="es-CR"/>
        </w:rPr>
        <w:t>s</w:t>
      </w:r>
      <w:r w:rsidRPr="00E76204">
        <w:rPr>
          <w:rFonts w:ascii="Arial" w:eastAsia="Times New Roman" w:hAnsi="Arial" w:cs="Arial"/>
          <w:sz w:val="24"/>
          <w:szCs w:val="24"/>
          <w:lang w:eastAsia="es-CR"/>
        </w:rPr>
        <w:t>oldadura, así como para las labores de campo que realiza</w:t>
      </w:r>
      <w:r>
        <w:rPr>
          <w:rFonts w:ascii="Arial" w:eastAsia="Times New Roman" w:hAnsi="Arial" w:cs="Arial"/>
          <w:sz w:val="24"/>
          <w:szCs w:val="24"/>
          <w:lang w:eastAsia="es-CR"/>
        </w:rPr>
        <w:t>n</w:t>
      </w:r>
      <w:r w:rsidRPr="00E76204">
        <w:rPr>
          <w:rFonts w:ascii="Arial" w:eastAsia="Times New Roman" w:hAnsi="Arial" w:cs="Arial"/>
          <w:sz w:val="24"/>
          <w:szCs w:val="24"/>
          <w:lang w:eastAsia="es-CR"/>
        </w:rPr>
        <w:t xml:space="preserve"> la</w:t>
      </w:r>
      <w:r>
        <w:rPr>
          <w:rFonts w:ascii="Arial" w:eastAsia="Times New Roman" w:hAnsi="Arial" w:cs="Arial"/>
          <w:sz w:val="24"/>
          <w:szCs w:val="24"/>
          <w:lang w:eastAsia="es-CR"/>
        </w:rPr>
        <w:t>s</w:t>
      </w:r>
      <w:r w:rsidRPr="00E76204">
        <w:rPr>
          <w:rFonts w:ascii="Arial" w:eastAsia="Times New Roman" w:hAnsi="Arial" w:cs="Arial"/>
          <w:sz w:val="24"/>
          <w:szCs w:val="24"/>
          <w:lang w:eastAsia="es-CR"/>
        </w:rPr>
        <w:t xml:space="preserve"> </w:t>
      </w:r>
      <w:r>
        <w:rPr>
          <w:rFonts w:ascii="Arial" w:eastAsia="Times New Roman" w:hAnsi="Arial" w:cs="Arial"/>
          <w:sz w:val="24"/>
          <w:szCs w:val="24"/>
          <w:lang w:eastAsia="es-CR"/>
        </w:rPr>
        <w:t>c</w:t>
      </w:r>
      <w:r w:rsidRPr="00E76204">
        <w:rPr>
          <w:rFonts w:ascii="Arial" w:eastAsia="Times New Roman" w:hAnsi="Arial" w:cs="Arial"/>
          <w:sz w:val="24"/>
          <w:szCs w:val="24"/>
          <w:lang w:eastAsia="es-CR"/>
        </w:rPr>
        <w:t xml:space="preserve">uadrilla de </w:t>
      </w:r>
      <w:r>
        <w:rPr>
          <w:rFonts w:ascii="Arial" w:eastAsia="Times New Roman" w:hAnsi="Arial" w:cs="Arial"/>
          <w:sz w:val="24"/>
          <w:szCs w:val="24"/>
          <w:lang w:eastAsia="es-CR"/>
        </w:rPr>
        <w:t>z</w:t>
      </w:r>
      <w:r w:rsidRPr="00E76204">
        <w:rPr>
          <w:rFonts w:ascii="Arial" w:eastAsia="Times New Roman" w:hAnsi="Arial" w:cs="Arial"/>
          <w:sz w:val="24"/>
          <w:szCs w:val="24"/>
          <w:lang w:eastAsia="es-CR"/>
        </w:rPr>
        <w:t xml:space="preserve">onas </w:t>
      </w:r>
      <w:r>
        <w:rPr>
          <w:rFonts w:ascii="Arial" w:eastAsia="Times New Roman" w:hAnsi="Arial" w:cs="Arial"/>
          <w:sz w:val="24"/>
          <w:szCs w:val="24"/>
          <w:lang w:eastAsia="es-CR"/>
        </w:rPr>
        <w:t>v</w:t>
      </w:r>
      <w:r w:rsidRPr="00E76204">
        <w:rPr>
          <w:rFonts w:ascii="Arial" w:eastAsia="Times New Roman" w:hAnsi="Arial" w:cs="Arial"/>
          <w:sz w:val="24"/>
          <w:szCs w:val="24"/>
          <w:lang w:eastAsia="es-CR"/>
        </w:rPr>
        <w:t>erdes,</w:t>
      </w:r>
      <w:r>
        <w:rPr>
          <w:rFonts w:ascii="Arial" w:eastAsia="Times New Roman" w:hAnsi="Arial" w:cs="Arial"/>
          <w:sz w:val="24"/>
          <w:szCs w:val="24"/>
          <w:lang w:eastAsia="es-CR"/>
        </w:rPr>
        <w:t xml:space="preserve"> </w:t>
      </w:r>
      <w:r w:rsidRPr="00E76204">
        <w:rPr>
          <w:rFonts w:ascii="Arial" w:eastAsia="Times New Roman" w:hAnsi="Arial" w:cs="Arial"/>
          <w:sz w:val="24"/>
          <w:szCs w:val="24"/>
          <w:lang w:eastAsia="es-CR"/>
        </w:rPr>
        <w:t>las cuales utilizan motoguadañas</w:t>
      </w:r>
      <w:r>
        <w:rPr>
          <w:rFonts w:ascii="Arial" w:eastAsia="Times New Roman" w:hAnsi="Arial" w:cs="Arial"/>
          <w:sz w:val="24"/>
          <w:szCs w:val="24"/>
          <w:lang w:eastAsia="es-CR"/>
        </w:rPr>
        <w:t xml:space="preserve"> y</w:t>
      </w:r>
      <w:r w:rsidRPr="00E76204">
        <w:rPr>
          <w:rFonts w:ascii="Arial" w:eastAsia="Times New Roman" w:hAnsi="Arial" w:cs="Arial"/>
          <w:sz w:val="24"/>
          <w:szCs w:val="24"/>
          <w:lang w:eastAsia="es-CR"/>
        </w:rPr>
        <w:t xml:space="preserve"> sierras</w:t>
      </w:r>
      <w:r>
        <w:rPr>
          <w:rFonts w:ascii="Arial" w:eastAsia="Times New Roman" w:hAnsi="Arial" w:cs="Arial"/>
          <w:sz w:val="24"/>
          <w:szCs w:val="24"/>
          <w:lang w:eastAsia="es-CR"/>
        </w:rPr>
        <w:t>.</w:t>
      </w:r>
    </w:p>
    <w:p w14:paraId="62ED728D" w14:textId="77777777" w:rsidR="00F87389" w:rsidRPr="00E76204" w:rsidRDefault="00F87389" w:rsidP="00F87389">
      <w:pPr>
        <w:spacing w:after="0" w:line="240" w:lineRule="auto"/>
        <w:ind w:left="360"/>
        <w:jc w:val="both"/>
        <w:rPr>
          <w:rFonts w:ascii="Arial" w:eastAsia="Times New Roman" w:hAnsi="Arial" w:cs="Arial"/>
          <w:sz w:val="24"/>
          <w:szCs w:val="24"/>
          <w:lang w:eastAsia="es-CR"/>
        </w:rPr>
      </w:pPr>
      <w:r w:rsidRPr="00E76204">
        <w:rPr>
          <w:rFonts w:ascii="Arial" w:eastAsia="Times New Roman" w:hAnsi="Arial" w:cs="Arial"/>
          <w:sz w:val="24"/>
          <w:szCs w:val="24"/>
          <w:lang w:eastAsia="es-CR"/>
        </w:rPr>
        <w:t xml:space="preserve"> </w:t>
      </w:r>
    </w:p>
    <w:p w14:paraId="4A506D27" w14:textId="77777777" w:rsidR="00F87389" w:rsidRPr="009875EE" w:rsidRDefault="00F87389" w:rsidP="00F87389">
      <w:pPr>
        <w:spacing w:after="0" w:line="240" w:lineRule="auto"/>
        <w:ind w:left="360"/>
        <w:jc w:val="both"/>
        <w:rPr>
          <w:rFonts w:ascii="Arial" w:eastAsia="Times New Roman" w:hAnsi="Arial" w:cs="Arial"/>
          <w:color w:val="000000"/>
          <w:sz w:val="24"/>
          <w:szCs w:val="24"/>
          <w:lang w:eastAsia="es-CR"/>
        </w:rPr>
      </w:pPr>
      <w:r w:rsidRPr="009875EE">
        <w:rPr>
          <w:rFonts w:ascii="Arial" w:eastAsia="Times New Roman" w:hAnsi="Arial" w:cs="Arial"/>
          <w:color w:val="000000"/>
          <w:sz w:val="24"/>
          <w:szCs w:val="24"/>
          <w:lang w:eastAsia="es-CR"/>
        </w:rPr>
        <w:t xml:space="preserve">La UEN de Optimización de Sistemas por medio de su Dirección Gestión Equipamiento Operativo tiene presupuestado </w:t>
      </w:r>
      <w:r w:rsidRPr="009875EE">
        <w:rPr>
          <w:rFonts w:ascii="Arial" w:hAnsi="Arial" w:cs="Arial"/>
          <w:sz w:val="24"/>
          <w:szCs w:val="24"/>
        </w:rPr>
        <w:t xml:space="preserve">¢360.000,00 miles </w:t>
      </w:r>
      <w:r w:rsidRPr="009875EE">
        <w:rPr>
          <w:rFonts w:ascii="Arial" w:eastAsia="Times New Roman" w:hAnsi="Arial" w:cs="Arial"/>
          <w:color w:val="000000"/>
          <w:sz w:val="24"/>
          <w:szCs w:val="24"/>
          <w:lang w:eastAsia="es-CR"/>
        </w:rPr>
        <w:t xml:space="preserve"> a través del Área de Mantenimiento de Maquinaria y Equipo Especial, brinda servicio de mantenimiento correctivo y preventivo a la maquinaria y equipo especial. El equipo especial se compone de: Camiones, vagoneta, hidrovaciadores, grúas, retro excavadores, mini retro excavadores, carretas, zanjadoras, montacargas, generadores, compresores, accesorios de compresores, bombas y herramientas en total aproximado es de 1082 equipos. Para estos servicios, se realizó una licitación publica, según demanda numero 2018 LN-00019-PRI.</w:t>
      </w:r>
    </w:p>
    <w:p w14:paraId="0A785A85" w14:textId="77777777" w:rsidR="00F87389" w:rsidRPr="009875EE" w:rsidRDefault="00F87389" w:rsidP="00F87389">
      <w:pPr>
        <w:spacing w:after="0" w:line="240" w:lineRule="auto"/>
        <w:jc w:val="both"/>
        <w:rPr>
          <w:rFonts w:ascii="Arial" w:eastAsia="Times New Roman" w:hAnsi="Arial" w:cs="Arial"/>
          <w:sz w:val="24"/>
          <w:szCs w:val="24"/>
          <w:lang w:eastAsia="es-CR"/>
        </w:rPr>
      </w:pPr>
    </w:p>
    <w:p w14:paraId="4A897FDA" w14:textId="77777777" w:rsidR="007339CE" w:rsidRDefault="007339CE" w:rsidP="00F87389">
      <w:pPr>
        <w:spacing w:after="0" w:line="240" w:lineRule="auto"/>
        <w:jc w:val="both"/>
        <w:rPr>
          <w:rFonts w:ascii="Arial" w:eastAsia="Times New Roman" w:hAnsi="Arial" w:cs="Arial"/>
          <w:b/>
          <w:bCs/>
          <w:sz w:val="24"/>
          <w:szCs w:val="24"/>
          <w:lang w:eastAsia="es-CR"/>
        </w:rPr>
      </w:pPr>
    </w:p>
    <w:p w14:paraId="7CCCDCA7" w14:textId="77777777" w:rsidR="00C66255" w:rsidRDefault="00C66255" w:rsidP="00F87389">
      <w:pPr>
        <w:spacing w:after="0" w:line="240" w:lineRule="auto"/>
        <w:jc w:val="both"/>
        <w:rPr>
          <w:rFonts w:ascii="Arial" w:eastAsia="Times New Roman" w:hAnsi="Arial" w:cs="Arial"/>
          <w:b/>
          <w:bCs/>
          <w:sz w:val="24"/>
          <w:szCs w:val="24"/>
          <w:lang w:eastAsia="es-CR"/>
        </w:rPr>
      </w:pPr>
    </w:p>
    <w:p w14:paraId="7C1E8711" w14:textId="77777777" w:rsidR="00C66255" w:rsidRDefault="00C66255" w:rsidP="00F87389">
      <w:pPr>
        <w:spacing w:after="0" w:line="240" w:lineRule="auto"/>
        <w:jc w:val="both"/>
        <w:rPr>
          <w:rFonts w:ascii="Arial" w:eastAsia="Times New Roman" w:hAnsi="Arial" w:cs="Arial"/>
          <w:b/>
          <w:bCs/>
          <w:sz w:val="24"/>
          <w:szCs w:val="24"/>
          <w:lang w:eastAsia="es-CR"/>
        </w:rPr>
      </w:pPr>
    </w:p>
    <w:p w14:paraId="76F5417E" w14:textId="77777777" w:rsidR="00C66255" w:rsidRDefault="00C66255" w:rsidP="00F87389">
      <w:pPr>
        <w:spacing w:after="0" w:line="240" w:lineRule="auto"/>
        <w:jc w:val="both"/>
        <w:rPr>
          <w:rFonts w:ascii="Arial" w:eastAsia="Times New Roman" w:hAnsi="Arial" w:cs="Arial"/>
          <w:b/>
          <w:bCs/>
          <w:sz w:val="24"/>
          <w:szCs w:val="24"/>
          <w:lang w:eastAsia="es-CR"/>
        </w:rPr>
      </w:pPr>
    </w:p>
    <w:p w14:paraId="463562A1" w14:textId="3A30A34B" w:rsidR="00F87389" w:rsidRPr="00706DA6" w:rsidRDefault="00F87389" w:rsidP="00F87389">
      <w:pPr>
        <w:spacing w:after="0" w:line="240" w:lineRule="auto"/>
        <w:jc w:val="both"/>
        <w:rPr>
          <w:rFonts w:ascii="Arial" w:eastAsia="Times New Roman" w:hAnsi="Arial" w:cs="Arial"/>
          <w:b/>
          <w:bCs/>
          <w:sz w:val="24"/>
          <w:szCs w:val="24"/>
          <w:lang w:eastAsia="es-CR"/>
        </w:rPr>
      </w:pPr>
      <w:r w:rsidRPr="00706DA6">
        <w:rPr>
          <w:rFonts w:ascii="Arial" w:eastAsia="Times New Roman" w:hAnsi="Arial" w:cs="Arial"/>
          <w:b/>
          <w:bCs/>
          <w:sz w:val="24"/>
          <w:szCs w:val="24"/>
          <w:lang w:eastAsia="es-CR"/>
        </w:rPr>
        <w:lastRenderedPageBreak/>
        <w:t>1.08.05 Mantenimiento y Reparación de Equipo Transporte</w:t>
      </w:r>
      <w:r>
        <w:rPr>
          <w:rFonts w:ascii="Arial" w:eastAsia="Times New Roman" w:hAnsi="Arial" w:cs="Arial"/>
          <w:b/>
          <w:bCs/>
          <w:sz w:val="24"/>
          <w:szCs w:val="24"/>
          <w:lang w:eastAsia="es-CR"/>
        </w:rPr>
        <w:t xml:space="preserve">                        </w:t>
      </w:r>
      <w:r w:rsidRPr="00706DA6">
        <w:rPr>
          <w:rFonts w:ascii="Arial" w:eastAsia="Times New Roman" w:hAnsi="Arial" w:cs="Arial"/>
          <w:b/>
          <w:bCs/>
          <w:sz w:val="24"/>
          <w:szCs w:val="24"/>
          <w:lang w:eastAsia="es-CR"/>
        </w:rPr>
        <w:t>463.207,40</w:t>
      </w:r>
    </w:p>
    <w:p w14:paraId="09158AD1" w14:textId="77777777" w:rsidR="00F87389" w:rsidRDefault="00F87389" w:rsidP="00F87389">
      <w:pPr>
        <w:spacing w:after="0" w:line="240" w:lineRule="auto"/>
        <w:jc w:val="both"/>
        <w:rPr>
          <w:rFonts w:ascii="Arial" w:eastAsia="Times New Roman" w:hAnsi="Arial" w:cs="Arial"/>
          <w:sz w:val="24"/>
          <w:szCs w:val="24"/>
          <w:lang w:eastAsia="es-CR"/>
        </w:rPr>
      </w:pPr>
    </w:p>
    <w:p w14:paraId="1A7B1C9D" w14:textId="6D354264" w:rsidR="00F87389" w:rsidRDefault="00F87389" w:rsidP="00F87389">
      <w:pPr>
        <w:jc w:val="both"/>
        <w:rPr>
          <w:rFonts w:ascii="Arial" w:hAnsi="Arial" w:cs="Arial"/>
          <w:sz w:val="24"/>
          <w:szCs w:val="24"/>
        </w:rPr>
      </w:pPr>
      <w:r w:rsidRPr="00585E94">
        <w:rPr>
          <w:rFonts w:ascii="Arial" w:hAnsi="Arial" w:cs="Arial"/>
          <w:sz w:val="24"/>
          <w:szCs w:val="24"/>
        </w:rPr>
        <w:t>Contempla los gastos por mantenimiento y reparaciones preventivas y habituales de toda clase de equipo de transporte</w:t>
      </w:r>
      <w:r>
        <w:rPr>
          <w:rFonts w:ascii="Arial" w:hAnsi="Arial" w:cs="Arial"/>
          <w:sz w:val="24"/>
          <w:szCs w:val="24"/>
        </w:rPr>
        <w:t xml:space="preserve"> de la Institución.   </w:t>
      </w:r>
    </w:p>
    <w:p w14:paraId="2F40F841" w14:textId="404A5E0A" w:rsidR="0039797C" w:rsidRPr="0039797C" w:rsidRDefault="0039797C" w:rsidP="00C66255">
      <w:pPr>
        <w:jc w:val="center"/>
        <w:rPr>
          <w:rFonts w:ascii="Arial" w:hAnsi="Arial" w:cs="Arial"/>
          <w:b/>
          <w:bCs/>
          <w:sz w:val="24"/>
          <w:szCs w:val="24"/>
        </w:rPr>
      </w:pPr>
      <w:r w:rsidRPr="0039797C">
        <w:rPr>
          <w:rFonts w:ascii="Arial" w:hAnsi="Arial" w:cs="Arial"/>
          <w:b/>
          <w:bCs/>
          <w:sz w:val="24"/>
          <w:szCs w:val="24"/>
        </w:rPr>
        <w:t xml:space="preserve">Cuadro </w:t>
      </w:r>
      <w:r w:rsidR="00C66255">
        <w:rPr>
          <w:rFonts w:ascii="Arial" w:hAnsi="Arial" w:cs="Arial"/>
          <w:b/>
          <w:bCs/>
          <w:sz w:val="24"/>
          <w:szCs w:val="24"/>
        </w:rPr>
        <w:t>2</w:t>
      </w:r>
      <w:r w:rsidR="00C07C26">
        <w:rPr>
          <w:rFonts w:ascii="Arial" w:hAnsi="Arial" w:cs="Arial"/>
          <w:b/>
          <w:bCs/>
          <w:sz w:val="24"/>
          <w:szCs w:val="24"/>
        </w:rPr>
        <w:t>3</w:t>
      </w:r>
    </w:p>
    <w:p w14:paraId="00057EB8" w14:textId="77777777" w:rsidR="00F87389" w:rsidRDefault="00F87389" w:rsidP="00F87389">
      <w:pPr>
        <w:jc w:val="both"/>
        <w:rPr>
          <w:rFonts w:ascii="Arial" w:hAnsi="Arial" w:cs="Arial"/>
          <w:sz w:val="24"/>
          <w:szCs w:val="24"/>
        </w:rPr>
      </w:pPr>
      <w:r>
        <w:rPr>
          <w:rFonts w:ascii="Arial" w:hAnsi="Arial" w:cs="Arial"/>
          <w:sz w:val="24"/>
          <w:szCs w:val="24"/>
        </w:rPr>
        <w:object w:dxaOrig="8093" w:dyaOrig="8540" w14:anchorId="3B89085D">
          <v:shape id="_x0000_i1114" type="#_x0000_t75" style="width:475.5pt;height:501.25pt" o:ole="">
            <v:imagedata r:id="rId245" o:title=""/>
          </v:shape>
          <o:OLEObject Type="Embed" ProgID="Excel.Sheet.12" ShapeID="_x0000_i1114" DrawAspect="Content" ObjectID="_1662926596" r:id="rId246"/>
        </w:object>
      </w:r>
    </w:p>
    <w:p w14:paraId="6DDAF77D" w14:textId="77777777" w:rsidR="00F87389" w:rsidRDefault="00F87389" w:rsidP="00F87389">
      <w:pPr>
        <w:jc w:val="both"/>
        <w:rPr>
          <w:rFonts w:ascii="Arial" w:hAnsi="Arial" w:cs="Arial"/>
          <w:sz w:val="24"/>
          <w:szCs w:val="24"/>
        </w:rPr>
      </w:pPr>
    </w:p>
    <w:p w14:paraId="04555B6B" w14:textId="77777777" w:rsidR="00F87389" w:rsidRPr="007548B7" w:rsidRDefault="00F87389" w:rsidP="00F87389">
      <w:pPr>
        <w:jc w:val="both"/>
        <w:rPr>
          <w:rFonts w:ascii="Arial" w:eastAsia="Times New Roman" w:hAnsi="Arial" w:cs="Arial"/>
          <w:color w:val="000000"/>
          <w:sz w:val="24"/>
          <w:szCs w:val="24"/>
          <w:lang w:eastAsia="es-CR"/>
        </w:rPr>
      </w:pPr>
      <w:r w:rsidRPr="00706DA6">
        <w:rPr>
          <w:rFonts w:ascii="Arial" w:hAnsi="Arial" w:cs="Arial"/>
          <w:b/>
          <w:bCs/>
          <w:sz w:val="24"/>
          <w:szCs w:val="24"/>
        </w:rPr>
        <w:lastRenderedPageBreak/>
        <w:t xml:space="preserve">1.08.06 Mantenimiento y reparación de equipo de </w:t>
      </w:r>
      <w:r w:rsidRPr="007548B7">
        <w:rPr>
          <w:rFonts w:ascii="Arial" w:hAnsi="Arial" w:cs="Arial"/>
          <w:b/>
          <w:bCs/>
          <w:sz w:val="24"/>
          <w:szCs w:val="24"/>
        </w:rPr>
        <w:t>comunicación</w:t>
      </w:r>
      <w:r>
        <w:rPr>
          <w:rFonts w:ascii="Arial" w:hAnsi="Arial" w:cs="Arial"/>
          <w:b/>
          <w:bCs/>
          <w:sz w:val="24"/>
          <w:szCs w:val="24"/>
        </w:rPr>
        <w:t xml:space="preserve">              </w:t>
      </w:r>
      <w:r w:rsidRPr="007548B7">
        <w:rPr>
          <w:rFonts w:ascii="Arial" w:eastAsia="Times New Roman" w:hAnsi="Arial" w:cs="Arial"/>
          <w:b/>
          <w:bCs/>
          <w:color w:val="000000"/>
          <w:sz w:val="24"/>
          <w:szCs w:val="24"/>
          <w:lang w:eastAsia="es-CR"/>
        </w:rPr>
        <w:t>126,546.59</w:t>
      </w:r>
      <w:r w:rsidRPr="007548B7">
        <w:rPr>
          <w:rFonts w:ascii="Arial" w:eastAsia="Times New Roman" w:hAnsi="Arial" w:cs="Arial"/>
          <w:color w:val="000000"/>
          <w:sz w:val="24"/>
          <w:szCs w:val="24"/>
          <w:lang w:eastAsia="es-CR"/>
        </w:rPr>
        <w:t xml:space="preserve"> </w:t>
      </w:r>
    </w:p>
    <w:p w14:paraId="64E27C0D" w14:textId="1A020E52" w:rsidR="0039797C" w:rsidRDefault="00F87389" w:rsidP="00F87389">
      <w:pPr>
        <w:jc w:val="both"/>
        <w:rPr>
          <w:rFonts w:ascii="Arial" w:hAnsi="Arial" w:cs="Arial"/>
          <w:sz w:val="24"/>
          <w:szCs w:val="24"/>
        </w:rPr>
      </w:pPr>
      <w:r w:rsidRPr="00706DA6">
        <w:rPr>
          <w:rFonts w:ascii="Arial" w:hAnsi="Arial" w:cs="Arial"/>
          <w:sz w:val="24"/>
          <w:szCs w:val="24"/>
        </w:rPr>
        <w:t>Corresponde al mantenimiento y reparaciones preventivas y habituales de equipos de comunicación tales como antenas, transmisores, receptores, equipo de radio, plataformas de interconectividad y comunicación, entre otros.</w:t>
      </w:r>
    </w:p>
    <w:p w14:paraId="1673C113" w14:textId="5C2FC26F" w:rsidR="0039797C" w:rsidRPr="0039797C" w:rsidRDefault="0039797C" w:rsidP="00C66255">
      <w:pPr>
        <w:jc w:val="center"/>
        <w:rPr>
          <w:rFonts w:ascii="Arial" w:hAnsi="Arial" w:cs="Arial"/>
          <w:b/>
          <w:bCs/>
          <w:sz w:val="24"/>
          <w:szCs w:val="24"/>
        </w:rPr>
      </w:pPr>
      <w:r w:rsidRPr="0039797C">
        <w:rPr>
          <w:rFonts w:ascii="Arial" w:hAnsi="Arial" w:cs="Arial"/>
          <w:b/>
          <w:bCs/>
          <w:sz w:val="24"/>
          <w:szCs w:val="24"/>
        </w:rPr>
        <w:t xml:space="preserve">Cuadro </w:t>
      </w:r>
      <w:r w:rsidR="00C07C26">
        <w:rPr>
          <w:rFonts w:ascii="Arial" w:hAnsi="Arial" w:cs="Arial"/>
          <w:b/>
          <w:bCs/>
          <w:sz w:val="24"/>
          <w:szCs w:val="24"/>
        </w:rPr>
        <w:t>24</w:t>
      </w:r>
    </w:p>
    <w:p w14:paraId="09E218C8" w14:textId="77777777" w:rsidR="00F87389" w:rsidRDefault="00F87389" w:rsidP="00F87389">
      <w:pPr>
        <w:jc w:val="both"/>
        <w:rPr>
          <w:rFonts w:ascii="Arial" w:hAnsi="Arial" w:cs="Arial"/>
          <w:sz w:val="24"/>
          <w:szCs w:val="24"/>
        </w:rPr>
      </w:pPr>
      <w:r>
        <w:rPr>
          <w:rFonts w:ascii="Arial" w:hAnsi="Arial" w:cs="Arial"/>
          <w:sz w:val="24"/>
          <w:szCs w:val="24"/>
        </w:rPr>
        <w:object w:dxaOrig="8922" w:dyaOrig="6537" w14:anchorId="1312A377">
          <v:shape id="_x0000_i1115" type="#_x0000_t75" style="width:445.75pt;height:326.75pt" o:ole="">
            <v:imagedata r:id="rId247" o:title=""/>
          </v:shape>
          <o:OLEObject Type="Embed" ProgID="Excel.Sheet.12" ShapeID="_x0000_i1115" DrawAspect="Content" ObjectID="_1662926597" r:id="rId248"/>
        </w:object>
      </w:r>
    </w:p>
    <w:p w14:paraId="41DD6ABA" w14:textId="77777777" w:rsidR="00F87389" w:rsidRDefault="00F87389" w:rsidP="00F87389">
      <w:pPr>
        <w:jc w:val="both"/>
        <w:rPr>
          <w:rFonts w:ascii="Arial" w:hAnsi="Arial" w:cs="Arial"/>
          <w:sz w:val="24"/>
          <w:szCs w:val="24"/>
        </w:rPr>
      </w:pPr>
    </w:p>
    <w:p w14:paraId="665432A4" w14:textId="69AC040F" w:rsidR="00F87389" w:rsidRPr="005F5116" w:rsidRDefault="00F87389" w:rsidP="00A14682">
      <w:pPr>
        <w:jc w:val="both"/>
        <w:rPr>
          <w:rFonts w:ascii="Arial" w:eastAsia="Times New Roman" w:hAnsi="Arial" w:cs="Arial"/>
          <w:b/>
          <w:bCs/>
          <w:color w:val="000000"/>
          <w:sz w:val="24"/>
          <w:szCs w:val="24"/>
          <w:lang w:eastAsia="es-CR"/>
        </w:rPr>
      </w:pPr>
      <w:r w:rsidRPr="005F5116">
        <w:rPr>
          <w:rFonts w:ascii="Arial" w:hAnsi="Arial" w:cs="Arial"/>
          <w:b/>
          <w:bCs/>
          <w:color w:val="000000"/>
          <w:sz w:val="24"/>
          <w:szCs w:val="24"/>
        </w:rPr>
        <w:t>1.08.08 Manten</w:t>
      </w:r>
      <w:r w:rsidR="00A14682">
        <w:rPr>
          <w:rFonts w:ascii="Arial" w:hAnsi="Arial" w:cs="Arial"/>
          <w:b/>
          <w:bCs/>
          <w:color w:val="000000"/>
          <w:sz w:val="24"/>
          <w:szCs w:val="24"/>
        </w:rPr>
        <w:t>imiento</w:t>
      </w:r>
      <w:r w:rsidRPr="005F5116">
        <w:rPr>
          <w:rFonts w:ascii="Arial" w:hAnsi="Arial" w:cs="Arial"/>
          <w:b/>
          <w:bCs/>
          <w:color w:val="000000"/>
          <w:sz w:val="24"/>
          <w:szCs w:val="24"/>
        </w:rPr>
        <w:t xml:space="preserve"> y rep</w:t>
      </w:r>
      <w:r w:rsidR="00A14682">
        <w:rPr>
          <w:rFonts w:ascii="Arial" w:hAnsi="Arial" w:cs="Arial"/>
          <w:b/>
          <w:bCs/>
          <w:color w:val="000000"/>
          <w:sz w:val="24"/>
          <w:szCs w:val="24"/>
        </w:rPr>
        <w:t>aración</w:t>
      </w:r>
      <w:r w:rsidRPr="005F5116">
        <w:rPr>
          <w:rFonts w:ascii="Arial" w:hAnsi="Arial" w:cs="Arial"/>
          <w:b/>
          <w:bCs/>
          <w:color w:val="000000"/>
          <w:sz w:val="24"/>
          <w:szCs w:val="24"/>
        </w:rPr>
        <w:t xml:space="preserve"> equipo de cómputo y sistemas de</w:t>
      </w:r>
      <w:r w:rsidR="00A14682">
        <w:rPr>
          <w:rFonts w:ascii="Arial" w:hAnsi="Arial" w:cs="Arial"/>
          <w:b/>
          <w:bCs/>
          <w:color w:val="000000"/>
          <w:sz w:val="24"/>
          <w:szCs w:val="24"/>
        </w:rPr>
        <w:t xml:space="preserve"> </w:t>
      </w:r>
      <w:r w:rsidRPr="005F5116">
        <w:rPr>
          <w:rFonts w:ascii="Arial" w:hAnsi="Arial" w:cs="Arial"/>
          <w:b/>
          <w:bCs/>
          <w:color w:val="000000"/>
          <w:sz w:val="24"/>
          <w:szCs w:val="24"/>
        </w:rPr>
        <w:t xml:space="preserve">información      </w:t>
      </w:r>
      <w:r w:rsidR="00A14682">
        <w:rPr>
          <w:rFonts w:ascii="Arial" w:hAnsi="Arial" w:cs="Arial"/>
          <w:b/>
          <w:bCs/>
          <w:color w:val="000000"/>
          <w:sz w:val="24"/>
          <w:szCs w:val="24"/>
        </w:rPr>
        <w:tab/>
      </w:r>
      <w:r w:rsidR="00A14682">
        <w:rPr>
          <w:rFonts w:ascii="Arial" w:hAnsi="Arial" w:cs="Arial"/>
          <w:b/>
          <w:bCs/>
          <w:color w:val="000000"/>
          <w:sz w:val="24"/>
          <w:szCs w:val="24"/>
        </w:rPr>
        <w:tab/>
      </w:r>
      <w:r w:rsidR="00A14682">
        <w:rPr>
          <w:rFonts w:ascii="Arial" w:hAnsi="Arial" w:cs="Arial"/>
          <w:b/>
          <w:bCs/>
          <w:color w:val="000000"/>
          <w:sz w:val="24"/>
          <w:szCs w:val="24"/>
        </w:rPr>
        <w:tab/>
      </w:r>
      <w:r w:rsidR="00A14682">
        <w:rPr>
          <w:rFonts w:ascii="Arial" w:hAnsi="Arial" w:cs="Arial"/>
          <w:b/>
          <w:bCs/>
          <w:color w:val="000000"/>
          <w:sz w:val="24"/>
          <w:szCs w:val="24"/>
        </w:rPr>
        <w:tab/>
      </w:r>
      <w:r w:rsidR="00A14682">
        <w:rPr>
          <w:rFonts w:ascii="Arial" w:hAnsi="Arial" w:cs="Arial"/>
          <w:b/>
          <w:bCs/>
          <w:color w:val="000000"/>
          <w:sz w:val="24"/>
          <w:szCs w:val="24"/>
        </w:rPr>
        <w:tab/>
      </w:r>
      <w:r w:rsidR="00A14682">
        <w:rPr>
          <w:rFonts w:ascii="Arial" w:hAnsi="Arial" w:cs="Arial"/>
          <w:b/>
          <w:bCs/>
          <w:color w:val="000000"/>
          <w:sz w:val="24"/>
          <w:szCs w:val="24"/>
        </w:rPr>
        <w:tab/>
      </w:r>
      <w:r w:rsidR="00A14682">
        <w:rPr>
          <w:rFonts w:ascii="Arial" w:hAnsi="Arial" w:cs="Arial"/>
          <w:b/>
          <w:bCs/>
          <w:color w:val="000000"/>
          <w:sz w:val="24"/>
          <w:szCs w:val="24"/>
        </w:rPr>
        <w:tab/>
      </w:r>
      <w:r w:rsidR="00A14682">
        <w:rPr>
          <w:rFonts w:ascii="Arial" w:hAnsi="Arial" w:cs="Arial"/>
          <w:b/>
          <w:bCs/>
          <w:color w:val="000000"/>
          <w:sz w:val="24"/>
          <w:szCs w:val="24"/>
        </w:rPr>
        <w:tab/>
      </w:r>
      <w:r w:rsidR="00A14682">
        <w:rPr>
          <w:rFonts w:ascii="Arial" w:hAnsi="Arial" w:cs="Arial"/>
          <w:b/>
          <w:bCs/>
          <w:color w:val="000000"/>
          <w:sz w:val="24"/>
          <w:szCs w:val="24"/>
        </w:rPr>
        <w:tab/>
      </w:r>
      <w:r w:rsidR="00A14682">
        <w:rPr>
          <w:rFonts w:ascii="Arial" w:hAnsi="Arial" w:cs="Arial"/>
          <w:b/>
          <w:bCs/>
          <w:color w:val="000000"/>
          <w:sz w:val="24"/>
          <w:szCs w:val="24"/>
        </w:rPr>
        <w:tab/>
      </w:r>
      <w:r w:rsidR="00A14682">
        <w:rPr>
          <w:rFonts w:ascii="Arial" w:hAnsi="Arial" w:cs="Arial"/>
          <w:b/>
          <w:bCs/>
          <w:color w:val="000000"/>
          <w:sz w:val="24"/>
          <w:szCs w:val="24"/>
        </w:rPr>
        <w:tab/>
        <w:t xml:space="preserve">     </w:t>
      </w:r>
      <w:r w:rsidRPr="005F5116">
        <w:rPr>
          <w:rFonts w:ascii="Arial" w:hAnsi="Arial" w:cs="Arial"/>
          <w:b/>
          <w:bCs/>
          <w:color w:val="000000"/>
          <w:sz w:val="24"/>
          <w:szCs w:val="24"/>
        </w:rPr>
        <w:t>1</w:t>
      </w:r>
      <w:r w:rsidRPr="005F5116">
        <w:rPr>
          <w:rFonts w:ascii="Arial" w:eastAsia="Times New Roman" w:hAnsi="Arial" w:cs="Arial"/>
          <w:b/>
          <w:bCs/>
          <w:color w:val="000000"/>
          <w:sz w:val="24"/>
          <w:szCs w:val="24"/>
          <w:lang w:eastAsia="es-CR"/>
        </w:rPr>
        <w:t xml:space="preserve">42,868.52 </w:t>
      </w:r>
    </w:p>
    <w:p w14:paraId="4727ABF3" w14:textId="77777777" w:rsidR="00F87389" w:rsidRDefault="00F87389" w:rsidP="00F87389">
      <w:pPr>
        <w:autoSpaceDE w:val="0"/>
        <w:autoSpaceDN w:val="0"/>
        <w:adjustRightInd w:val="0"/>
        <w:spacing w:after="0" w:line="240" w:lineRule="auto"/>
        <w:jc w:val="both"/>
        <w:rPr>
          <w:rFonts w:ascii="Arial" w:hAnsi="Arial" w:cs="Arial"/>
          <w:sz w:val="24"/>
          <w:szCs w:val="24"/>
        </w:rPr>
      </w:pPr>
      <w:r w:rsidRPr="005F5116">
        <w:rPr>
          <w:rFonts w:ascii="Arial" w:hAnsi="Arial" w:cs="Arial"/>
          <w:sz w:val="24"/>
          <w:szCs w:val="24"/>
        </w:rPr>
        <w:t>Contempla los gastos por concepto de mantenimiento y reparaciones preventivas y habituales de computadoras tanto la parte física como en el conjunto de programas en funcionamiento, sus equipos auxiliares y otros.</w:t>
      </w:r>
    </w:p>
    <w:p w14:paraId="57FC521B" w14:textId="0724A4BF" w:rsidR="00F87389" w:rsidRDefault="00F87389" w:rsidP="00F87389">
      <w:pPr>
        <w:autoSpaceDE w:val="0"/>
        <w:autoSpaceDN w:val="0"/>
        <w:adjustRightInd w:val="0"/>
        <w:spacing w:after="0" w:line="240" w:lineRule="auto"/>
        <w:jc w:val="both"/>
        <w:rPr>
          <w:rFonts w:ascii="Arial" w:hAnsi="Arial" w:cs="Arial"/>
          <w:sz w:val="24"/>
          <w:szCs w:val="24"/>
        </w:rPr>
      </w:pPr>
    </w:p>
    <w:p w14:paraId="23D0D914" w14:textId="1E2495C1" w:rsidR="007A6020" w:rsidRDefault="007A6020" w:rsidP="00F87389">
      <w:pPr>
        <w:autoSpaceDE w:val="0"/>
        <w:autoSpaceDN w:val="0"/>
        <w:adjustRightInd w:val="0"/>
        <w:spacing w:after="0" w:line="240" w:lineRule="auto"/>
        <w:jc w:val="both"/>
        <w:rPr>
          <w:rFonts w:ascii="Arial" w:hAnsi="Arial" w:cs="Arial"/>
          <w:sz w:val="24"/>
          <w:szCs w:val="24"/>
        </w:rPr>
      </w:pPr>
    </w:p>
    <w:p w14:paraId="7C91DD82" w14:textId="02EBC09D" w:rsidR="007A6020" w:rsidRDefault="007A6020" w:rsidP="00F87389">
      <w:pPr>
        <w:autoSpaceDE w:val="0"/>
        <w:autoSpaceDN w:val="0"/>
        <w:adjustRightInd w:val="0"/>
        <w:spacing w:after="0" w:line="240" w:lineRule="auto"/>
        <w:jc w:val="both"/>
        <w:rPr>
          <w:rFonts w:ascii="Arial" w:hAnsi="Arial" w:cs="Arial"/>
          <w:sz w:val="24"/>
          <w:szCs w:val="24"/>
        </w:rPr>
      </w:pPr>
    </w:p>
    <w:p w14:paraId="2948E83B" w14:textId="6D01E4D1" w:rsidR="007A6020" w:rsidRDefault="007A6020" w:rsidP="00F87389">
      <w:pPr>
        <w:autoSpaceDE w:val="0"/>
        <w:autoSpaceDN w:val="0"/>
        <w:adjustRightInd w:val="0"/>
        <w:spacing w:after="0" w:line="240" w:lineRule="auto"/>
        <w:jc w:val="both"/>
        <w:rPr>
          <w:rFonts w:ascii="Arial" w:hAnsi="Arial" w:cs="Arial"/>
          <w:sz w:val="24"/>
          <w:szCs w:val="24"/>
        </w:rPr>
      </w:pPr>
    </w:p>
    <w:p w14:paraId="7CB41E68" w14:textId="24FF7EFC" w:rsidR="007A6020" w:rsidRDefault="007A6020" w:rsidP="00F87389">
      <w:pPr>
        <w:autoSpaceDE w:val="0"/>
        <w:autoSpaceDN w:val="0"/>
        <w:adjustRightInd w:val="0"/>
        <w:spacing w:after="0" w:line="240" w:lineRule="auto"/>
        <w:jc w:val="both"/>
        <w:rPr>
          <w:rFonts w:ascii="Arial" w:hAnsi="Arial" w:cs="Arial"/>
          <w:sz w:val="24"/>
          <w:szCs w:val="24"/>
        </w:rPr>
      </w:pPr>
    </w:p>
    <w:p w14:paraId="78B73F1E" w14:textId="28FD5D3B" w:rsidR="007A6020" w:rsidRDefault="007A6020" w:rsidP="00F87389">
      <w:pPr>
        <w:autoSpaceDE w:val="0"/>
        <w:autoSpaceDN w:val="0"/>
        <w:adjustRightInd w:val="0"/>
        <w:spacing w:after="0" w:line="240" w:lineRule="auto"/>
        <w:jc w:val="both"/>
        <w:rPr>
          <w:rFonts w:ascii="Arial" w:hAnsi="Arial" w:cs="Arial"/>
          <w:sz w:val="24"/>
          <w:szCs w:val="24"/>
        </w:rPr>
      </w:pPr>
    </w:p>
    <w:p w14:paraId="1AEE79AD" w14:textId="49BEA223" w:rsidR="007A6020" w:rsidRDefault="007A6020" w:rsidP="00F87389">
      <w:pPr>
        <w:autoSpaceDE w:val="0"/>
        <w:autoSpaceDN w:val="0"/>
        <w:adjustRightInd w:val="0"/>
        <w:spacing w:after="0" w:line="240" w:lineRule="auto"/>
        <w:jc w:val="both"/>
        <w:rPr>
          <w:rFonts w:ascii="Arial" w:hAnsi="Arial" w:cs="Arial"/>
          <w:sz w:val="24"/>
          <w:szCs w:val="24"/>
        </w:rPr>
      </w:pPr>
    </w:p>
    <w:p w14:paraId="3279CBE5" w14:textId="6801A019" w:rsidR="007A6020" w:rsidRPr="007A6020" w:rsidRDefault="004B4F78" w:rsidP="00C66255">
      <w:pPr>
        <w:jc w:val="center"/>
        <w:rPr>
          <w:rFonts w:ascii="Arial" w:hAnsi="Arial" w:cs="Arial"/>
          <w:b/>
          <w:bCs/>
          <w:sz w:val="24"/>
          <w:szCs w:val="24"/>
        </w:rPr>
      </w:pPr>
      <w:r>
        <w:rPr>
          <w:rFonts w:ascii="Arial" w:hAnsi="Arial" w:cs="Arial"/>
          <w:b/>
          <w:bCs/>
          <w:sz w:val="24"/>
          <w:szCs w:val="24"/>
        </w:rPr>
        <w:br w:type="page"/>
      </w:r>
      <w:r w:rsidR="007A6020" w:rsidRPr="007A6020">
        <w:rPr>
          <w:rFonts w:ascii="Arial" w:hAnsi="Arial" w:cs="Arial"/>
          <w:b/>
          <w:bCs/>
          <w:sz w:val="24"/>
          <w:szCs w:val="24"/>
        </w:rPr>
        <w:lastRenderedPageBreak/>
        <w:t xml:space="preserve">Cuadro </w:t>
      </w:r>
      <w:r w:rsidR="00C07C26">
        <w:rPr>
          <w:rFonts w:ascii="Arial" w:hAnsi="Arial" w:cs="Arial"/>
          <w:b/>
          <w:bCs/>
          <w:sz w:val="24"/>
          <w:szCs w:val="24"/>
        </w:rPr>
        <w:t>25</w:t>
      </w:r>
    </w:p>
    <w:p w14:paraId="05E6C4EE" w14:textId="77777777" w:rsidR="00F87389" w:rsidRPr="005F5116" w:rsidRDefault="00F87389" w:rsidP="00F87389">
      <w:pPr>
        <w:autoSpaceDE w:val="0"/>
        <w:autoSpaceDN w:val="0"/>
        <w:adjustRightInd w:val="0"/>
        <w:spacing w:after="0" w:line="240" w:lineRule="auto"/>
        <w:jc w:val="both"/>
        <w:rPr>
          <w:rFonts w:ascii="Arial" w:hAnsi="Arial" w:cs="Arial"/>
          <w:sz w:val="24"/>
          <w:szCs w:val="24"/>
        </w:rPr>
      </w:pPr>
      <w:r>
        <w:rPr>
          <w:rFonts w:ascii="Arial" w:hAnsi="Arial" w:cs="Arial"/>
          <w:sz w:val="24"/>
          <w:szCs w:val="24"/>
        </w:rPr>
        <w:object w:dxaOrig="8666" w:dyaOrig="6969" w14:anchorId="4D15D13D">
          <v:shape id="_x0000_i1116" type="#_x0000_t75" style="width:433.25pt;height:348.5pt" o:ole="">
            <v:imagedata r:id="rId249" o:title=""/>
          </v:shape>
          <o:OLEObject Type="Embed" ProgID="Excel.Sheet.12" ShapeID="_x0000_i1116" DrawAspect="Content" ObjectID="_1662926598" r:id="rId250"/>
        </w:object>
      </w:r>
    </w:p>
    <w:p w14:paraId="011DA041" w14:textId="77777777" w:rsidR="00F87389" w:rsidRPr="005F5116" w:rsidRDefault="00F87389" w:rsidP="00F87389">
      <w:pPr>
        <w:jc w:val="both"/>
        <w:rPr>
          <w:rFonts w:ascii="Arial" w:hAnsi="Arial" w:cs="Arial"/>
          <w:sz w:val="24"/>
          <w:szCs w:val="24"/>
        </w:rPr>
      </w:pPr>
    </w:p>
    <w:p w14:paraId="68997D28" w14:textId="77777777" w:rsidR="00F87389" w:rsidRPr="0085327F" w:rsidRDefault="00F87389" w:rsidP="00F87389">
      <w:pPr>
        <w:jc w:val="both"/>
        <w:rPr>
          <w:rFonts w:ascii="Arial" w:eastAsia="Times New Roman" w:hAnsi="Arial" w:cs="Arial"/>
          <w:b/>
          <w:color w:val="000000"/>
          <w:sz w:val="24"/>
          <w:szCs w:val="24"/>
          <w:lang w:eastAsia="es-CR"/>
        </w:rPr>
      </w:pPr>
      <w:r w:rsidRPr="0085327F">
        <w:rPr>
          <w:rFonts w:ascii="Arial" w:eastAsia="Times New Roman" w:hAnsi="Arial" w:cs="Arial"/>
          <w:b/>
          <w:sz w:val="24"/>
          <w:szCs w:val="24"/>
          <w:lang w:val="es-US"/>
        </w:rPr>
        <w:t xml:space="preserve">1.08.99 Mantenimiento y reparación de otros equipos                                </w:t>
      </w:r>
      <w:r>
        <w:rPr>
          <w:rFonts w:ascii="Arial" w:eastAsia="Times New Roman" w:hAnsi="Arial" w:cs="Arial"/>
          <w:b/>
          <w:sz w:val="24"/>
          <w:szCs w:val="24"/>
          <w:lang w:val="es-US"/>
        </w:rPr>
        <w:t xml:space="preserve"> </w:t>
      </w:r>
      <w:r w:rsidRPr="0085327F">
        <w:rPr>
          <w:rFonts w:ascii="Arial" w:eastAsia="Times New Roman" w:hAnsi="Arial" w:cs="Arial"/>
          <w:b/>
          <w:sz w:val="24"/>
          <w:szCs w:val="24"/>
          <w:lang w:val="es-US"/>
        </w:rPr>
        <w:t>1</w:t>
      </w:r>
      <w:r w:rsidRPr="0085327F">
        <w:rPr>
          <w:rFonts w:ascii="Arial" w:eastAsia="Times New Roman" w:hAnsi="Arial" w:cs="Arial"/>
          <w:b/>
          <w:color w:val="000000"/>
          <w:sz w:val="24"/>
          <w:szCs w:val="24"/>
          <w:lang w:eastAsia="es-CR"/>
        </w:rPr>
        <w:t xml:space="preserve">16,210.10 </w:t>
      </w:r>
    </w:p>
    <w:p w14:paraId="6363536D" w14:textId="77777777" w:rsidR="00F87389" w:rsidRPr="00EE0885" w:rsidRDefault="00F87389" w:rsidP="00F87389">
      <w:pPr>
        <w:jc w:val="both"/>
        <w:rPr>
          <w:rFonts w:ascii="Arial" w:eastAsia="Times New Roman" w:hAnsi="Arial" w:cs="Arial"/>
          <w:color w:val="000000"/>
          <w:sz w:val="24"/>
          <w:szCs w:val="24"/>
          <w:lang w:eastAsia="es-CR"/>
        </w:rPr>
      </w:pPr>
      <w:r w:rsidRPr="00EE0885">
        <w:rPr>
          <w:rFonts w:ascii="Arial" w:hAnsi="Arial" w:cs="Arial"/>
          <w:sz w:val="24"/>
          <w:szCs w:val="24"/>
        </w:rPr>
        <w:t>La Subgerencia GAM utiliza radios de comunicación móviles, portátiles y 22 repetidoras ubicadas en todo el país. Para una mejor comunicación en la atención del mantenimiento y reparación del Acueducto, cuentan con 400 radios, por lo que se hace necesario contratar una empresa que atienda las averías y trabajos de mantenimiento correctivo y programados. Licitación pública 2014-LN-000021-PRI.</w:t>
      </w:r>
      <w:r w:rsidRPr="00EE0885">
        <w:rPr>
          <w:rFonts w:ascii="Arial" w:eastAsia="Times New Roman" w:hAnsi="Arial" w:cs="Arial"/>
          <w:color w:val="000000"/>
          <w:sz w:val="24"/>
          <w:szCs w:val="24"/>
          <w:lang w:eastAsia="es-CR"/>
        </w:rPr>
        <w:t xml:space="preserve"> Tienen presupuestado </w:t>
      </w:r>
      <w:r w:rsidRPr="00EE0885">
        <w:rPr>
          <w:rFonts w:ascii="Arial" w:hAnsi="Arial" w:cs="Arial"/>
          <w:sz w:val="24"/>
          <w:szCs w:val="24"/>
        </w:rPr>
        <w:t>¢</w:t>
      </w:r>
      <w:r w:rsidRPr="00EE0885">
        <w:rPr>
          <w:rFonts w:ascii="Arial" w:eastAsia="Times New Roman" w:hAnsi="Arial" w:cs="Arial"/>
          <w:color w:val="000000"/>
          <w:sz w:val="24"/>
          <w:szCs w:val="24"/>
          <w:lang w:eastAsia="es-CR"/>
        </w:rPr>
        <w:t>3,949.45 miles.</w:t>
      </w:r>
    </w:p>
    <w:p w14:paraId="7484777A" w14:textId="77777777" w:rsidR="00F87389" w:rsidRPr="00AA7D4F" w:rsidRDefault="00F87389" w:rsidP="00F87389">
      <w:pPr>
        <w:jc w:val="both"/>
        <w:rPr>
          <w:rFonts w:ascii="Arial" w:eastAsia="Times New Roman" w:hAnsi="Arial" w:cs="Arial"/>
          <w:sz w:val="24"/>
          <w:szCs w:val="24"/>
        </w:rPr>
      </w:pPr>
      <w:r w:rsidRPr="00EE0885">
        <w:rPr>
          <w:rFonts w:ascii="Arial" w:eastAsia="Times New Roman" w:hAnsi="Arial" w:cs="Arial"/>
          <w:color w:val="000000"/>
          <w:sz w:val="24"/>
          <w:szCs w:val="24"/>
          <w:lang w:eastAsia="es-CR"/>
        </w:rPr>
        <w:t>El Laboratorio Nacional de Aguas tiene que velar por el m</w:t>
      </w:r>
      <w:r w:rsidRPr="00EE0885">
        <w:rPr>
          <w:rFonts w:ascii="Arial" w:eastAsia="Times New Roman" w:hAnsi="Arial" w:cs="Arial"/>
          <w:sz w:val="24"/>
          <w:szCs w:val="24"/>
          <w:lang w:eastAsia="es-CR"/>
        </w:rPr>
        <w:t xml:space="preserve">antenimiento y reparación de equipo de su laboratorio en contratación adjudicada y prorrogable por hasta el 2023 por un monto de </w:t>
      </w:r>
      <w:r w:rsidRPr="00EE0885">
        <w:rPr>
          <w:rFonts w:ascii="Arial" w:hAnsi="Arial" w:cs="Arial"/>
          <w:sz w:val="24"/>
          <w:szCs w:val="24"/>
        </w:rPr>
        <w:t>¢</w:t>
      </w:r>
      <w:r w:rsidRPr="00EE0885">
        <w:rPr>
          <w:rFonts w:ascii="Arial" w:eastAsia="Times New Roman" w:hAnsi="Arial" w:cs="Arial"/>
          <w:color w:val="000000"/>
          <w:sz w:val="24"/>
          <w:szCs w:val="24"/>
          <w:lang w:eastAsia="es-CR"/>
        </w:rPr>
        <w:t xml:space="preserve">44,255.26 </w:t>
      </w:r>
      <w:r>
        <w:rPr>
          <w:rFonts w:ascii="Arial" w:eastAsia="Times New Roman" w:hAnsi="Arial" w:cs="Arial"/>
          <w:color w:val="000000"/>
          <w:sz w:val="24"/>
          <w:szCs w:val="24"/>
          <w:lang w:eastAsia="es-CR"/>
        </w:rPr>
        <w:t>miles.</w:t>
      </w:r>
    </w:p>
    <w:p w14:paraId="2A6984AC" w14:textId="6B898CB2" w:rsidR="00F87389" w:rsidRDefault="00F87389" w:rsidP="00F87389">
      <w:pPr>
        <w:spacing w:after="0" w:line="240" w:lineRule="auto"/>
        <w:jc w:val="both"/>
        <w:rPr>
          <w:rFonts w:ascii="Arial" w:hAnsi="Arial" w:cs="Arial"/>
          <w:sz w:val="24"/>
          <w:szCs w:val="24"/>
        </w:rPr>
      </w:pPr>
      <w:r w:rsidRPr="00AA7D4F">
        <w:rPr>
          <w:rFonts w:ascii="Arial" w:eastAsia="Times New Roman" w:hAnsi="Arial" w:cs="Arial"/>
          <w:sz w:val="24"/>
          <w:szCs w:val="24"/>
          <w:lang w:eastAsia="es-CR"/>
        </w:rPr>
        <w:t xml:space="preserve">Para darle mantenimiento a los equipos instalados en los edificios alquilados, así como el mantenimiento de implementos de cocina como refrigeradoras, microondas, percoladores y equipo de resguardo y seguridad como extintores, radios, walkie talkies y bases, entre </w:t>
      </w:r>
      <w:r w:rsidRPr="00AA7D4F">
        <w:rPr>
          <w:rFonts w:ascii="Arial" w:eastAsia="Times New Roman" w:hAnsi="Arial" w:cs="Arial"/>
          <w:sz w:val="24"/>
          <w:szCs w:val="24"/>
          <w:lang w:eastAsia="es-CR"/>
        </w:rPr>
        <w:lastRenderedPageBreak/>
        <w:t>otros, que se encuentran en las Oficinas Regionales de Sistemas Comunales y la UEN de Gestión de ASADAS</w:t>
      </w:r>
      <w:r>
        <w:rPr>
          <w:rFonts w:ascii="Arial" w:eastAsia="Times New Roman" w:hAnsi="Arial" w:cs="Arial"/>
          <w:sz w:val="24"/>
          <w:szCs w:val="24"/>
          <w:lang w:eastAsia="es-CR"/>
        </w:rPr>
        <w:t xml:space="preserve"> por un monto de </w:t>
      </w:r>
      <w:r w:rsidRPr="00EE0885">
        <w:rPr>
          <w:rFonts w:ascii="Arial" w:hAnsi="Arial" w:cs="Arial"/>
          <w:sz w:val="24"/>
          <w:szCs w:val="24"/>
        </w:rPr>
        <w:t>¢</w:t>
      </w:r>
      <w:r>
        <w:rPr>
          <w:rFonts w:ascii="Arial" w:hAnsi="Arial" w:cs="Arial"/>
          <w:sz w:val="24"/>
          <w:szCs w:val="24"/>
        </w:rPr>
        <w:t>500.00</w:t>
      </w:r>
      <w:r w:rsidR="00C66255">
        <w:rPr>
          <w:rFonts w:ascii="Arial" w:hAnsi="Arial" w:cs="Arial"/>
          <w:sz w:val="24"/>
          <w:szCs w:val="24"/>
        </w:rPr>
        <w:t>.</w:t>
      </w:r>
    </w:p>
    <w:p w14:paraId="16E78A98" w14:textId="77777777" w:rsidR="00C66255" w:rsidRPr="00AA7D4F" w:rsidRDefault="00C66255" w:rsidP="00F87389">
      <w:pPr>
        <w:spacing w:after="0" w:line="240" w:lineRule="auto"/>
        <w:jc w:val="both"/>
        <w:rPr>
          <w:rFonts w:ascii="Arial" w:eastAsia="Times New Roman" w:hAnsi="Arial" w:cs="Arial"/>
          <w:sz w:val="24"/>
          <w:szCs w:val="24"/>
          <w:lang w:eastAsia="es-CR"/>
        </w:rPr>
      </w:pPr>
    </w:p>
    <w:p w14:paraId="56EFCCA2" w14:textId="77777777" w:rsidR="00F87389" w:rsidRPr="00AA7D4F" w:rsidRDefault="00F87389" w:rsidP="00F87389">
      <w:pPr>
        <w:jc w:val="both"/>
        <w:rPr>
          <w:rFonts w:ascii="Arial" w:eastAsia="Times New Roman" w:hAnsi="Arial" w:cs="Arial"/>
          <w:sz w:val="24"/>
          <w:szCs w:val="24"/>
          <w:lang w:val="es-US"/>
        </w:rPr>
      </w:pPr>
      <w:r w:rsidRPr="00EE0885">
        <w:rPr>
          <w:rFonts w:ascii="Arial" w:eastAsia="Times New Roman" w:hAnsi="Arial" w:cs="Arial"/>
          <w:sz w:val="24"/>
          <w:szCs w:val="24"/>
          <w:lang w:eastAsia="es-CR"/>
        </w:rPr>
        <w:t xml:space="preserve">La Subgerencia de Periféricos presupuesta </w:t>
      </w:r>
      <w:r w:rsidRPr="00EE0885">
        <w:rPr>
          <w:rFonts w:ascii="Arial" w:hAnsi="Arial" w:cs="Arial"/>
          <w:sz w:val="24"/>
          <w:szCs w:val="24"/>
        </w:rPr>
        <w:t>¢</w:t>
      </w:r>
      <w:r w:rsidRPr="00EE0885">
        <w:rPr>
          <w:rFonts w:ascii="Arial" w:eastAsia="Times New Roman" w:hAnsi="Arial" w:cs="Arial"/>
          <w:color w:val="000000"/>
          <w:sz w:val="24"/>
          <w:szCs w:val="24"/>
          <w:lang w:eastAsia="es-CR"/>
        </w:rPr>
        <w:t>27,505.39</w:t>
      </w:r>
      <w:r>
        <w:rPr>
          <w:rFonts w:ascii="Arial" w:eastAsia="Times New Roman" w:hAnsi="Arial" w:cs="Arial"/>
          <w:color w:val="000000"/>
          <w:sz w:val="24"/>
          <w:szCs w:val="24"/>
          <w:lang w:eastAsia="es-CR"/>
        </w:rPr>
        <w:t xml:space="preserve"> miles para los </w:t>
      </w:r>
      <w:r w:rsidRPr="00EE0885">
        <w:rPr>
          <w:rFonts w:ascii="Arial" w:eastAsia="Times New Roman" w:hAnsi="Arial" w:cs="Arial"/>
          <w:sz w:val="24"/>
          <w:szCs w:val="24"/>
          <w:lang w:eastAsia="es-CR"/>
        </w:rPr>
        <w:t>programas de mantenimiento preventivo y correctivo al equipo de apoyo en las labores del taller electromecánico, turbidímetros de la Planta de</w:t>
      </w:r>
      <w:r w:rsidRPr="00AA7D4F">
        <w:rPr>
          <w:rFonts w:ascii="Arial" w:eastAsia="Times New Roman" w:hAnsi="Arial" w:cs="Arial"/>
          <w:sz w:val="24"/>
          <w:szCs w:val="24"/>
          <w:lang w:eastAsia="es-CR"/>
        </w:rPr>
        <w:t xml:space="preserve"> Tratamiento, equipo de prueba de jarras y otros equipos de planta de tratamiento de agua potable. de la</w:t>
      </w:r>
      <w:r>
        <w:rPr>
          <w:rFonts w:ascii="Arial" w:eastAsia="Times New Roman" w:hAnsi="Arial" w:cs="Arial"/>
          <w:sz w:val="24"/>
          <w:szCs w:val="24"/>
          <w:lang w:eastAsia="es-CR"/>
        </w:rPr>
        <w:t xml:space="preserve">s diferentes </w:t>
      </w:r>
      <w:r w:rsidRPr="00AA7D4F">
        <w:rPr>
          <w:rFonts w:ascii="Arial" w:eastAsia="Times New Roman" w:hAnsi="Arial" w:cs="Arial"/>
          <w:sz w:val="24"/>
          <w:szCs w:val="24"/>
          <w:lang w:eastAsia="es-CR"/>
        </w:rPr>
        <w:t>region</w:t>
      </w:r>
      <w:r>
        <w:rPr>
          <w:rFonts w:ascii="Arial" w:eastAsia="Times New Roman" w:hAnsi="Arial" w:cs="Arial"/>
          <w:sz w:val="24"/>
          <w:szCs w:val="24"/>
          <w:lang w:eastAsia="es-CR"/>
        </w:rPr>
        <w:t>es, así como c</w:t>
      </w:r>
      <w:r w:rsidRPr="00AA7D4F">
        <w:rPr>
          <w:rFonts w:ascii="Arial" w:eastAsia="Times New Roman" w:hAnsi="Arial" w:cs="Arial"/>
          <w:sz w:val="24"/>
          <w:szCs w:val="24"/>
          <w:lang w:eastAsia="es-CR"/>
        </w:rPr>
        <w:t>ompresores, que se utilizan, entre otras cosas, para el desarrollo y limpieza de los 70 pozos profundos existentes.</w:t>
      </w:r>
      <w:r>
        <w:rPr>
          <w:rFonts w:ascii="Arial" w:eastAsia="Times New Roman" w:hAnsi="Arial" w:cs="Arial"/>
          <w:sz w:val="24"/>
          <w:szCs w:val="24"/>
          <w:lang w:eastAsia="es-CR"/>
        </w:rPr>
        <w:t xml:space="preserve"> También se debe dar </w:t>
      </w:r>
      <w:r w:rsidRPr="00AA7D4F">
        <w:rPr>
          <w:rFonts w:ascii="Arial" w:eastAsia="Times New Roman" w:hAnsi="Arial" w:cs="Arial"/>
          <w:sz w:val="24"/>
          <w:szCs w:val="24"/>
          <w:lang w:eastAsia="es-CR"/>
        </w:rPr>
        <w:t xml:space="preserve">mantenimiento </w:t>
      </w:r>
      <w:r>
        <w:rPr>
          <w:rFonts w:ascii="Arial" w:eastAsia="Times New Roman" w:hAnsi="Arial" w:cs="Arial"/>
          <w:sz w:val="24"/>
          <w:szCs w:val="24"/>
          <w:lang w:eastAsia="es-CR"/>
        </w:rPr>
        <w:t xml:space="preserve">a los </w:t>
      </w:r>
      <w:r w:rsidRPr="00AA7D4F">
        <w:rPr>
          <w:rFonts w:ascii="Arial" w:eastAsia="Times New Roman" w:hAnsi="Arial" w:cs="Arial"/>
          <w:sz w:val="24"/>
          <w:szCs w:val="24"/>
          <w:lang w:eastAsia="es-CR"/>
        </w:rPr>
        <w:t>equipos de aire acondicionado de todas las cantonales y jefatura</w:t>
      </w:r>
      <w:r>
        <w:rPr>
          <w:rFonts w:ascii="Arial" w:eastAsia="Times New Roman" w:hAnsi="Arial" w:cs="Arial"/>
          <w:sz w:val="24"/>
          <w:szCs w:val="24"/>
          <w:lang w:eastAsia="es-CR"/>
        </w:rPr>
        <w:t>s</w:t>
      </w:r>
      <w:r w:rsidRPr="00AA7D4F">
        <w:rPr>
          <w:rFonts w:ascii="Arial" w:eastAsia="Times New Roman" w:hAnsi="Arial" w:cs="Arial"/>
          <w:sz w:val="24"/>
          <w:szCs w:val="24"/>
          <w:lang w:eastAsia="es-CR"/>
        </w:rPr>
        <w:t xml:space="preserve">, así como las bombas de achicar que se utilizan, básicamente, en las actividades de reparación de fugas, las cortadoras de césped, los extinguidores, algunos electrodomésticos, etc. Se presupuestan  recursos para el mantenimiento de los radios de comunicación, equipos de telemetría y otros equipos como rúters, etc. </w:t>
      </w:r>
    </w:p>
    <w:p w14:paraId="488A54AB" w14:textId="77777777" w:rsidR="00F87389" w:rsidRPr="00AA7D4F" w:rsidRDefault="00F87389" w:rsidP="00F87389">
      <w:pPr>
        <w:spacing w:after="0" w:line="240" w:lineRule="auto"/>
        <w:jc w:val="both"/>
        <w:rPr>
          <w:rFonts w:ascii="Arial" w:hAnsi="Arial" w:cs="Arial"/>
          <w:sz w:val="24"/>
          <w:szCs w:val="24"/>
          <w:lang w:val="es-US"/>
        </w:rPr>
      </w:pPr>
      <w:r w:rsidRPr="00AA7D4F">
        <w:rPr>
          <w:rFonts w:ascii="Arial" w:eastAsia="Times New Roman" w:hAnsi="Arial" w:cs="Arial"/>
          <w:sz w:val="24"/>
          <w:szCs w:val="24"/>
          <w:lang w:val="es-US"/>
        </w:rPr>
        <w:t>Cuenta requerida para mantener el parque de cilindros de la Dirección de Proveeduría AyA que almacena y transporta el gas cloro en buen estado, entre las actividades se realizan: a) mantenimiento mayor (lavado del cilindro internamente, revisión de la válvula y cambio de ésta) b) mantenimiento menor (pulido y pintado del cilindro por fuera) y  c) desfogue (desobstrucción de la válvula y extracción de los residuos de cloro)</w:t>
      </w:r>
      <w:r w:rsidRPr="00AA7D4F">
        <w:rPr>
          <w:rFonts w:ascii="Arial" w:hAnsi="Arial" w:cs="Arial"/>
          <w:sz w:val="24"/>
          <w:szCs w:val="24"/>
          <w:lang w:val="es-US"/>
        </w:rPr>
        <w:t xml:space="preserve">, se presupuestan </w:t>
      </w:r>
      <w:bookmarkStart w:id="167" w:name="_Hlk49436211"/>
      <w:r w:rsidRPr="00AA7D4F">
        <w:rPr>
          <w:rFonts w:ascii="Arial" w:hAnsi="Arial" w:cs="Arial"/>
          <w:sz w:val="24"/>
          <w:szCs w:val="24"/>
        </w:rPr>
        <w:t>¢</w:t>
      </w:r>
      <w:bookmarkEnd w:id="167"/>
      <w:r w:rsidRPr="00AA7D4F">
        <w:rPr>
          <w:rFonts w:ascii="Arial" w:hAnsi="Arial" w:cs="Arial"/>
          <w:sz w:val="24"/>
          <w:szCs w:val="24"/>
          <w:lang w:val="es-US"/>
        </w:rPr>
        <w:t>40.000,00 miles.</w:t>
      </w:r>
    </w:p>
    <w:p w14:paraId="7DDEFA96" w14:textId="77777777" w:rsidR="00F87389" w:rsidRPr="00A70362" w:rsidRDefault="00F87389" w:rsidP="00F87389">
      <w:pPr>
        <w:jc w:val="both"/>
        <w:rPr>
          <w:rFonts w:ascii="Arial" w:eastAsia="Times New Roman" w:hAnsi="Arial" w:cs="Arial"/>
          <w:b/>
          <w:sz w:val="24"/>
          <w:szCs w:val="24"/>
        </w:rPr>
      </w:pPr>
    </w:p>
    <w:p w14:paraId="6E403DDB" w14:textId="77777777" w:rsidR="00F87389" w:rsidRPr="00A70362" w:rsidRDefault="00F87389" w:rsidP="00F87389">
      <w:pPr>
        <w:jc w:val="both"/>
        <w:rPr>
          <w:rFonts w:ascii="Arial" w:eastAsia="Times New Roman" w:hAnsi="Arial" w:cs="Arial"/>
          <w:b/>
          <w:sz w:val="24"/>
          <w:szCs w:val="24"/>
        </w:rPr>
      </w:pPr>
      <w:r w:rsidRPr="00A70362">
        <w:rPr>
          <w:rFonts w:ascii="Arial" w:eastAsia="Times New Roman" w:hAnsi="Arial" w:cs="Arial"/>
          <w:b/>
          <w:sz w:val="24"/>
          <w:szCs w:val="24"/>
        </w:rPr>
        <w:t xml:space="preserve">1.09.02 </w:t>
      </w:r>
      <w:r w:rsidRPr="00A70362">
        <w:rPr>
          <w:rFonts w:ascii="Arial" w:hAnsi="Arial" w:cs="Arial"/>
          <w:b/>
          <w:bCs/>
          <w:sz w:val="24"/>
          <w:szCs w:val="24"/>
        </w:rPr>
        <w:t>Impuestos sobre la propiedad de bienes inmuebles                           74.680,00</w:t>
      </w:r>
    </w:p>
    <w:p w14:paraId="3191F405" w14:textId="77777777" w:rsidR="00F87389" w:rsidRDefault="00F87389" w:rsidP="00F87389">
      <w:pPr>
        <w:jc w:val="both"/>
        <w:rPr>
          <w:rFonts w:ascii="Arial" w:hAnsi="Arial" w:cs="Arial"/>
          <w:sz w:val="24"/>
          <w:szCs w:val="24"/>
        </w:rPr>
      </w:pPr>
      <w:r w:rsidRPr="00A70362">
        <w:rPr>
          <w:rFonts w:ascii="Arial" w:hAnsi="Arial" w:cs="Arial"/>
          <w:sz w:val="24"/>
          <w:szCs w:val="24"/>
        </w:rPr>
        <w:t>Corresponde al pago de tributos que realizan las instituciones por concepto del impuesto sobre la propiedad de bienes inmuebles</w:t>
      </w:r>
      <w:r>
        <w:rPr>
          <w:rFonts w:ascii="Arial" w:hAnsi="Arial" w:cs="Arial"/>
          <w:sz w:val="24"/>
          <w:szCs w:val="24"/>
        </w:rPr>
        <w:t>.</w:t>
      </w:r>
    </w:p>
    <w:p w14:paraId="474B283A" w14:textId="77777777" w:rsidR="00F87389" w:rsidRDefault="00F87389" w:rsidP="00F8738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Subgerencia GAM tiene presupuestado </w:t>
      </w:r>
      <w:r w:rsidRPr="00AA7D4F">
        <w:rPr>
          <w:rFonts w:ascii="Arial" w:hAnsi="Arial" w:cs="Arial"/>
          <w:sz w:val="24"/>
          <w:szCs w:val="24"/>
        </w:rPr>
        <w:t>¢</w:t>
      </w:r>
      <w:r>
        <w:rPr>
          <w:rFonts w:ascii="Arial" w:hAnsi="Arial" w:cs="Arial"/>
          <w:sz w:val="24"/>
          <w:szCs w:val="24"/>
        </w:rPr>
        <w:t>32.200,00 miles p</w:t>
      </w:r>
      <w:r w:rsidRPr="008009D9">
        <w:rPr>
          <w:rFonts w:ascii="Arial" w:eastAsia="Times New Roman" w:hAnsi="Arial" w:cs="Arial"/>
          <w:sz w:val="24"/>
          <w:szCs w:val="24"/>
          <w:lang w:eastAsia="es-CR"/>
        </w:rPr>
        <w:t>ara cubrir el costo del impuesto de bienes inmuebles que facturan las Municipalidades</w:t>
      </w:r>
      <w:r>
        <w:rPr>
          <w:rFonts w:ascii="Arial" w:eastAsia="Times New Roman" w:hAnsi="Arial" w:cs="Arial"/>
          <w:sz w:val="24"/>
          <w:szCs w:val="24"/>
          <w:lang w:eastAsia="es-CR"/>
        </w:rPr>
        <w:t xml:space="preserve"> que corresponde a su territorio.</w:t>
      </w:r>
    </w:p>
    <w:p w14:paraId="29530CB1" w14:textId="77777777" w:rsidR="00F87389" w:rsidRDefault="00F87389" w:rsidP="00F87389">
      <w:pPr>
        <w:spacing w:after="0" w:line="240" w:lineRule="auto"/>
        <w:jc w:val="both"/>
        <w:rPr>
          <w:rFonts w:ascii="Arial" w:eastAsia="Times New Roman" w:hAnsi="Arial" w:cs="Arial"/>
          <w:sz w:val="24"/>
          <w:szCs w:val="24"/>
          <w:lang w:eastAsia="es-CR"/>
        </w:rPr>
      </w:pPr>
    </w:p>
    <w:p w14:paraId="721AB10C" w14:textId="77777777" w:rsidR="00F87389" w:rsidRDefault="00F87389" w:rsidP="00F87389">
      <w:pPr>
        <w:spacing w:after="0" w:line="240" w:lineRule="auto"/>
        <w:jc w:val="both"/>
        <w:rPr>
          <w:rFonts w:ascii="Arial" w:eastAsia="Times New Roman" w:hAnsi="Arial" w:cs="Arial"/>
          <w:b/>
          <w:sz w:val="24"/>
          <w:szCs w:val="24"/>
        </w:rPr>
      </w:pPr>
      <w:r>
        <w:rPr>
          <w:rFonts w:ascii="Arial" w:eastAsia="Times New Roman" w:hAnsi="Arial" w:cs="Arial"/>
          <w:sz w:val="24"/>
          <w:szCs w:val="24"/>
          <w:lang w:eastAsia="es-CR"/>
        </w:rPr>
        <w:t xml:space="preserve">La  Subgerencia de Periféricos tiene presupuestado </w:t>
      </w:r>
      <w:r w:rsidRPr="00AA7D4F">
        <w:rPr>
          <w:rFonts w:ascii="Arial" w:hAnsi="Arial" w:cs="Arial"/>
          <w:sz w:val="24"/>
          <w:szCs w:val="24"/>
        </w:rPr>
        <w:t>¢</w:t>
      </w:r>
      <w:r>
        <w:rPr>
          <w:rFonts w:ascii="Arial" w:hAnsi="Arial" w:cs="Arial"/>
          <w:sz w:val="24"/>
          <w:szCs w:val="24"/>
        </w:rPr>
        <w:t>41.480,00 miles c</w:t>
      </w:r>
      <w:r w:rsidRPr="00A70362">
        <w:rPr>
          <w:rFonts w:ascii="Arial" w:eastAsia="Times New Roman" w:hAnsi="Arial" w:cs="Arial"/>
          <w:sz w:val="24"/>
          <w:szCs w:val="24"/>
          <w:lang w:eastAsia="es-CR"/>
        </w:rPr>
        <w:t>on la finalidad e pagar los impuestos sobre bienes inmuebles  de las propiedades a nombre de AyA, los edificios de las cantonales y de l</w:t>
      </w:r>
      <w:r>
        <w:rPr>
          <w:rFonts w:ascii="Arial" w:eastAsia="Times New Roman" w:hAnsi="Arial" w:cs="Arial"/>
          <w:sz w:val="24"/>
          <w:szCs w:val="24"/>
          <w:lang w:eastAsia="es-CR"/>
        </w:rPr>
        <w:t>a</w:t>
      </w:r>
      <w:r w:rsidRPr="00A70362">
        <w:rPr>
          <w:rFonts w:ascii="Arial" w:eastAsia="Times New Roman" w:hAnsi="Arial" w:cs="Arial"/>
          <w:sz w:val="24"/>
          <w:szCs w:val="24"/>
          <w:lang w:eastAsia="es-CR"/>
        </w:rPr>
        <w:t>s propiedades donde se encuentran los tanques, pozos, equipos de bombeo, plantas de tratamiento, y lagunas de oxidación.</w:t>
      </w:r>
    </w:p>
    <w:p w14:paraId="050715E5" w14:textId="77777777" w:rsidR="00F87389" w:rsidRDefault="00F87389" w:rsidP="00F87389">
      <w:pPr>
        <w:jc w:val="both"/>
        <w:rPr>
          <w:rFonts w:ascii="Arial" w:eastAsia="Times New Roman" w:hAnsi="Arial" w:cs="Arial"/>
          <w:b/>
          <w:sz w:val="24"/>
          <w:szCs w:val="24"/>
        </w:rPr>
      </w:pPr>
    </w:p>
    <w:p w14:paraId="7BDFA178" w14:textId="77777777" w:rsidR="00F87389" w:rsidRDefault="00F87389" w:rsidP="00F87389">
      <w:pPr>
        <w:autoSpaceDE w:val="0"/>
        <w:autoSpaceDN w:val="0"/>
        <w:adjustRightInd w:val="0"/>
        <w:spacing w:after="0" w:line="240" w:lineRule="auto"/>
        <w:rPr>
          <w:rFonts w:ascii="Arial" w:hAnsi="Arial" w:cs="Arial"/>
          <w:b/>
          <w:bCs/>
          <w:color w:val="000000"/>
          <w:sz w:val="23"/>
          <w:szCs w:val="23"/>
        </w:rPr>
      </w:pPr>
      <w:r w:rsidRPr="00667A45">
        <w:rPr>
          <w:rFonts w:ascii="Arial" w:hAnsi="Arial" w:cs="Arial"/>
          <w:b/>
          <w:bCs/>
          <w:color w:val="000000"/>
          <w:sz w:val="23"/>
          <w:szCs w:val="23"/>
        </w:rPr>
        <w:t>1.09.99 Otros impuestos</w:t>
      </w:r>
      <w:r>
        <w:rPr>
          <w:rFonts w:ascii="Arial" w:hAnsi="Arial" w:cs="Arial"/>
          <w:b/>
          <w:bCs/>
          <w:color w:val="000000"/>
          <w:sz w:val="23"/>
          <w:szCs w:val="23"/>
        </w:rPr>
        <w:t xml:space="preserve">                                                                                        179.355,00</w:t>
      </w:r>
    </w:p>
    <w:p w14:paraId="4D426A09" w14:textId="77777777" w:rsidR="00F87389" w:rsidRDefault="00F87389" w:rsidP="00F87389">
      <w:pPr>
        <w:autoSpaceDE w:val="0"/>
        <w:autoSpaceDN w:val="0"/>
        <w:adjustRightInd w:val="0"/>
        <w:spacing w:after="0" w:line="240" w:lineRule="auto"/>
        <w:rPr>
          <w:rFonts w:ascii="Arial" w:hAnsi="Arial" w:cs="Arial"/>
          <w:color w:val="000000"/>
          <w:sz w:val="23"/>
          <w:szCs w:val="23"/>
        </w:rPr>
      </w:pPr>
    </w:p>
    <w:p w14:paraId="07EAB569" w14:textId="68FC6274" w:rsidR="00F87389" w:rsidRDefault="00F87389" w:rsidP="00F87389">
      <w:pPr>
        <w:jc w:val="both"/>
        <w:rPr>
          <w:rFonts w:ascii="Arial" w:eastAsia="Times New Roman" w:hAnsi="Arial" w:cs="Arial"/>
          <w:sz w:val="24"/>
          <w:szCs w:val="24"/>
          <w:lang w:eastAsia="es-CR"/>
        </w:rPr>
      </w:pPr>
      <w:r w:rsidRPr="001A73AB">
        <w:rPr>
          <w:rFonts w:ascii="Arial" w:hAnsi="Arial" w:cs="Arial"/>
          <w:sz w:val="24"/>
          <w:szCs w:val="24"/>
        </w:rPr>
        <w:t>Incluye la compra de especies fiscales, el pago de impuestos sobre la propiedad de vehículos y cualquier otra erogación por concepto de impuestos no considerados en los renglones anteriores</w:t>
      </w:r>
      <w:r>
        <w:rPr>
          <w:rFonts w:ascii="Arial" w:hAnsi="Arial" w:cs="Arial"/>
          <w:sz w:val="24"/>
          <w:szCs w:val="24"/>
        </w:rPr>
        <w:t xml:space="preserve">, por lo que la Subgerencia GAM a considerado presupuestar </w:t>
      </w:r>
      <w:r w:rsidRPr="00AA7D4F">
        <w:rPr>
          <w:rFonts w:ascii="Arial" w:hAnsi="Arial" w:cs="Arial"/>
          <w:sz w:val="24"/>
          <w:szCs w:val="24"/>
        </w:rPr>
        <w:t>¢</w:t>
      </w:r>
      <w:r>
        <w:rPr>
          <w:rFonts w:ascii="Arial" w:hAnsi="Arial" w:cs="Arial"/>
          <w:sz w:val="24"/>
          <w:szCs w:val="24"/>
        </w:rPr>
        <w:t xml:space="preserve">79.765,00 miles para cuando se realizarán </w:t>
      </w:r>
      <w:r w:rsidRPr="001A73AB">
        <w:rPr>
          <w:rFonts w:ascii="Arial" w:eastAsia="Times New Roman" w:hAnsi="Arial" w:cs="Arial"/>
          <w:sz w:val="24"/>
          <w:szCs w:val="24"/>
          <w:lang w:eastAsia="es-CR"/>
        </w:rPr>
        <w:t xml:space="preserve">mejoras en los sistemas en operación y dependiendo del proyecto se puede requerir como requisito para ejecutar las obras, el </w:t>
      </w:r>
      <w:r w:rsidRPr="001A73AB">
        <w:rPr>
          <w:rFonts w:ascii="Arial" w:eastAsia="Times New Roman" w:hAnsi="Arial" w:cs="Arial"/>
          <w:sz w:val="24"/>
          <w:szCs w:val="24"/>
          <w:lang w:eastAsia="es-CR"/>
        </w:rPr>
        <w:lastRenderedPageBreak/>
        <w:t>pago de impuestos que, en alguno de los procesos, por parte del CFIA, la CNFL, la JASEC o la ESPH</w:t>
      </w:r>
      <w:r>
        <w:rPr>
          <w:rFonts w:ascii="Arial" w:eastAsia="Times New Roman" w:hAnsi="Arial" w:cs="Arial"/>
          <w:sz w:val="24"/>
          <w:szCs w:val="24"/>
          <w:lang w:eastAsia="es-CR"/>
        </w:rPr>
        <w:t xml:space="preserve"> además del </w:t>
      </w:r>
      <w:r w:rsidRPr="001A73AB">
        <w:rPr>
          <w:rFonts w:ascii="Arial" w:eastAsia="Times New Roman" w:hAnsi="Arial" w:cs="Arial"/>
          <w:sz w:val="24"/>
          <w:szCs w:val="24"/>
          <w:lang w:eastAsia="es-CR"/>
        </w:rPr>
        <w:t>el pago de los derechos de circulación de la flotilla vehicular</w:t>
      </w:r>
      <w:r w:rsidR="00D74622">
        <w:rPr>
          <w:rFonts w:ascii="Arial" w:eastAsia="Times New Roman" w:hAnsi="Arial" w:cs="Arial"/>
          <w:sz w:val="24"/>
          <w:szCs w:val="24"/>
          <w:lang w:eastAsia="es-CR"/>
        </w:rPr>
        <w:t>.</w:t>
      </w:r>
    </w:p>
    <w:p w14:paraId="7E85E5F4" w14:textId="77777777" w:rsidR="00F87389" w:rsidRPr="001A73AB" w:rsidRDefault="00F87389" w:rsidP="00F87389">
      <w:pPr>
        <w:jc w:val="both"/>
        <w:rPr>
          <w:rFonts w:ascii="Arial" w:eastAsia="Times New Roman" w:hAnsi="Arial" w:cs="Arial"/>
          <w:sz w:val="24"/>
          <w:szCs w:val="24"/>
          <w:lang w:eastAsia="es-CR"/>
        </w:rPr>
      </w:pPr>
      <w:r w:rsidRPr="001A73AB">
        <w:rPr>
          <w:rFonts w:ascii="Arial" w:eastAsia="Times New Roman" w:hAnsi="Arial" w:cs="Arial"/>
          <w:sz w:val="24"/>
          <w:szCs w:val="24"/>
          <w:lang w:eastAsia="es-CR"/>
        </w:rPr>
        <w:t xml:space="preserve">Por su parte la Subgerencia de Periféricos tiene presupuestado el monto de </w:t>
      </w:r>
      <w:r w:rsidRPr="001A73AB">
        <w:rPr>
          <w:rFonts w:ascii="Arial" w:hAnsi="Arial" w:cs="Arial"/>
          <w:sz w:val="24"/>
          <w:szCs w:val="24"/>
        </w:rPr>
        <w:t>¢99.590,00 miles para el p</w:t>
      </w:r>
      <w:r w:rsidRPr="001A73AB">
        <w:rPr>
          <w:rFonts w:ascii="Arial" w:eastAsia="Times New Roman" w:hAnsi="Arial" w:cs="Arial"/>
          <w:sz w:val="24"/>
          <w:szCs w:val="24"/>
          <w:lang w:eastAsia="es-CR"/>
        </w:rPr>
        <w:t>ago de derechos de circulación de todos los vehículos y motocicletas  que son usadas para el desarrollo diario de las actividades indispensable para rodar en el territorio nacional y la compra de especies fiscales para renovación de los permisos de funcionamiento de los sistemas y oficinas de servicio  al Usuario en todas las regiones.</w:t>
      </w:r>
    </w:p>
    <w:p w14:paraId="1F389C78" w14:textId="77777777" w:rsidR="00F87389" w:rsidRPr="001A73AB" w:rsidRDefault="00F87389" w:rsidP="00F87389">
      <w:pPr>
        <w:autoSpaceDE w:val="0"/>
        <w:autoSpaceDN w:val="0"/>
        <w:adjustRightInd w:val="0"/>
        <w:spacing w:after="0" w:line="240" w:lineRule="auto"/>
        <w:jc w:val="both"/>
        <w:rPr>
          <w:rFonts w:ascii="Arial" w:hAnsi="Arial" w:cs="Arial"/>
          <w:color w:val="000000"/>
          <w:sz w:val="24"/>
          <w:szCs w:val="24"/>
        </w:rPr>
      </w:pPr>
    </w:p>
    <w:p w14:paraId="59D77C90" w14:textId="77777777" w:rsidR="00F87389" w:rsidRDefault="00F87389" w:rsidP="00F87389">
      <w:pPr>
        <w:autoSpaceDE w:val="0"/>
        <w:autoSpaceDN w:val="0"/>
        <w:adjustRightInd w:val="0"/>
        <w:spacing w:after="0" w:line="240" w:lineRule="auto"/>
        <w:jc w:val="both"/>
        <w:rPr>
          <w:rFonts w:ascii="Arial" w:hAnsi="Arial" w:cs="Arial"/>
          <w:b/>
          <w:bCs/>
          <w:color w:val="000000"/>
          <w:sz w:val="24"/>
          <w:szCs w:val="24"/>
        </w:rPr>
      </w:pPr>
      <w:r w:rsidRPr="001A73AB">
        <w:rPr>
          <w:rFonts w:ascii="Arial" w:hAnsi="Arial" w:cs="Arial"/>
          <w:b/>
          <w:bCs/>
          <w:color w:val="000000"/>
          <w:sz w:val="24"/>
          <w:szCs w:val="24"/>
        </w:rPr>
        <w:t xml:space="preserve">1.99.01 Servicios de regulación </w:t>
      </w:r>
      <w:r>
        <w:rPr>
          <w:rFonts w:ascii="Arial" w:hAnsi="Arial" w:cs="Arial"/>
          <w:b/>
          <w:bCs/>
          <w:color w:val="000000"/>
          <w:sz w:val="24"/>
          <w:szCs w:val="24"/>
        </w:rPr>
        <w:t xml:space="preserve">                                                                     3.200.000,00</w:t>
      </w:r>
    </w:p>
    <w:p w14:paraId="3AD27967" w14:textId="77777777" w:rsidR="00F87389" w:rsidRPr="001A73AB" w:rsidRDefault="00F87389" w:rsidP="00F87389">
      <w:pPr>
        <w:autoSpaceDE w:val="0"/>
        <w:autoSpaceDN w:val="0"/>
        <w:adjustRightInd w:val="0"/>
        <w:spacing w:after="0" w:line="240" w:lineRule="auto"/>
        <w:jc w:val="both"/>
        <w:rPr>
          <w:rFonts w:ascii="Arial" w:hAnsi="Arial" w:cs="Arial"/>
          <w:color w:val="000000"/>
          <w:sz w:val="24"/>
          <w:szCs w:val="24"/>
        </w:rPr>
      </w:pPr>
    </w:p>
    <w:p w14:paraId="37883D22" w14:textId="77777777" w:rsidR="00F87389" w:rsidRDefault="00F87389" w:rsidP="00F87389">
      <w:pPr>
        <w:autoSpaceDE w:val="0"/>
        <w:autoSpaceDN w:val="0"/>
        <w:adjustRightInd w:val="0"/>
        <w:spacing w:after="0" w:line="240" w:lineRule="auto"/>
        <w:jc w:val="both"/>
        <w:rPr>
          <w:rFonts w:ascii="Arial" w:hAnsi="Arial" w:cs="Arial"/>
          <w:color w:val="000000"/>
          <w:sz w:val="24"/>
          <w:szCs w:val="24"/>
        </w:rPr>
      </w:pPr>
      <w:r w:rsidRPr="001A73AB">
        <w:rPr>
          <w:rFonts w:ascii="Arial" w:hAnsi="Arial" w:cs="Arial"/>
          <w:color w:val="000000"/>
          <w:sz w:val="24"/>
          <w:szCs w:val="24"/>
        </w:rPr>
        <w:t>Previsión para el pago del canon a la ARESEP: ¢6</w:t>
      </w:r>
      <w:r>
        <w:rPr>
          <w:rFonts w:ascii="Arial" w:hAnsi="Arial" w:cs="Arial"/>
          <w:color w:val="000000"/>
          <w:sz w:val="24"/>
          <w:szCs w:val="24"/>
        </w:rPr>
        <w:t xml:space="preserve">00.000,00 </w:t>
      </w:r>
      <w:r w:rsidRPr="001A73AB">
        <w:rPr>
          <w:rFonts w:ascii="Arial" w:hAnsi="Arial" w:cs="Arial"/>
          <w:color w:val="000000"/>
          <w:sz w:val="24"/>
          <w:szCs w:val="24"/>
        </w:rPr>
        <w:t>miles para canon ASADAS y ¢</w:t>
      </w:r>
      <w:r>
        <w:rPr>
          <w:rFonts w:ascii="Arial" w:hAnsi="Arial" w:cs="Arial"/>
          <w:color w:val="000000"/>
          <w:sz w:val="24"/>
          <w:szCs w:val="24"/>
        </w:rPr>
        <w:t xml:space="preserve">2.600.000,00 </w:t>
      </w:r>
      <w:r w:rsidRPr="001A73AB">
        <w:rPr>
          <w:rFonts w:ascii="Arial" w:hAnsi="Arial" w:cs="Arial"/>
          <w:color w:val="000000"/>
          <w:sz w:val="24"/>
          <w:szCs w:val="24"/>
        </w:rPr>
        <w:t>para el canon AyA</w:t>
      </w:r>
      <w:r>
        <w:rPr>
          <w:rFonts w:ascii="Arial" w:hAnsi="Arial" w:cs="Arial"/>
          <w:color w:val="000000"/>
          <w:sz w:val="24"/>
          <w:szCs w:val="24"/>
        </w:rPr>
        <w:t xml:space="preserve"> además del </w:t>
      </w:r>
      <w:r w:rsidRPr="00D138AA">
        <w:rPr>
          <w:rFonts w:ascii="Arial" w:hAnsi="Arial" w:cs="Arial"/>
          <w:color w:val="000000"/>
          <w:sz w:val="24"/>
          <w:szCs w:val="24"/>
        </w:rPr>
        <w:t>canon de aprovechamiento.</w:t>
      </w:r>
    </w:p>
    <w:p w14:paraId="009E1D98" w14:textId="77777777" w:rsidR="00F87389" w:rsidRDefault="00F87389" w:rsidP="00F87389">
      <w:pPr>
        <w:autoSpaceDE w:val="0"/>
        <w:autoSpaceDN w:val="0"/>
        <w:adjustRightInd w:val="0"/>
        <w:spacing w:after="0" w:line="240" w:lineRule="auto"/>
        <w:jc w:val="both"/>
        <w:rPr>
          <w:rFonts w:ascii="Arial" w:hAnsi="Arial" w:cs="Arial"/>
          <w:color w:val="000000"/>
          <w:sz w:val="24"/>
          <w:szCs w:val="24"/>
        </w:rPr>
      </w:pPr>
    </w:p>
    <w:p w14:paraId="4CE1F455" w14:textId="77777777" w:rsidR="00F87389" w:rsidRPr="00D138AA" w:rsidRDefault="00F87389" w:rsidP="00F87389">
      <w:pPr>
        <w:jc w:val="both"/>
        <w:rPr>
          <w:rFonts w:ascii="Arial" w:hAnsi="Arial" w:cs="Arial"/>
          <w:b/>
          <w:bCs/>
          <w:color w:val="000000"/>
          <w:sz w:val="24"/>
          <w:szCs w:val="24"/>
        </w:rPr>
      </w:pPr>
      <w:r w:rsidRPr="00D138AA">
        <w:rPr>
          <w:rFonts w:ascii="Arial" w:hAnsi="Arial" w:cs="Arial"/>
          <w:b/>
          <w:bCs/>
          <w:color w:val="000000"/>
          <w:sz w:val="24"/>
          <w:szCs w:val="24"/>
        </w:rPr>
        <w:t>Materiales y suministros</w:t>
      </w:r>
      <w:r w:rsidRPr="00BE6864">
        <w:rPr>
          <w:rFonts w:ascii="Arial" w:hAnsi="Arial" w:cs="Arial"/>
          <w:b/>
          <w:bCs/>
          <w:color w:val="000000"/>
          <w:sz w:val="24"/>
          <w:szCs w:val="24"/>
        </w:rPr>
        <w:t xml:space="preserve"> </w:t>
      </w:r>
      <w:r>
        <w:rPr>
          <w:rFonts w:ascii="Arial" w:hAnsi="Arial" w:cs="Arial"/>
          <w:b/>
          <w:bCs/>
          <w:color w:val="000000"/>
          <w:sz w:val="24"/>
          <w:szCs w:val="24"/>
        </w:rPr>
        <w:t xml:space="preserve">                                                                             </w:t>
      </w:r>
      <w:r w:rsidRPr="00BE6864">
        <w:rPr>
          <w:rFonts w:ascii="Arial" w:eastAsia="Times New Roman" w:hAnsi="Arial" w:cs="Arial"/>
          <w:b/>
          <w:bCs/>
          <w:color w:val="000000"/>
          <w:sz w:val="24"/>
          <w:szCs w:val="24"/>
          <w:lang w:eastAsia="es-CR"/>
        </w:rPr>
        <w:t>8,352,185.29</w:t>
      </w:r>
      <w:r w:rsidRPr="00D138AA">
        <w:rPr>
          <w:rFonts w:ascii="Arial" w:hAnsi="Arial" w:cs="Arial"/>
          <w:b/>
          <w:bCs/>
          <w:color w:val="000000"/>
          <w:sz w:val="24"/>
          <w:szCs w:val="24"/>
        </w:rPr>
        <w:t xml:space="preserve"> </w:t>
      </w:r>
    </w:p>
    <w:p w14:paraId="13674FDA" w14:textId="77777777" w:rsidR="00F87389" w:rsidRPr="00BE6864" w:rsidRDefault="00F87389" w:rsidP="00F87389">
      <w:pPr>
        <w:autoSpaceDE w:val="0"/>
        <w:autoSpaceDN w:val="0"/>
        <w:adjustRightInd w:val="0"/>
        <w:spacing w:after="0" w:line="240" w:lineRule="auto"/>
        <w:jc w:val="both"/>
        <w:rPr>
          <w:rFonts w:ascii="Arial" w:hAnsi="Arial" w:cs="Arial"/>
          <w:color w:val="000000"/>
          <w:sz w:val="24"/>
          <w:szCs w:val="24"/>
        </w:rPr>
      </w:pPr>
    </w:p>
    <w:p w14:paraId="7D6F1D82" w14:textId="77777777" w:rsidR="00F87389" w:rsidRPr="00D138AA" w:rsidRDefault="00F87389" w:rsidP="00F87389">
      <w:pPr>
        <w:jc w:val="both"/>
        <w:rPr>
          <w:rFonts w:ascii="Arial" w:hAnsi="Arial" w:cs="Arial"/>
          <w:b/>
          <w:bCs/>
          <w:color w:val="000000"/>
          <w:sz w:val="24"/>
          <w:szCs w:val="24"/>
        </w:rPr>
      </w:pPr>
      <w:r w:rsidRPr="00D138AA">
        <w:rPr>
          <w:rFonts w:ascii="Arial" w:hAnsi="Arial" w:cs="Arial"/>
          <w:b/>
          <w:bCs/>
          <w:color w:val="000000"/>
          <w:sz w:val="24"/>
          <w:szCs w:val="24"/>
        </w:rPr>
        <w:t>2.01.01 Combustibles y lubricantes</w:t>
      </w:r>
      <w:r>
        <w:rPr>
          <w:rFonts w:ascii="Arial" w:hAnsi="Arial" w:cs="Arial"/>
          <w:b/>
          <w:bCs/>
          <w:color w:val="000000"/>
          <w:sz w:val="24"/>
          <w:szCs w:val="24"/>
        </w:rPr>
        <w:t xml:space="preserve">                                                              1</w:t>
      </w:r>
      <w:r w:rsidRPr="00F049B4">
        <w:rPr>
          <w:rFonts w:ascii="Arial" w:eastAsia="Times New Roman" w:hAnsi="Arial" w:cs="Arial"/>
          <w:b/>
          <w:bCs/>
          <w:color w:val="000000"/>
          <w:sz w:val="24"/>
          <w:szCs w:val="24"/>
          <w:lang w:eastAsia="es-CR"/>
        </w:rPr>
        <w:t>,238,166.48</w:t>
      </w:r>
      <w:r w:rsidRPr="00BE6864">
        <w:rPr>
          <w:rFonts w:ascii="Arial" w:eastAsia="Times New Roman" w:hAnsi="Arial" w:cs="Arial"/>
          <w:color w:val="000000"/>
          <w:sz w:val="24"/>
          <w:szCs w:val="24"/>
          <w:lang w:eastAsia="es-CR"/>
        </w:rPr>
        <w:t xml:space="preserve"> </w:t>
      </w:r>
    </w:p>
    <w:p w14:paraId="2ACBF0B9" w14:textId="77777777" w:rsidR="00F87389" w:rsidRDefault="00F87389" w:rsidP="00F87389">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 xml:space="preserve">Se presupuesta el monto de </w:t>
      </w:r>
      <w:r w:rsidRPr="00D138AA">
        <w:rPr>
          <w:rFonts w:ascii="Arial" w:hAnsi="Arial" w:cs="Arial"/>
          <w:color w:val="000000"/>
          <w:sz w:val="24"/>
          <w:szCs w:val="24"/>
        </w:rPr>
        <w:t>¢1</w:t>
      </w:r>
      <w:r>
        <w:rPr>
          <w:rFonts w:ascii="Arial" w:hAnsi="Arial" w:cs="Arial"/>
          <w:color w:val="000000"/>
          <w:sz w:val="24"/>
          <w:szCs w:val="24"/>
        </w:rPr>
        <w:t xml:space="preserve">.143.300,60 </w:t>
      </w:r>
      <w:r w:rsidRPr="00D138AA">
        <w:rPr>
          <w:rFonts w:ascii="Arial" w:hAnsi="Arial" w:cs="Arial"/>
          <w:color w:val="000000"/>
          <w:sz w:val="24"/>
          <w:szCs w:val="24"/>
        </w:rPr>
        <w:t xml:space="preserve">miles para la compra del combustible por medio de tarjetas de débito, según contrato con el Banco de Costa Rica, para atender las necesidades institucionales, tanto vehicular como de motores u otros equipos que operen con combustible. El resto de los recursos es para la compra de aceites y grasas a la flotilla vehicular de la GAM y regiones ¢94.865.88 miles. </w:t>
      </w:r>
    </w:p>
    <w:p w14:paraId="6CDEC3A5" w14:textId="77777777" w:rsidR="00F87389" w:rsidRPr="00D138AA" w:rsidRDefault="00F87389" w:rsidP="00F87389">
      <w:pPr>
        <w:autoSpaceDE w:val="0"/>
        <w:autoSpaceDN w:val="0"/>
        <w:adjustRightInd w:val="0"/>
        <w:spacing w:after="0" w:line="240" w:lineRule="auto"/>
        <w:jc w:val="both"/>
        <w:rPr>
          <w:rFonts w:ascii="Arial" w:hAnsi="Arial" w:cs="Arial"/>
          <w:color w:val="000000"/>
          <w:sz w:val="24"/>
          <w:szCs w:val="24"/>
        </w:rPr>
      </w:pPr>
    </w:p>
    <w:p w14:paraId="390473FF" w14:textId="77777777" w:rsidR="00F87389" w:rsidRDefault="00F87389" w:rsidP="00F87389">
      <w:pPr>
        <w:jc w:val="both"/>
        <w:rPr>
          <w:rFonts w:ascii="Arial" w:hAnsi="Arial" w:cs="Arial"/>
          <w:b/>
          <w:bCs/>
          <w:color w:val="000000"/>
          <w:sz w:val="24"/>
          <w:szCs w:val="24"/>
        </w:rPr>
      </w:pPr>
      <w:r w:rsidRPr="00D138AA">
        <w:rPr>
          <w:rFonts w:ascii="Arial" w:hAnsi="Arial" w:cs="Arial"/>
          <w:b/>
          <w:bCs/>
          <w:color w:val="000000"/>
          <w:sz w:val="24"/>
          <w:szCs w:val="24"/>
        </w:rPr>
        <w:t>2.03.01 Materiales y productos metálicos</w:t>
      </w:r>
      <w:r>
        <w:rPr>
          <w:rFonts w:ascii="Arial" w:hAnsi="Arial" w:cs="Arial"/>
          <w:b/>
          <w:bCs/>
          <w:color w:val="000000"/>
          <w:sz w:val="24"/>
          <w:szCs w:val="24"/>
        </w:rPr>
        <w:t xml:space="preserve">                                                      </w:t>
      </w:r>
      <w:r w:rsidRPr="00F049B4">
        <w:rPr>
          <w:rFonts w:ascii="Arial" w:eastAsia="Times New Roman" w:hAnsi="Arial" w:cs="Arial"/>
          <w:b/>
          <w:bCs/>
          <w:color w:val="000000"/>
          <w:sz w:val="24"/>
          <w:szCs w:val="24"/>
          <w:lang w:eastAsia="es-CR"/>
        </w:rPr>
        <w:t>811,669.85</w:t>
      </w:r>
      <w:r w:rsidRPr="00D138AA">
        <w:rPr>
          <w:rFonts w:ascii="Arial" w:hAnsi="Arial" w:cs="Arial"/>
          <w:b/>
          <w:bCs/>
          <w:color w:val="000000"/>
          <w:sz w:val="24"/>
          <w:szCs w:val="24"/>
        </w:rPr>
        <w:t xml:space="preserve"> </w:t>
      </w:r>
    </w:p>
    <w:p w14:paraId="7AE2DC91" w14:textId="77777777" w:rsidR="00F87389" w:rsidRPr="00D138AA" w:rsidRDefault="00F87389" w:rsidP="00F87389">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 xml:space="preserve">- </w:t>
      </w:r>
      <w:r w:rsidRPr="00D171C4">
        <w:rPr>
          <w:rFonts w:ascii="Arial" w:hAnsi="Arial" w:cs="Arial"/>
          <w:color w:val="000000"/>
          <w:sz w:val="24"/>
          <w:szCs w:val="24"/>
        </w:rPr>
        <w:t>La Subgerencia Gestión de la Gran Área Metropolitana presupuesta ¢</w:t>
      </w:r>
      <w:r>
        <w:rPr>
          <w:rFonts w:ascii="Arial" w:hAnsi="Arial" w:cs="Arial"/>
          <w:color w:val="000000"/>
          <w:sz w:val="24"/>
          <w:szCs w:val="24"/>
        </w:rPr>
        <w:t xml:space="preserve">170.630,00 </w:t>
      </w:r>
      <w:r w:rsidRPr="00D171C4">
        <w:rPr>
          <w:rFonts w:ascii="Arial" w:hAnsi="Arial" w:cs="Arial"/>
          <w:color w:val="000000"/>
          <w:sz w:val="24"/>
          <w:szCs w:val="24"/>
        </w:rPr>
        <w:t xml:space="preserve">miles para la compra de: </w:t>
      </w:r>
      <w:r w:rsidRPr="00D171C4">
        <w:rPr>
          <w:rFonts w:ascii="Arial" w:eastAsia="Times New Roman" w:hAnsi="Arial" w:cs="Arial"/>
          <w:sz w:val="24"/>
          <w:szCs w:val="24"/>
          <w:lang w:eastAsia="es-CR"/>
        </w:rPr>
        <w:t xml:space="preserve">materiales de hierro tales como U. </w:t>
      </w:r>
      <w:r>
        <w:rPr>
          <w:rFonts w:ascii="Arial" w:eastAsia="Times New Roman" w:hAnsi="Arial" w:cs="Arial"/>
          <w:sz w:val="24"/>
          <w:szCs w:val="24"/>
          <w:lang w:eastAsia="es-CR"/>
        </w:rPr>
        <w:t>f</w:t>
      </w:r>
      <w:r w:rsidRPr="00D171C4">
        <w:rPr>
          <w:rFonts w:ascii="Arial" w:eastAsia="Times New Roman" w:hAnsi="Arial" w:cs="Arial"/>
          <w:sz w:val="24"/>
          <w:szCs w:val="24"/>
          <w:lang w:eastAsia="es-CR"/>
        </w:rPr>
        <w:t xml:space="preserve">lexibles, </w:t>
      </w:r>
      <w:r>
        <w:rPr>
          <w:rFonts w:ascii="Arial" w:eastAsia="Times New Roman" w:hAnsi="Arial" w:cs="Arial"/>
          <w:sz w:val="24"/>
          <w:szCs w:val="24"/>
          <w:lang w:eastAsia="es-CR"/>
        </w:rPr>
        <w:t>a</w:t>
      </w:r>
      <w:r w:rsidRPr="00D171C4">
        <w:rPr>
          <w:rFonts w:ascii="Arial" w:eastAsia="Times New Roman" w:hAnsi="Arial" w:cs="Arial"/>
          <w:sz w:val="24"/>
          <w:szCs w:val="24"/>
          <w:lang w:eastAsia="es-CR"/>
        </w:rPr>
        <w:t xml:space="preserve">brazaderas, </w:t>
      </w:r>
      <w:r>
        <w:rPr>
          <w:rFonts w:ascii="Arial" w:eastAsia="Times New Roman" w:hAnsi="Arial" w:cs="Arial"/>
          <w:sz w:val="24"/>
          <w:szCs w:val="24"/>
          <w:lang w:eastAsia="es-CR"/>
        </w:rPr>
        <w:t>v</w:t>
      </w:r>
      <w:r w:rsidRPr="00D171C4">
        <w:rPr>
          <w:rFonts w:ascii="Arial" w:eastAsia="Times New Roman" w:hAnsi="Arial" w:cs="Arial"/>
          <w:sz w:val="24"/>
          <w:szCs w:val="24"/>
          <w:lang w:eastAsia="es-CR"/>
        </w:rPr>
        <w:t xml:space="preserve">álvulas,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ubre</w:t>
      </w:r>
      <w:r>
        <w:rPr>
          <w:rFonts w:ascii="Arial" w:eastAsia="Times New Roman" w:hAnsi="Arial" w:cs="Arial"/>
          <w:sz w:val="24"/>
          <w:szCs w:val="24"/>
          <w:lang w:eastAsia="es-CR"/>
        </w:rPr>
        <w:t>-</w:t>
      </w:r>
      <w:r w:rsidRPr="00D171C4">
        <w:rPr>
          <w:rFonts w:ascii="Arial" w:eastAsia="Times New Roman" w:hAnsi="Arial" w:cs="Arial"/>
          <w:sz w:val="24"/>
          <w:szCs w:val="24"/>
          <w:lang w:eastAsia="es-CR"/>
        </w:rPr>
        <w:t>válvulas, niples y accesorios de hierro galvanizado,</w:t>
      </w:r>
      <w:r>
        <w:rPr>
          <w:rFonts w:ascii="Arial" w:eastAsia="Times New Roman" w:hAnsi="Arial" w:cs="Arial"/>
          <w:sz w:val="24"/>
          <w:szCs w:val="24"/>
          <w:lang w:eastAsia="es-CR"/>
        </w:rPr>
        <w:t xml:space="preserve"> </w:t>
      </w:r>
      <w:r w:rsidRPr="00D171C4">
        <w:rPr>
          <w:rFonts w:ascii="Arial" w:eastAsia="Times New Roman" w:hAnsi="Arial" w:cs="Arial"/>
          <w:sz w:val="24"/>
          <w:szCs w:val="24"/>
          <w:lang w:eastAsia="es-CR"/>
        </w:rPr>
        <w:t xml:space="preserve">materiales de hierro tales como zinc para techos, varillas, perling, alambres, tubería y accesorios de H/G, hojalatas para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 xml:space="preserve">anoas, cerraduras para puertas, candados, y accesorios H/G, además  para la compra de materiales y productos metálicos para el mantenimiento y acondicionamiento de edificios y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untos de atención de la</w:t>
      </w:r>
      <w:r>
        <w:rPr>
          <w:rFonts w:ascii="Arial" w:eastAsia="Times New Roman" w:hAnsi="Arial" w:cs="Arial"/>
          <w:sz w:val="24"/>
          <w:szCs w:val="24"/>
          <w:lang w:eastAsia="es-CR"/>
        </w:rPr>
        <w:t>s diferentes oficinas de la subgerencia.</w:t>
      </w:r>
    </w:p>
    <w:p w14:paraId="6C34AC32" w14:textId="77777777" w:rsidR="00F87389" w:rsidRPr="00D138AA" w:rsidRDefault="00F87389" w:rsidP="00F87389">
      <w:pPr>
        <w:autoSpaceDE w:val="0"/>
        <w:autoSpaceDN w:val="0"/>
        <w:adjustRightInd w:val="0"/>
        <w:spacing w:after="0" w:line="240" w:lineRule="auto"/>
        <w:jc w:val="both"/>
        <w:rPr>
          <w:rFonts w:ascii="Arial" w:hAnsi="Arial" w:cs="Arial"/>
          <w:color w:val="000000"/>
          <w:sz w:val="24"/>
          <w:szCs w:val="24"/>
        </w:rPr>
      </w:pPr>
      <w:r w:rsidRPr="00D138AA">
        <w:rPr>
          <w:rFonts w:ascii="Arial" w:hAnsi="Arial" w:cs="Arial"/>
          <w:color w:val="000000"/>
          <w:sz w:val="24"/>
          <w:szCs w:val="24"/>
        </w:rPr>
        <w:t xml:space="preserve"> </w:t>
      </w:r>
    </w:p>
    <w:p w14:paraId="3BBEEE61" w14:textId="77777777" w:rsidR="00F87389" w:rsidRPr="00C04A61" w:rsidRDefault="00F87389" w:rsidP="00F87389">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 xml:space="preserve">- </w:t>
      </w:r>
      <w:r w:rsidRPr="00E05EBF">
        <w:rPr>
          <w:rFonts w:ascii="Arial" w:hAnsi="Arial" w:cs="Arial"/>
          <w:color w:val="000000"/>
          <w:sz w:val="24"/>
          <w:szCs w:val="24"/>
        </w:rPr>
        <w:t xml:space="preserve">La Subgerencia de Periféricos Región </w:t>
      </w:r>
      <w:r>
        <w:rPr>
          <w:rFonts w:ascii="Arial" w:hAnsi="Arial" w:cs="Arial"/>
          <w:color w:val="000000"/>
          <w:sz w:val="24"/>
          <w:szCs w:val="24"/>
        </w:rPr>
        <w:t xml:space="preserve">tiene en su presupuesto la suma de </w:t>
      </w:r>
      <w:r w:rsidRPr="00D171C4">
        <w:rPr>
          <w:rFonts w:ascii="Arial" w:hAnsi="Arial" w:cs="Arial"/>
          <w:color w:val="000000"/>
          <w:sz w:val="24"/>
          <w:szCs w:val="24"/>
        </w:rPr>
        <w:t>¢</w:t>
      </w:r>
      <w:r>
        <w:rPr>
          <w:rFonts w:ascii="Arial" w:hAnsi="Arial" w:cs="Arial"/>
          <w:color w:val="000000"/>
          <w:sz w:val="24"/>
          <w:szCs w:val="24"/>
        </w:rPr>
        <w:t xml:space="preserve">461.039,85 miles para sus regiones en las cuales tienen diferentes necesidades como las que se detallan: Región </w:t>
      </w:r>
      <w:r w:rsidRPr="00E05EBF">
        <w:rPr>
          <w:rFonts w:ascii="Arial" w:hAnsi="Arial" w:cs="Arial"/>
          <w:color w:val="000000"/>
          <w:sz w:val="24"/>
          <w:szCs w:val="24"/>
        </w:rPr>
        <w:t xml:space="preserve">Chorotega </w:t>
      </w:r>
      <w:r>
        <w:rPr>
          <w:rFonts w:ascii="Arial" w:hAnsi="Arial" w:cs="Arial"/>
          <w:color w:val="000000"/>
          <w:sz w:val="24"/>
          <w:szCs w:val="24"/>
        </w:rPr>
        <w:t xml:space="preserve">para sus cantonales requiere de la </w:t>
      </w:r>
      <w:r w:rsidRPr="00E05EBF">
        <w:rPr>
          <w:rFonts w:ascii="Arial" w:hAnsi="Arial" w:cs="Arial"/>
          <w:color w:val="000000"/>
          <w:sz w:val="24"/>
          <w:szCs w:val="24"/>
        </w:rPr>
        <w:t>adquisición de materiales y artículos</w:t>
      </w:r>
      <w:r w:rsidRPr="00D138AA">
        <w:rPr>
          <w:rFonts w:ascii="Arial" w:hAnsi="Arial" w:cs="Arial"/>
          <w:color w:val="000000"/>
          <w:sz w:val="24"/>
          <w:szCs w:val="24"/>
        </w:rPr>
        <w:t xml:space="preserve"> para el mantenimiento tanto preventivo como correctivo, así como de reparación de los acueductos</w:t>
      </w:r>
      <w:r>
        <w:rPr>
          <w:rFonts w:ascii="Arial" w:hAnsi="Arial" w:cs="Arial"/>
          <w:color w:val="000000"/>
          <w:sz w:val="24"/>
          <w:szCs w:val="24"/>
        </w:rPr>
        <w:t xml:space="preserve">. También la </w:t>
      </w:r>
      <w:r w:rsidRPr="00D138AA">
        <w:rPr>
          <w:rFonts w:ascii="Arial" w:hAnsi="Arial" w:cs="Arial"/>
          <w:color w:val="000000"/>
          <w:sz w:val="24"/>
          <w:szCs w:val="24"/>
        </w:rPr>
        <w:t>compra de candados, cerraduras para portones de pozos o captaciones varillas para armadura en casetas o cajas de registro. Para la compra de figuras hidráulicas para el mantenimiento preventivo y correctivo de los sistemas tales como dreser, para el paso de puentes.; varillas de construcción y piezas de bronce, compra de uniones flexibles para emergencias, figuras y accesorios para la reparación de tuberías en materiales de hierro fundido, hierro galvanizado, hierro dúctil en diámetros de 100, 125, 150, 200 y 250 mm.</w:t>
      </w:r>
      <w:r>
        <w:rPr>
          <w:rFonts w:ascii="Arial" w:hAnsi="Arial" w:cs="Arial"/>
          <w:color w:val="000000"/>
          <w:sz w:val="24"/>
          <w:szCs w:val="24"/>
        </w:rPr>
        <w:t xml:space="preserve"> Además, se </w:t>
      </w:r>
      <w:r w:rsidRPr="009E598D">
        <w:rPr>
          <w:rFonts w:ascii="Arial" w:hAnsi="Arial" w:cs="Arial"/>
          <w:color w:val="000000"/>
          <w:sz w:val="24"/>
          <w:szCs w:val="24"/>
        </w:rPr>
        <w:t xml:space="preserve">solicitan los recursos </w:t>
      </w:r>
      <w:r w:rsidRPr="009E598D">
        <w:rPr>
          <w:rFonts w:ascii="Arial" w:hAnsi="Arial" w:cs="Arial"/>
          <w:color w:val="000000"/>
          <w:sz w:val="24"/>
          <w:szCs w:val="24"/>
        </w:rPr>
        <w:lastRenderedPageBreak/>
        <w:t>presupuestarios para la compra de varillas de construcción, láminas de hierro, soldadura, alambre, angulares, silletas de diferentes diámetros, tee partidas, tubos de hierro acero carbonado en diferentes diámetros, clavos, candados, planchas, cerraduras, arandelas, tornillos, cadena galvanizada, alambres, uniones flexibles en 9 pulgadas de largo en diferentes diámetros, válvulas de compuerta en diferentes diámetros</w:t>
      </w:r>
      <w:r>
        <w:rPr>
          <w:rFonts w:ascii="Arial" w:hAnsi="Arial" w:cs="Arial"/>
          <w:color w:val="000000"/>
          <w:sz w:val="24"/>
          <w:szCs w:val="24"/>
        </w:rPr>
        <w:t xml:space="preserve"> y </w:t>
      </w:r>
      <w:r w:rsidRPr="009E598D">
        <w:rPr>
          <w:rFonts w:ascii="Arial" w:hAnsi="Arial" w:cs="Arial"/>
          <w:color w:val="000000"/>
          <w:sz w:val="24"/>
          <w:szCs w:val="24"/>
        </w:rPr>
        <w:t>cubre válvulas</w:t>
      </w:r>
      <w:r>
        <w:rPr>
          <w:rFonts w:ascii="Arial" w:hAnsi="Arial" w:cs="Arial"/>
          <w:color w:val="000000"/>
          <w:sz w:val="24"/>
          <w:szCs w:val="24"/>
        </w:rPr>
        <w:t>. La a</w:t>
      </w:r>
      <w:r w:rsidRPr="00D138AA">
        <w:rPr>
          <w:rFonts w:ascii="Arial" w:hAnsi="Arial" w:cs="Arial"/>
          <w:color w:val="000000"/>
          <w:sz w:val="24"/>
          <w:szCs w:val="24"/>
        </w:rPr>
        <w:t xml:space="preserve">dquisición de materiales y artículos para el mantenimiento tanto preventivo como </w:t>
      </w:r>
      <w:r w:rsidRPr="00C04A61">
        <w:rPr>
          <w:rFonts w:ascii="Arial" w:hAnsi="Arial" w:cs="Arial"/>
          <w:color w:val="000000"/>
          <w:sz w:val="24"/>
          <w:szCs w:val="24"/>
        </w:rPr>
        <w:t xml:space="preserve">correctivo de los acueductos y tubería, columna checks, válvulas y demás accesorios de hierro para el mantenimiento de las cacheras en las estaciones de bombeo. </w:t>
      </w:r>
    </w:p>
    <w:p w14:paraId="26CBCE97" w14:textId="77777777" w:rsidR="00F87389" w:rsidRPr="00C04A61" w:rsidRDefault="00F87389" w:rsidP="00F87389">
      <w:pPr>
        <w:autoSpaceDE w:val="0"/>
        <w:autoSpaceDN w:val="0"/>
        <w:adjustRightInd w:val="0"/>
        <w:spacing w:after="0" w:line="240" w:lineRule="auto"/>
        <w:jc w:val="both"/>
        <w:rPr>
          <w:rFonts w:ascii="Arial" w:hAnsi="Arial" w:cs="Arial"/>
          <w:color w:val="000000"/>
          <w:sz w:val="24"/>
          <w:szCs w:val="24"/>
        </w:rPr>
      </w:pPr>
    </w:p>
    <w:p w14:paraId="73C1380A" w14:textId="77777777" w:rsidR="00F87389" w:rsidRPr="00C04A61" w:rsidRDefault="00F87389" w:rsidP="00F87389">
      <w:pPr>
        <w:autoSpaceDE w:val="0"/>
        <w:autoSpaceDN w:val="0"/>
        <w:adjustRightInd w:val="0"/>
        <w:spacing w:after="0" w:line="240" w:lineRule="auto"/>
        <w:jc w:val="both"/>
        <w:rPr>
          <w:rFonts w:ascii="Arial" w:eastAsia="Times New Roman" w:hAnsi="Arial" w:cs="Arial"/>
          <w:sz w:val="24"/>
          <w:szCs w:val="24"/>
          <w:lang w:eastAsia="es-CR"/>
        </w:rPr>
      </w:pPr>
      <w:r>
        <w:rPr>
          <w:rFonts w:ascii="Arial" w:hAnsi="Arial" w:cs="Arial"/>
          <w:color w:val="000000"/>
          <w:sz w:val="24"/>
          <w:szCs w:val="24"/>
        </w:rPr>
        <w:t xml:space="preserve">- </w:t>
      </w:r>
      <w:r w:rsidRPr="00C04A61">
        <w:rPr>
          <w:rFonts w:ascii="Arial" w:hAnsi="Arial" w:cs="Arial"/>
          <w:color w:val="000000"/>
          <w:sz w:val="24"/>
          <w:szCs w:val="24"/>
        </w:rPr>
        <w:t>La Dirección de Proveeduría – Almacenes tiene presupuestado</w:t>
      </w:r>
      <w:r w:rsidRPr="00C04A61">
        <w:rPr>
          <w:rFonts w:ascii="Arial" w:hAnsi="Arial" w:cs="Arial"/>
          <w:b/>
          <w:bCs/>
          <w:color w:val="000000"/>
          <w:sz w:val="24"/>
          <w:szCs w:val="24"/>
        </w:rPr>
        <w:t xml:space="preserve"> </w:t>
      </w:r>
      <w:r w:rsidRPr="00C04A61">
        <w:rPr>
          <w:rFonts w:ascii="Arial" w:hAnsi="Arial" w:cs="Arial"/>
          <w:color w:val="000000"/>
          <w:sz w:val="24"/>
          <w:szCs w:val="24"/>
        </w:rPr>
        <w:t xml:space="preserve">¢180.000,00 miles para </w:t>
      </w:r>
      <w:r w:rsidRPr="00E05EBF">
        <w:rPr>
          <w:rFonts w:ascii="Arial" w:eastAsia="Times New Roman" w:hAnsi="Arial" w:cs="Arial"/>
          <w:sz w:val="24"/>
          <w:szCs w:val="24"/>
          <w:lang w:eastAsia="es-CR"/>
        </w:rPr>
        <w:t>adquirir  materiales para atender servicios de operación y mantenimiento de los acueductos, tales como: instalación de nuevos servicios, cambio de previstas, reparación de fugas, atender mejoras a los acueductos ya existentes y mantener un stock de seguridad para emergencias institucionales o nacionales por cualquier tipo de catástrofe natural. Los artículos más relevante son: uniones flexibles de reparación en hierro fundido, abrazaderas de reparación en hierro fundido y aluminio, válvulas de compuerta en hierro fundido y bronce, flanger en hierro fundido, cubre válvulas, sierras de acero y plata</w:t>
      </w:r>
    </w:p>
    <w:p w14:paraId="568FD8E2" w14:textId="77777777" w:rsidR="00F87389" w:rsidRPr="00C04A61" w:rsidRDefault="00F87389" w:rsidP="00F87389">
      <w:pPr>
        <w:autoSpaceDE w:val="0"/>
        <w:autoSpaceDN w:val="0"/>
        <w:adjustRightInd w:val="0"/>
        <w:spacing w:after="0" w:line="240" w:lineRule="auto"/>
        <w:jc w:val="both"/>
        <w:rPr>
          <w:rFonts w:ascii="Arial" w:hAnsi="Arial" w:cs="Arial"/>
          <w:b/>
          <w:bCs/>
          <w:color w:val="000000"/>
          <w:sz w:val="24"/>
          <w:szCs w:val="24"/>
        </w:rPr>
      </w:pPr>
    </w:p>
    <w:p w14:paraId="67803CAD" w14:textId="77777777" w:rsidR="00F87389" w:rsidRDefault="00F87389" w:rsidP="00F87389">
      <w:pPr>
        <w:jc w:val="both"/>
        <w:rPr>
          <w:rFonts w:ascii="Arial" w:hAnsi="Arial" w:cs="Arial"/>
          <w:color w:val="000000"/>
          <w:sz w:val="24"/>
          <w:szCs w:val="24"/>
        </w:rPr>
      </w:pPr>
      <w:r w:rsidRPr="00D138AA">
        <w:rPr>
          <w:rFonts w:ascii="Arial" w:hAnsi="Arial" w:cs="Arial"/>
          <w:b/>
          <w:bCs/>
          <w:color w:val="000000"/>
          <w:sz w:val="24"/>
          <w:szCs w:val="24"/>
        </w:rPr>
        <w:t>2.03.02 Materiales y productos de minería y asfalticos</w:t>
      </w:r>
      <w:r>
        <w:rPr>
          <w:rFonts w:ascii="Arial" w:hAnsi="Arial" w:cs="Arial"/>
          <w:b/>
          <w:bCs/>
          <w:color w:val="000000"/>
          <w:sz w:val="24"/>
          <w:szCs w:val="24"/>
        </w:rPr>
        <w:t xml:space="preserve">                                  </w:t>
      </w:r>
      <w:r w:rsidRPr="00F049B4">
        <w:rPr>
          <w:rFonts w:ascii="Arial" w:eastAsia="Times New Roman" w:hAnsi="Arial" w:cs="Arial"/>
          <w:b/>
          <w:bCs/>
          <w:color w:val="000000"/>
          <w:sz w:val="24"/>
          <w:szCs w:val="24"/>
          <w:lang w:eastAsia="es-CR"/>
        </w:rPr>
        <w:t>990,655.39</w:t>
      </w:r>
    </w:p>
    <w:p w14:paraId="3DA4AC3D" w14:textId="77777777" w:rsidR="00F87389" w:rsidRDefault="00F87389" w:rsidP="00F87389">
      <w:pPr>
        <w:spacing w:after="0" w:line="240" w:lineRule="auto"/>
        <w:jc w:val="both"/>
        <w:rPr>
          <w:rFonts w:ascii="Arial" w:eastAsia="Times New Roman" w:hAnsi="Arial" w:cs="Arial"/>
          <w:sz w:val="24"/>
          <w:szCs w:val="24"/>
          <w:lang w:eastAsia="es-CR"/>
        </w:rPr>
      </w:pPr>
      <w:r w:rsidRPr="00F049B4">
        <w:rPr>
          <w:rFonts w:ascii="Arial" w:eastAsia="Times New Roman" w:hAnsi="Arial" w:cs="Arial"/>
          <w:sz w:val="24"/>
          <w:szCs w:val="24"/>
          <w:lang w:eastAsia="es-CR"/>
        </w:rPr>
        <w:t xml:space="preserve">- La Subgerencia GAM </w:t>
      </w:r>
      <w:r>
        <w:rPr>
          <w:rFonts w:ascii="Arial" w:eastAsia="Times New Roman" w:hAnsi="Arial" w:cs="Arial"/>
          <w:sz w:val="24"/>
          <w:szCs w:val="24"/>
          <w:lang w:eastAsia="es-CR"/>
        </w:rPr>
        <w:t xml:space="preserve">presupuesta </w:t>
      </w:r>
      <w:r w:rsidRPr="00C04A61">
        <w:rPr>
          <w:rFonts w:ascii="Arial" w:hAnsi="Arial" w:cs="Arial"/>
          <w:color w:val="000000"/>
          <w:sz w:val="24"/>
          <w:szCs w:val="24"/>
        </w:rPr>
        <w:t>¢</w:t>
      </w:r>
      <w:r>
        <w:rPr>
          <w:rFonts w:ascii="Arial" w:hAnsi="Arial" w:cs="Arial"/>
          <w:color w:val="000000"/>
          <w:sz w:val="24"/>
          <w:szCs w:val="24"/>
        </w:rPr>
        <w:t>510.832,00 miles para la compra de m</w:t>
      </w:r>
      <w:r w:rsidRPr="00F049B4">
        <w:rPr>
          <w:rFonts w:ascii="Arial" w:eastAsia="Times New Roman" w:hAnsi="Arial" w:cs="Arial"/>
          <w:sz w:val="24"/>
          <w:szCs w:val="24"/>
          <w:lang w:eastAsia="es-CR"/>
        </w:rPr>
        <w:t xml:space="preserve">ateriales que se requieren para aprovisionar </w:t>
      </w:r>
      <w:r>
        <w:rPr>
          <w:rFonts w:ascii="Arial" w:eastAsia="Times New Roman" w:hAnsi="Arial" w:cs="Arial"/>
          <w:sz w:val="24"/>
          <w:szCs w:val="24"/>
          <w:lang w:eastAsia="es-CR"/>
        </w:rPr>
        <w:t>los almacenes con b</w:t>
      </w:r>
      <w:r w:rsidRPr="00F049B4">
        <w:rPr>
          <w:rFonts w:ascii="Arial" w:eastAsia="Times New Roman" w:hAnsi="Arial" w:cs="Arial"/>
          <w:sz w:val="24"/>
          <w:szCs w:val="24"/>
          <w:lang w:eastAsia="es-CR"/>
        </w:rPr>
        <w:t xml:space="preserve">ase </w:t>
      </w:r>
      <w:r>
        <w:rPr>
          <w:rFonts w:ascii="Arial" w:eastAsia="Times New Roman" w:hAnsi="Arial" w:cs="Arial"/>
          <w:sz w:val="24"/>
          <w:szCs w:val="24"/>
          <w:lang w:eastAsia="es-CR"/>
        </w:rPr>
        <w:t>a</w:t>
      </w:r>
      <w:r w:rsidRPr="00F049B4">
        <w:rPr>
          <w:rFonts w:ascii="Arial" w:eastAsia="Times New Roman" w:hAnsi="Arial" w:cs="Arial"/>
          <w:sz w:val="24"/>
          <w:szCs w:val="24"/>
          <w:lang w:eastAsia="es-CR"/>
        </w:rPr>
        <w:t xml:space="preserve">gregado </w:t>
      </w:r>
      <w:r>
        <w:rPr>
          <w:rFonts w:ascii="Arial" w:eastAsia="Times New Roman" w:hAnsi="Arial" w:cs="Arial"/>
          <w:sz w:val="24"/>
          <w:szCs w:val="24"/>
          <w:lang w:eastAsia="es-CR"/>
        </w:rPr>
        <w:t>t</w:t>
      </w:r>
      <w:r w:rsidRPr="00F049B4">
        <w:rPr>
          <w:rFonts w:ascii="Arial" w:eastAsia="Times New Roman" w:hAnsi="Arial" w:cs="Arial"/>
          <w:sz w:val="24"/>
          <w:szCs w:val="24"/>
          <w:lang w:eastAsia="es-CR"/>
        </w:rPr>
        <w:t xml:space="preserve">riturado, </w:t>
      </w:r>
      <w:r>
        <w:rPr>
          <w:rFonts w:ascii="Arial" w:eastAsia="Times New Roman" w:hAnsi="Arial" w:cs="Arial"/>
          <w:sz w:val="24"/>
          <w:szCs w:val="24"/>
          <w:lang w:eastAsia="es-CR"/>
        </w:rPr>
        <w:t>a</w:t>
      </w:r>
      <w:r w:rsidRPr="00F049B4">
        <w:rPr>
          <w:rFonts w:ascii="Arial" w:eastAsia="Times New Roman" w:hAnsi="Arial" w:cs="Arial"/>
          <w:sz w:val="24"/>
          <w:szCs w:val="24"/>
          <w:lang w:eastAsia="es-CR"/>
        </w:rPr>
        <w:t xml:space="preserve">rena, </w:t>
      </w:r>
      <w:r>
        <w:rPr>
          <w:rFonts w:ascii="Arial" w:eastAsia="Times New Roman" w:hAnsi="Arial" w:cs="Arial"/>
          <w:sz w:val="24"/>
          <w:szCs w:val="24"/>
          <w:lang w:eastAsia="es-CR"/>
        </w:rPr>
        <w:t>p</w:t>
      </w:r>
      <w:r w:rsidRPr="00F049B4">
        <w:rPr>
          <w:rFonts w:ascii="Arial" w:eastAsia="Times New Roman" w:hAnsi="Arial" w:cs="Arial"/>
          <w:sz w:val="24"/>
          <w:szCs w:val="24"/>
          <w:lang w:eastAsia="es-CR"/>
        </w:rPr>
        <w:t xml:space="preserve">iedra, </w:t>
      </w:r>
      <w:r>
        <w:rPr>
          <w:rFonts w:ascii="Arial" w:eastAsia="Times New Roman" w:hAnsi="Arial" w:cs="Arial"/>
          <w:sz w:val="24"/>
          <w:szCs w:val="24"/>
          <w:lang w:eastAsia="es-CR"/>
        </w:rPr>
        <w:t>c</w:t>
      </w:r>
      <w:r w:rsidRPr="00F049B4">
        <w:rPr>
          <w:rFonts w:ascii="Arial" w:eastAsia="Times New Roman" w:hAnsi="Arial" w:cs="Arial"/>
          <w:sz w:val="24"/>
          <w:szCs w:val="24"/>
          <w:lang w:eastAsia="es-CR"/>
        </w:rPr>
        <w:t xml:space="preserve">emento, </w:t>
      </w:r>
      <w:r>
        <w:rPr>
          <w:rFonts w:ascii="Arial" w:eastAsia="Times New Roman" w:hAnsi="Arial" w:cs="Arial"/>
          <w:sz w:val="24"/>
          <w:szCs w:val="24"/>
          <w:lang w:eastAsia="es-CR"/>
        </w:rPr>
        <w:t>c</w:t>
      </w:r>
      <w:r w:rsidRPr="00F049B4">
        <w:rPr>
          <w:rFonts w:ascii="Arial" w:eastAsia="Times New Roman" w:hAnsi="Arial" w:cs="Arial"/>
          <w:sz w:val="24"/>
          <w:szCs w:val="24"/>
          <w:lang w:eastAsia="es-CR"/>
        </w:rPr>
        <w:t xml:space="preserve">oncreto </w:t>
      </w:r>
      <w:r>
        <w:rPr>
          <w:rFonts w:ascii="Arial" w:eastAsia="Times New Roman" w:hAnsi="Arial" w:cs="Arial"/>
          <w:sz w:val="24"/>
          <w:szCs w:val="24"/>
          <w:lang w:eastAsia="es-CR"/>
        </w:rPr>
        <w:t>m</w:t>
      </w:r>
      <w:r w:rsidRPr="00F049B4">
        <w:rPr>
          <w:rFonts w:ascii="Arial" w:eastAsia="Times New Roman" w:hAnsi="Arial" w:cs="Arial"/>
          <w:sz w:val="24"/>
          <w:szCs w:val="24"/>
          <w:lang w:eastAsia="es-CR"/>
        </w:rPr>
        <w:t>ez</w:t>
      </w:r>
      <w:r>
        <w:rPr>
          <w:rFonts w:ascii="Arial" w:eastAsia="Times New Roman" w:hAnsi="Arial" w:cs="Arial"/>
          <w:sz w:val="24"/>
          <w:szCs w:val="24"/>
          <w:lang w:eastAsia="es-CR"/>
        </w:rPr>
        <w:t>cla y s</w:t>
      </w:r>
      <w:r w:rsidRPr="00F049B4">
        <w:rPr>
          <w:rFonts w:ascii="Arial" w:eastAsia="Times New Roman" w:hAnsi="Arial" w:cs="Arial"/>
          <w:sz w:val="24"/>
          <w:szCs w:val="24"/>
          <w:lang w:eastAsia="es-CR"/>
        </w:rPr>
        <w:t xml:space="preserve">eco, </w:t>
      </w:r>
      <w:r>
        <w:rPr>
          <w:rFonts w:ascii="Arial" w:eastAsia="Times New Roman" w:hAnsi="Arial" w:cs="Arial"/>
          <w:sz w:val="24"/>
          <w:szCs w:val="24"/>
          <w:lang w:eastAsia="es-CR"/>
        </w:rPr>
        <w:t>b</w:t>
      </w:r>
      <w:r w:rsidRPr="00F049B4">
        <w:rPr>
          <w:rFonts w:ascii="Arial" w:eastAsia="Times New Roman" w:hAnsi="Arial" w:cs="Arial"/>
          <w:sz w:val="24"/>
          <w:szCs w:val="24"/>
          <w:lang w:eastAsia="es-CR"/>
        </w:rPr>
        <w:t>lo</w:t>
      </w:r>
      <w:r>
        <w:rPr>
          <w:rFonts w:ascii="Arial" w:eastAsia="Times New Roman" w:hAnsi="Arial" w:cs="Arial"/>
          <w:sz w:val="24"/>
          <w:szCs w:val="24"/>
          <w:lang w:eastAsia="es-CR"/>
        </w:rPr>
        <w:t xml:space="preserve">ques </w:t>
      </w:r>
      <w:r w:rsidRPr="00F049B4">
        <w:rPr>
          <w:rFonts w:ascii="Arial" w:eastAsia="Times New Roman" w:hAnsi="Arial" w:cs="Arial"/>
          <w:sz w:val="24"/>
          <w:szCs w:val="24"/>
          <w:lang w:eastAsia="es-CR"/>
        </w:rPr>
        <w:t xml:space="preserve">de concreto, </w:t>
      </w:r>
      <w:r w:rsidRPr="00D138AA">
        <w:rPr>
          <w:rFonts w:ascii="Arial" w:hAnsi="Arial" w:cs="Arial"/>
          <w:color w:val="000000"/>
          <w:sz w:val="24"/>
          <w:szCs w:val="24"/>
        </w:rPr>
        <w:t>agregado fino para concreto</w:t>
      </w:r>
      <w:r>
        <w:rPr>
          <w:rFonts w:ascii="Arial" w:eastAsia="Times New Roman" w:hAnsi="Arial" w:cs="Arial"/>
          <w:sz w:val="24"/>
          <w:szCs w:val="24"/>
          <w:lang w:eastAsia="es-CR"/>
        </w:rPr>
        <w:t xml:space="preserve">, </w:t>
      </w:r>
      <w:r>
        <w:rPr>
          <w:rFonts w:ascii="Arial" w:hAnsi="Arial" w:cs="Arial"/>
          <w:color w:val="000000"/>
          <w:sz w:val="24"/>
          <w:szCs w:val="24"/>
        </w:rPr>
        <w:t>c</w:t>
      </w:r>
      <w:r w:rsidRPr="00D138AA">
        <w:rPr>
          <w:rFonts w:ascii="Arial" w:hAnsi="Arial" w:cs="Arial"/>
          <w:color w:val="000000"/>
          <w:sz w:val="24"/>
          <w:szCs w:val="24"/>
        </w:rPr>
        <w:t xml:space="preserve">ompra de </w:t>
      </w:r>
      <w:r>
        <w:rPr>
          <w:rFonts w:ascii="Arial" w:hAnsi="Arial" w:cs="Arial"/>
          <w:color w:val="000000"/>
          <w:sz w:val="24"/>
          <w:szCs w:val="24"/>
        </w:rPr>
        <w:t>m</w:t>
      </w:r>
      <w:r w:rsidRPr="00D138AA">
        <w:rPr>
          <w:rFonts w:ascii="Arial" w:hAnsi="Arial" w:cs="Arial"/>
          <w:color w:val="000000"/>
          <w:sz w:val="24"/>
          <w:szCs w:val="24"/>
        </w:rPr>
        <w:t>ezcla asfáltica en frío para el bacheo para los huecos pequeños</w:t>
      </w:r>
      <w:r>
        <w:rPr>
          <w:rFonts w:ascii="Arial" w:hAnsi="Arial" w:cs="Arial"/>
          <w:color w:val="000000"/>
          <w:sz w:val="24"/>
          <w:szCs w:val="24"/>
        </w:rPr>
        <w:t xml:space="preserve">, </w:t>
      </w:r>
      <w:r w:rsidRPr="00D138AA">
        <w:rPr>
          <w:rFonts w:ascii="Arial" w:hAnsi="Arial" w:cs="Arial"/>
          <w:color w:val="000000"/>
          <w:sz w:val="24"/>
          <w:szCs w:val="24"/>
        </w:rPr>
        <w:t>además</w:t>
      </w:r>
      <w:r w:rsidRPr="00F049B4">
        <w:rPr>
          <w:rFonts w:ascii="Arial" w:eastAsia="Times New Roman" w:hAnsi="Arial" w:cs="Arial"/>
          <w:sz w:val="24"/>
          <w:szCs w:val="24"/>
          <w:lang w:eastAsia="es-CR"/>
        </w:rPr>
        <w:t xml:space="preserve"> para la compra de materiales y productos metálicos para el mantenimiento y acondicionamiento de edificios y </w:t>
      </w:r>
      <w:r>
        <w:rPr>
          <w:rFonts w:ascii="Arial" w:eastAsia="Times New Roman" w:hAnsi="Arial" w:cs="Arial"/>
          <w:sz w:val="24"/>
          <w:szCs w:val="24"/>
          <w:lang w:eastAsia="es-CR"/>
        </w:rPr>
        <w:t>p</w:t>
      </w:r>
      <w:r w:rsidRPr="00F049B4">
        <w:rPr>
          <w:rFonts w:ascii="Arial" w:eastAsia="Times New Roman" w:hAnsi="Arial" w:cs="Arial"/>
          <w:sz w:val="24"/>
          <w:szCs w:val="24"/>
          <w:lang w:eastAsia="es-CR"/>
        </w:rPr>
        <w:t>untos de atención de la</w:t>
      </w:r>
      <w:r>
        <w:rPr>
          <w:rFonts w:ascii="Arial" w:eastAsia="Times New Roman" w:hAnsi="Arial" w:cs="Arial"/>
          <w:sz w:val="24"/>
          <w:szCs w:val="24"/>
          <w:lang w:eastAsia="es-CR"/>
        </w:rPr>
        <w:t>s diferentes oficinas.</w:t>
      </w:r>
    </w:p>
    <w:p w14:paraId="71706F82" w14:textId="77777777" w:rsidR="00F87389" w:rsidRPr="00D138AA" w:rsidRDefault="00F87389" w:rsidP="00F87389">
      <w:pPr>
        <w:spacing w:after="0" w:line="240" w:lineRule="auto"/>
        <w:jc w:val="both"/>
        <w:rPr>
          <w:rFonts w:ascii="Arial" w:hAnsi="Arial" w:cs="Arial"/>
          <w:color w:val="000000"/>
          <w:sz w:val="24"/>
          <w:szCs w:val="24"/>
        </w:rPr>
      </w:pPr>
      <w:r w:rsidRPr="00D138AA">
        <w:rPr>
          <w:rFonts w:ascii="Arial" w:hAnsi="Arial" w:cs="Arial"/>
          <w:color w:val="000000"/>
          <w:sz w:val="24"/>
          <w:szCs w:val="24"/>
        </w:rPr>
        <w:t xml:space="preserve"> </w:t>
      </w:r>
    </w:p>
    <w:p w14:paraId="0172B5C8" w14:textId="77777777" w:rsidR="00F87389" w:rsidRPr="00D138AA" w:rsidRDefault="00F87389" w:rsidP="00F87389">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 xml:space="preserve">- </w:t>
      </w:r>
      <w:r w:rsidRPr="00D138AA">
        <w:rPr>
          <w:rFonts w:ascii="Arial" w:hAnsi="Arial" w:cs="Arial"/>
          <w:color w:val="000000"/>
          <w:sz w:val="24"/>
          <w:szCs w:val="24"/>
        </w:rPr>
        <w:t>La Subgerencias de Gestión de Sistemas Periféricos presupuestan ¢</w:t>
      </w:r>
      <w:r>
        <w:rPr>
          <w:rFonts w:ascii="Arial" w:hAnsi="Arial" w:cs="Arial"/>
          <w:color w:val="000000"/>
          <w:sz w:val="24"/>
          <w:szCs w:val="24"/>
        </w:rPr>
        <w:t>479.823,39</w:t>
      </w:r>
      <w:r w:rsidRPr="00D138AA">
        <w:rPr>
          <w:rFonts w:ascii="Arial" w:hAnsi="Arial" w:cs="Arial"/>
          <w:color w:val="000000"/>
          <w:sz w:val="24"/>
          <w:szCs w:val="24"/>
        </w:rPr>
        <w:t xml:space="preserve"> miles para la compra de la mezcla asfáltica caliente y fría, para las reparaciones diarias en redes de impulsión y distribución en las diferentes superficies afectadas por las reparaciones en la red de agua potable. </w:t>
      </w:r>
    </w:p>
    <w:p w14:paraId="28B46E55" w14:textId="77777777" w:rsidR="00F87389" w:rsidRDefault="00F87389" w:rsidP="00F87389">
      <w:pPr>
        <w:autoSpaceDE w:val="0"/>
        <w:autoSpaceDN w:val="0"/>
        <w:adjustRightInd w:val="0"/>
        <w:spacing w:after="0" w:line="240" w:lineRule="auto"/>
        <w:jc w:val="both"/>
        <w:rPr>
          <w:rFonts w:ascii="Arial" w:hAnsi="Arial" w:cs="Arial"/>
          <w:b/>
          <w:bCs/>
          <w:color w:val="000000"/>
          <w:sz w:val="24"/>
          <w:szCs w:val="24"/>
        </w:rPr>
      </w:pPr>
    </w:p>
    <w:p w14:paraId="2CF980F5" w14:textId="77777777" w:rsidR="00F87389" w:rsidRPr="00D850AA" w:rsidRDefault="00F87389" w:rsidP="00F87389">
      <w:pPr>
        <w:jc w:val="both"/>
        <w:rPr>
          <w:rFonts w:ascii="Arial" w:hAnsi="Arial" w:cs="Arial"/>
          <w:color w:val="000000"/>
          <w:sz w:val="24"/>
          <w:szCs w:val="24"/>
        </w:rPr>
      </w:pPr>
      <w:r w:rsidRPr="00D850AA">
        <w:rPr>
          <w:rFonts w:ascii="Arial" w:hAnsi="Arial" w:cs="Arial"/>
          <w:b/>
          <w:bCs/>
          <w:color w:val="000000"/>
          <w:sz w:val="24"/>
          <w:szCs w:val="24"/>
        </w:rPr>
        <w:t xml:space="preserve">2.03.04 Materiales y productos eléctricos, telefónicos y de cómputo           </w:t>
      </w:r>
      <w:r w:rsidRPr="00D850AA">
        <w:rPr>
          <w:rFonts w:ascii="Arial" w:eastAsia="Times New Roman" w:hAnsi="Arial" w:cs="Arial"/>
          <w:b/>
          <w:bCs/>
          <w:color w:val="000000"/>
          <w:sz w:val="24"/>
          <w:szCs w:val="24"/>
          <w:lang w:eastAsia="es-CR"/>
        </w:rPr>
        <w:t>299,923.13</w:t>
      </w:r>
      <w:r w:rsidRPr="00D850AA">
        <w:rPr>
          <w:rFonts w:ascii="Arial" w:hAnsi="Arial" w:cs="Arial"/>
          <w:b/>
          <w:bCs/>
          <w:color w:val="000000"/>
          <w:sz w:val="24"/>
          <w:szCs w:val="24"/>
        </w:rPr>
        <w:t xml:space="preserve"> </w:t>
      </w:r>
    </w:p>
    <w:p w14:paraId="7AD50051" w14:textId="77777777" w:rsidR="00F87389" w:rsidRPr="00D850AA" w:rsidRDefault="00F87389" w:rsidP="00F87389">
      <w:pPr>
        <w:spacing w:after="0" w:line="240" w:lineRule="auto"/>
        <w:jc w:val="both"/>
        <w:rPr>
          <w:rFonts w:ascii="Arial" w:hAnsi="Arial" w:cs="Arial"/>
          <w:color w:val="000000"/>
          <w:sz w:val="24"/>
          <w:szCs w:val="24"/>
        </w:rPr>
      </w:pPr>
      <w:r>
        <w:rPr>
          <w:rFonts w:ascii="Arial" w:eastAsia="Times New Roman" w:hAnsi="Arial" w:cs="Arial"/>
          <w:sz w:val="24"/>
          <w:szCs w:val="24"/>
          <w:lang w:eastAsia="es-CR"/>
        </w:rPr>
        <w:t xml:space="preserve">- </w:t>
      </w:r>
      <w:r w:rsidRPr="00D850AA">
        <w:rPr>
          <w:rFonts w:ascii="Arial" w:eastAsia="Times New Roman" w:hAnsi="Arial" w:cs="Arial"/>
          <w:sz w:val="24"/>
          <w:szCs w:val="24"/>
          <w:lang w:eastAsia="es-CR"/>
        </w:rPr>
        <w:t>En la Subger</w:t>
      </w:r>
      <w:r>
        <w:rPr>
          <w:rFonts w:ascii="Arial" w:eastAsia="Times New Roman" w:hAnsi="Arial" w:cs="Arial"/>
          <w:sz w:val="24"/>
          <w:szCs w:val="24"/>
          <w:lang w:eastAsia="es-CR"/>
        </w:rPr>
        <w:t xml:space="preserve">encia de </w:t>
      </w:r>
      <w:r w:rsidRPr="00D850AA">
        <w:rPr>
          <w:rFonts w:ascii="Arial" w:eastAsia="Times New Roman" w:hAnsi="Arial" w:cs="Arial"/>
          <w:sz w:val="24"/>
          <w:szCs w:val="24"/>
          <w:lang w:eastAsia="es-CR"/>
        </w:rPr>
        <w:t>la G</w:t>
      </w:r>
      <w:r>
        <w:rPr>
          <w:rFonts w:ascii="Arial" w:eastAsia="Times New Roman" w:hAnsi="Arial" w:cs="Arial"/>
          <w:sz w:val="24"/>
          <w:szCs w:val="24"/>
          <w:lang w:eastAsia="es-CR"/>
        </w:rPr>
        <w:t>A</w:t>
      </w:r>
      <w:r w:rsidRPr="00D850AA">
        <w:rPr>
          <w:rFonts w:ascii="Arial" w:eastAsia="Times New Roman" w:hAnsi="Arial" w:cs="Arial"/>
          <w:sz w:val="24"/>
          <w:szCs w:val="24"/>
          <w:lang w:eastAsia="es-CR"/>
        </w:rPr>
        <w:t>M</w:t>
      </w:r>
      <w:r>
        <w:rPr>
          <w:rFonts w:ascii="Arial" w:eastAsia="Times New Roman" w:hAnsi="Arial" w:cs="Arial"/>
          <w:sz w:val="24"/>
          <w:szCs w:val="24"/>
          <w:lang w:eastAsia="es-CR"/>
        </w:rPr>
        <w:t xml:space="preserve"> </w:t>
      </w:r>
      <w:r w:rsidRPr="00D850AA">
        <w:rPr>
          <w:rFonts w:ascii="Arial" w:eastAsia="Times New Roman" w:hAnsi="Arial" w:cs="Arial"/>
          <w:sz w:val="24"/>
          <w:szCs w:val="24"/>
          <w:lang w:eastAsia="es-CR"/>
        </w:rPr>
        <w:t>requiere presupuestar</w:t>
      </w:r>
      <w:r>
        <w:rPr>
          <w:rFonts w:ascii="Arial" w:eastAsia="Times New Roman" w:hAnsi="Arial" w:cs="Arial"/>
          <w:sz w:val="24"/>
          <w:szCs w:val="24"/>
          <w:lang w:eastAsia="es-CR"/>
        </w:rPr>
        <w:t xml:space="preserve"> el monto de </w:t>
      </w:r>
      <w:r w:rsidRPr="00D138AA">
        <w:rPr>
          <w:rFonts w:ascii="Arial" w:hAnsi="Arial" w:cs="Arial"/>
          <w:color w:val="000000"/>
          <w:sz w:val="24"/>
          <w:szCs w:val="24"/>
        </w:rPr>
        <w:t>¢</w:t>
      </w:r>
      <w:r>
        <w:rPr>
          <w:rFonts w:ascii="Arial" w:hAnsi="Arial" w:cs="Arial"/>
          <w:color w:val="000000"/>
          <w:sz w:val="24"/>
          <w:szCs w:val="24"/>
        </w:rPr>
        <w:t xml:space="preserve">172.748,00 miles </w:t>
      </w:r>
      <w:r w:rsidRPr="00D850AA">
        <w:rPr>
          <w:rFonts w:ascii="Arial" w:eastAsia="Times New Roman" w:hAnsi="Arial" w:cs="Arial"/>
          <w:sz w:val="24"/>
          <w:szCs w:val="24"/>
          <w:lang w:eastAsia="es-CR"/>
        </w:rPr>
        <w:t xml:space="preserve">para aprovisionar los </w:t>
      </w:r>
      <w:r>
        <w:rPr>
          <w:rFonts w:ascii="Arial" w:eastAsia="Times New Roman" w:hAnsi="Arial" w:cs="Arial"/>
          <w:sz w:val="24"/>
          <w:szCs w:val="24"/>
          <w:lang w:eastAsia="es-CR"/>
        </w:rPr>
        <w:t>al</w:t>
      </w:r>
      <w:r w:rsidRPr="00D850AA">
        <w:rPr>
          <w:rFonts w:ascii="Arial" w:eastAsia="Times New Roman" w:hAnsi="Arial" w:cs="Arial"/>
          <w:sz w:val="24"/>
          <w:szCs w:val="24"/>
          <w:lang w:eastAsia="es-CR"/>
        </w:rPr>
        <w:t xml:space="preserve">macenes </w:t>
      </w:r>
      <w:r>
        <w:rPr>
          <w:rFonts w:ascii="Arial" w:eastAsia="Times New Roman" w:hAnsi="Arial" w:cs="Arial"/>
          <w:sz w:val="24"/>
          <w:szCs w:val="24"/>
          <w:lang w:eastAsia="es-CR"/>
        </w:rPr>
        <w:t>que tiene a su haber para el m</w:t>
      </w:r>
      <w:r w:rsidRPr="00D850AA">
        <w:rPr>
          <w:rFonts w:ascii="Arial" w:eastAsia="Times New Roman" w:hAnsi="Arial" w:cs="Arial"/>
          <w:sz w:val="24"/>
          <w:szCs w:val="24"/>
          <w:lang w:eastAsia="es-CR"/>
        </w:rPr>
        <w:t xml:space="preserve">antenimiento y </w:t>
      </w:r>
      <w:r>
        <w:rPr>
          <w:rFonts w:ascii="Arial" w:eastAsia="Times New Roman" w:hAnsi="Arial" w:cs="Arial"/>
          <w:sz w:val="24"/>
          <w:szCs w:val="24"/>
          <w:lang w:eastAsia="es-CR"/>
        </w:rPr>
        <w:t>o</w:t>
      </w:r>
      <w:r w:rsidRPr="00D850AA">
        <w:rPr>
          <w:rFonts w:ascii="Arial" w:eastAsia="Times New Roman" w:hAnsi="Arial" w:cs="Arial"/>
          <w:sz w:val="24"/>
          <w:szCs w:val="24"/>
          <w:lang w:eastAsia="es-CR"/>
        </w:rPr>
        <w:t xml:space="preserve">peración del </w:t>
      </w:r>
      <w:r>
        <w:rPr>
          <w:rFonts w:ascii="Arial" w:eastAsia="Times New Roman" w:hAnsi="Arial" w:cs="Arial"/>
          <w:sz w:val="24"/>
          <w:szCs w:val="24"/>
          <w:lang w:eastAsia="es-CR"/>
        </w:rPr>
        <w:t>a</w:t>
      </w:r>
      <w:r w:rsidRPr="00D850AA">
        <w:rPr>
          <w:rFonts w:ascii="Arial" w:eastAsia="Times New Roman" w:hAnsi="Arial" w:cs="Arial"/>
          <w:sz w:val="24"/>
          <w:szCs w:val="24"/>
          <w:lang w:eastAsia="es-CR"/>
        </w:rPr>
        <w:t xml:space="preserve">cueducto </w:t>
      </w:r>
      <w:r>
        <w:rPr>
          <w:rFonts w:ascii="Arial" w:eastAsia="Times New Roman" w:hAnsi="Arial" w:cs="Arial"/>
          <w:sz w:val="24"/>
          <w:szCs w:val="24"/>
          <w:lang w:eastAsia="es-CR"/>
        </w:rPr>
        <w:t>m</w:t>
      </w:r>
      <w:r w:rsidRPr="00D850AA">
        <w:rPr>
          <w:rFonts w:ascii="Arial" w:eastAsia="Times New Roman" w:hAnsi="Arial" w:cs="Arial"/>
          <w:sz w:val="24"/>
          <w:szCs w:val="24"/>
          <w:lang w:eastAsia="es-CR"/>
        </w:rPr>
        <w:t>etropolitano</w:t>
      </w:r>
      <w:r>
        <w:rPr>
          <w:rFonts w:ascii="Arial" w:eastAsia="Times New Roman" w:hAnsi="Arial" w:cs="Arial"/>
          <w:sz w:val="24"/>
          <w:szCs w:val="24"/>
          <w:lang w:eastAsia="es-CR"/>
        </w:rPr>
        <w:t xml:space="preserve"> con m</w:t>
      </w:r>
      <w:r w:rsidRPr="00D850AA">
        <w:rPr>
          <w:rFonts w:ascii="Arial" w:eastAsia="Times New Roman" w:hAnsi="Arial" w:cs="Arial"/>
          <w:sz w:val="24"/>
          <w:szCs w:val="24"/>
          <w:lang w:eastAsia="es-CR"/>
        </w:rPr>
        <w:t>ateriales como tipos de cable, tubos, conectadores, uniones, toma corrientes, cajas telefónicas</w:t>
      </w:r>
      <w:r>
        <w:rPr>
          <w:rFonts w:ascii="Arial" w:eastAsia="Times New Roman" w:hAnsi="Arial" w:cs="Arial"/>
          <w:sz w:val="24"/>
          <w:szCs w:val="24"/>
          <w:lang w:eastAsia="es-CR"/>
        </w:rPr>
        <w:t xml:space="preserve"> </w:t>
      </w:r>
      <w:r w:rsidRPr="00D850AA">
        <w:rPr>
          <w:rFonts w:ascii="Arial" w:eastAsia="Times New Roman" w:hAnsi="Arial" w:cs="Arial"/>
          <w:sz w:val="24"/>
          <w:szCs w:val="24"/>
          <w:lang w:eastAsia="es-CR"/>
        </w:rPr>
        <w:t xml:space="preserve">además se requiere  materiales y productos eléctricos para el mantenimiento y acondicionamiento de edificios y </w:t>
      </w:r>
      <w:r>
        <w:rPr>
          <w:rFonts w:ascii="Arial" w:eastAsia="Times New Roman" w:hAnsi="Arial" w:cs="Arial"/>
          <w:sz w:val="24"/>
          <w:szCs w:val="24"/>
          <w:lang w:eastAsia="es-CR"/>
        </w:rPr>
        <w:t>p</w:t>
      </w:r>
      <w:r w:rsidRPr="00D850AA">
        <w:rPr>
          <w:rFonts w:ascii="Arial" w:eastAsia="Times New Roman" w:hAnsi="Arial" w:cs="Arial"/>
          <w:sz w:val="24"/>
          <w:szCs w:val="24"/>
          <w:lang w:eastAsia="es-CR"/>
        </w:rPr>
        <w:t xml:space="preserve">untos de atención </w:t>
      </w:r>
      <w:r>
        <w:rPr>
          <w:rFonts w:ascii="Arial" w:eastAsia="Times New Roman" w:hAnsi="Arial" w:cs="Arial"/>
          <w:sz w:val="24"/>
          <w:szCs w:val="24"/>
          <w:lang w:eastAsia="es-CR"/>
        </w:rPr>
        <w:t>que se tienen en la sede.</w:t>
      </w:r>
    </w:p>
    <w:p w14:paraId="587A2CA8" w14:textId="77777777" w:rsidR="00F87389" w:rsidRPr="00D850AA" w:rsidRDefault="00F87389" w:rsidP="00F87389">
      <w:pPr>
        <w:autoSpaceDE w:val="0"/>
        <w:autoSpaceDN w:val="0"/>
        <w:adjustRightInd w:val="0"/>
        <w:spacing w:after="0" w:line="240" w:lineRule="auto"/>
        <w:jc w:val="both"/>
        <w:rPr>
          <w:rFonts w:ascii="Arial" w:hAnsi="Arial" w:cs="Arial"/>
          <w:color w:val="000000"/>
          <w:sz w:val="24"/>
          <w:szCs w:val="24"/>
        </w:rPr>
      </w:pPr>
    </w:p>
    <w:p w14:paraId="6210099D" w14:textId="77777777" w:rsidR="00F87389" w:rsidRDefault="00F87389" w:rsidP="00F87389">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 xml:space="preserve">- </w:t>
      </w:r>
      <w:r w:rsidRPr="00D850AA">
        <w:rPr>
          <w:rFonts w:ascii="Arial" w:hAnsi="Arial" w:cs="Arial"/>
          <w:color w:val="000000"/>
          <w:sz w:val="24"/>
          <w:szCs w:val="24"/>
        </w:rPr>
        <w:t>La Subgerencias de Periféricos presupuestan</w:t>
      </w:r>
      <w:r w:rsidRPr="00D138AA">
        <w:rPr>
          <w:rFonts w:ascii="Arial" w:hAnsi="Arial" w:cs="Arial"/>
          <w:color w:val="000000"/>
          <w:sz w:val="24"/>
          <w:szCs w:val="24"/>
        </w:rPr>
        <w:t xml:space="preserve"> ¢1</w:t>
      </w:r>
      <w:r>
        <w:rPr>
          <w:rFonts w:ascii="Arial" w:hAnsi="Arial" w:cs="Arial"/>
          <w:color w:val="000000"/>
          <w:sz w:val="24"/>
          <w:szCs w:val="24"/>
        </w:rPr>
        <w:t>27.175,13</w:t>
      </w:r>
      <w:r w:rsidRPr="00D138AA">
        <w:rPr>
          <w:rFonts w:ascii="Arial" w:hAnsi="Arial" w:cs="Arial"/>
          <w:color w:val="000000"/>
          <w:sz w:val="24"/>
          <w:szCs w:val="24"/>
        </w:rPr>
        <w:t xml:space="preserve"> miles </w:t>
      </w:r>
      <w:r>
        <w:rPr>
          <w:rFonts w:ascii="Arial" w:hAnsi="Arial" w:cs="Arial"/>
          <w:color w:val="000000"/>
          <w:sz w:val="24"/>
          <w:szCs w:val="24"/>
        </w:rPr>
        <w:t xml:space="preserve">para sus regiones en función de contar con </w:t>
      </w:r>
      <w:r w:rsidRPr="00D138AA">
        <w:rPr>
          <w:rFonts w:ascii="Arial" w:hAnsi="Arial" w:cs="Arial"/>
          <w:color w:val="000000"/>
          <w:sz w:val="24"/>
          <w:szCs w:val="24"/>
        </w:rPr>
        <w:t xml:space="preserve">materiales y artículos para el mantenimiento tanto preventivo como correctivo, compra de cables, sensores de voltaje, de nivel, de presión, retardadores de </w:t>
      </w:r>
    </w:p>
    <w:p w14:paraId="1C4DAB0C" w14:textId="77777777" w:rsidR="00F87389" w:rsidRDefault="00F87389" w:rsidP="00F87389">
      <w:pPr>
        <w:autoSpaceDE w:val="0"/>
        <w:autoSpaceDN w:val="0"/>
        <w:adjustRightInd w:val="0"/>
        <w:spacing w:after="0" w:line="240" w:lineRule="auto"/>
        <w:jc w:val="both"/>
        <w:rPr>
          <w:rFonts w:ascii="Arial" w:hAnsi="Arial" w:cs="Arial"/>
          <w:color w:val="000000"/>
          <w:sz w:val="24"/>
          <w:szCs w:val="24"/>
        </w:rPr>
      </w:pPr>
    </w:p>
    <w:p w14:paraId="6AA7AB1F" w14:textId="77777777" w:rsidR="00F87389" w:rsidRDefault="00F87389" w:rsidP="00F87389">
      <w:pPr>
        <w:autoSpaceDE w:val="0"/>
        <w:autoSpaceDN w:val="0"/>
        <w:adjustRightInd w:val="0"/>
        <w:spacing w:after="0" w:line="240" w:lineRule="auto"/>
        <w:jc w:val="both"/>
        <w:rPr>
          <w:rFonts w:ascii="Arial" w:hAnsi="Arial" w:cs="Arial"/>
          <w:b/>
          <w:bCs/>
          <w:color w:val="000000"/>
          <w:sz w:val="24"/>
          <w:szCs w:val="24"/>
        </w:rPr>
      </w:pPr>
      <w:r w:rsidRPr="00D138AA">
        <w:rPr>
          <w:rFonts w:ascii="Arial" w:hAnsi="Arial" w:cs="Arial"/>
          <w:color w:val="000000"/>
          <w:sz w:val="24"/>
          <w:szCs w:val="24"/>
        </w:rPr>
        <w:lastRenderedPageBreak/>
        <w:t>tiempo, contactares, relé auxiliares, baterías cargadores, relé de sobrecarga, interruptores termo magnéticos, bases de medición, paneles, condensadores, relé de arranque, bobinas y contactos; utilizados en las bombas, motores diésel, equipo de planta, equipo misceláneo, herramientas y radios para las cantonales</w:t>
      </w:r>
      <w:r>
        <w:rPr>
          <w:rFonts w:ascii="Arial" w:hAnsi="Arial" w:cs="Arial"/>
          <w:color w:val="000000"/>
          <w:sz w:val="24"/>
          <w:szCs w:val="24"/>
        </w:rPr>
        <w:t xml:space="preserve">, </w:t>
      </w:r>
      <w:r w:rsidRPr="009E598D">
        <w:rPr>
          <w:rFonts w:ascii="Arial" w:hAnsi="Arial" w:cs="Arial"/>
          <w:color w:val="000000"/>
          <w:sz w:val="24"/>
          <w:szCs w:val="24"/>
        </w:rPr>
        <w:t>piezas y repuestos de los equipos de bombeo</w:t>
      </w:r>
      <w:r>
        <w:rPr>
          <w:rFonts w:ascii="Arial" w:hAnsi="Arial" w:cs="Arial"/>
          <w:color w:val="000000"/>
          <w:sz w:val="24"/>
          <w:szCs w:val="24"/>
        </w:rPr>
        <w:t>.</w:t>
      </w:r>
      <w:r>
        <w:rPr>
          <w:rFonts w:ascii="Arial" w:hAnsi="Arial" w:cs="Arial"/>
          <w:b/>
          <w:bCs/>
          <w:color w:val="000000"/>
          <w:sz w:val="24"/>
          <w:szCs w:val="24"/>
        </w:rPr>
        <w:t xml:space="preserve"> </w:t>
      </w:r>
    </w:p>
    <w:p w14:paraId="3D5CB434" w14:textId="77777777" w:rsidR="00F87389" w:rsidRDefault="00F87389" w:rsidP="00F87389">
      <w:pPr>
        <w:autoSpaceDE w:val="0"/>
        <w:autoSpaceDN w:val="0"/>
        <w:adjustRightInd w:val="0"/>
        <w:spacing w:after="0" w:line="240" w:lineRule="auto"/>
        <w:jc w:val="both"/>
        <w:rPr>
          <w:rFonts w:ascii="Arial" w:hAnsi="Arial" w:cs="Arial"/>
          <w:b/>
          <w:bCs/>
          <w:color w:val="000000"/>
          <w:sz w:val="24"/>
          <w:szCs w:val="24"/>
        </w:rPr>
      </w:pPr>
    </w:p>
    <w:p w14:paraId="287A16F8" w14:textId="77777777" w:rsidR="00F87389" w:rsidRPr="00D138AA" w:rsidRDefault="00F87389" w:rsidP="00F87389">
      <w:pPr>
        <w:jc w:val="both"/>
        <w:rPr>
          <w:rFonts w:ascii="Arial" w:hAnsi="Arial" w:cs="Arial"/>
          <w:color w:val="000000"/>
          <w:sz w:val="24"/>
          <w:szCs w:val="24"/>
        </w:rPr>
      </w:pPr>
      <w:r w:rsidRPr="00D138AA">
        <w:rPr>
          <w:rFonts w:ascii="Arial" w:hAnsi="Arial" w:cs="Arial"/>
          <w:b/>
          <w:bCs/>
          <w:color w:val="000000"/>
          <w:sz w:val="24"/>
          <w:szCs w:val="24"/>
        </w:rPr>
        <w:t>2.03.06 Materiales y productos plásticos</w:t>
      </w:r>
      <w:r>
        <w:rPr>
          <w:rFonts w:ascii="Arial" w:hAnsi="Arial" w:cs="Arial"/>
          <w:b/>
          <w:bCs/>
          <w:color w:val="000000"/>
          <w:sz w:val="24"/>
          <w:szCs w:val="24"/>
        </w:rPr>
        <w:t xml:space="preserve">                                                    </w:t>
      </w:r>
      <w:r w:rsidRPr="0025499F">
        <w:rPr>
          <w:rFonts w:ascii="Arial" w:hAnsi="Arial" w:cs="Arial"/>
          <w:b/>
          <w:bCs/>
          <w:color w:val="000000"/>
          <w:sz w:val="24"/>
          <w:szCs w:val="24"/>
        </w:rPr>
        <w:t>1</w:t>
      </w:r>
      <w:r w:rsidRPr="0025499F">
        <w:rPr>
          <w:rFonts w:ascii="Arial" w:eastAsia="Times New Roman" w:hAnsi="Arial" w:cs="Arial"/>
          <w:b/>
          <w:bCs/>
          <w:color w:val="000000"/>
          <w:sz w:val="24"/>
          <w:szCs w:val="24"/>
          <w:lang w:eastAsia="es-CR"/>
        </w:rPr>
        <w:t>,032,316.29</w:t>
      </w:r>
      <w:r w:rsidRPr="00D138AA">
        <w:rPr>
          <w:rFonts w:ascii="Arial" w:hAnsi="Arial" w:cs="Arial"/>
          <w:b/>
          <w:bCs/>
          <w:color w:val="000000"/>
          <w:sz w:val="24"/>
          <w:szCs w:val="24"/>
        </w:rPr>
        <w:t xml:space="preserve"> </w:t>
      </w:r>
    </w:p>
    <w:p w14:paraId="6ECFE708" w14:textId="77777777" w:rsidR="00F87389" w:rsidRPr="0025499F" w:rsidRDefault="00F87389" w:rsidP="00F8738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 La Subgerencia GAM tiene presupuestado </w:t>
      </w:r>
      <w:r w:rsidRPr="00D138AA">
        <w:rPr>
          <w:rFonts w:ascii="Arial" w:hAnsi="Arial" w:cs="Arial"/>
          <w:color w:val="000000"/>
          <w:sz w:val="24"/>
          <w:szCs w:val="24"/>
        </w:rPr>
        <w:t>¢</w:t>
      </w:r>
      <w:r>
        <w:rPr>
          <w:rFonts w:ascii="Arial" w:hAnsi="Arial" w:cs="Arial"/>
          <w:color w:val="000000"/>
          <w:sz w:val="24"/>
          <w:szCs w:val="24"/>
        </w:rPr>
        <w:t xml:space="preserve">35.004,45 miles </w:t>
      </w:r>
      <w:r w:rsidRPr="00D171C4">
        <w:rPr>
          <w:rFonts w:ascii="Arial" w:eastAsia="Times New Roman" w:hAnsi="Arial" w:cs="Arial"/>
          <w:sz w:val="24"/>
          <w:szCs w:val="24"/>
          <w:lang w:eastAsia="es-CR"/>
        </w:rPr>
        <w:t xml:space="preserve">para adquirir tubería y accesorios de PVC y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olietileno, mangueras, recipientes, láminas de plástico, entre otros materiales elementales en el mantenimiento y operación del acueducto metropolitano.</w:t>
      </w:r>
      <w:r>
        <w:rPr>
          <w:rFonts w:ascii="Arial" w:eastAsia="Times New Roman" w:hAnsi="Arial" w:cs="Arial"/>
          <w:sz w:val="24"/>
          <w:szCs w:val="24"/>
          <w:lang w:eastAsia="es-CR"/>
        </w:rPr>
        <w:t xml:space="preserve"> </w:t>
      </w:r>
      <w:r w:rsidRPr="00D171C4">
        <w:rPr>
          <w:rFonts w:ascii="Arial" w:eastAsia="Times New Roman" w:hAnsi="Arial" w:cs="Arial"/>
          <w:sz w:val="24"/>
          <w:szCs w:val="24"/>
          <w:lang w:eastAsia="es-CR"/>
        </w:rPr>
        <w:t xml:space="preserve">Adicionalmente, canaletas, figuras y ducto corrugado necesarios para el enrutamiento, compra de accesorios de electrofusión, basureros, y  para el mantenimiento y acondicionamiento de edificios y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untos de atención de la</w:t>
      </w:r>
      <w:r>
        <w:rPr>
          <w:rFonts w:ascii="Arial" w:eastAsia="Times New Roman" w:hAnsi="Arial" w:cs="Arial"/>
          <w:sz w:val="24"/>
          <w:szCs w:val="24"/>
          <w:lang w:eastAsia="es-CR"/>
        </w:rPr>
        <w:t>s oficinas.</w:t>
      </w:r>
    </w:p>
    <w:p w14:paraId="38DF0DED" w14:textId="77777777" w:rsidR="00F87389" w:rsidRPr="0025499F" w:rsidRDefault="00F87389" w:rsidP="00F87389">
      <w:pPr>
        <w:autoSpaceDE w:val="0"/>
        <w:autoSpaceDN w:val="0"/>
        <w:adjustRightInd w:val="0"/>
        <w:spacing w:after="0" w:line="240" w:lineRule="auto"/>
        <w:jc w:val="both"/>
        <w:rPr>
          <w:rFonts w:ascii="Arial" w:hAnsi="Arial" w:cs="Arial"/>
          <w:color w:val="000000"/>
          <w:sz w:val="24"/>
          <w:szCs w:val="24"/>
        </w:rPr>
      </w:pPr>
    </w:p>
    <w:p w14:paraId="602605DA" w14:textId="77777777" w:rsidR="00F87389" w:rsidRDefault="00F87389" w:rsidP="00F87389">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 xml:space="preserve">- La Subgerencia de Periféricos requiere de </w:t>
      </w:r>
      <w:r w:rsidRPr="00D138AA">
        <w:rPr>
          <w:rFonts w:ascii="Arial" w:hAnsi="Arial" w:cs="Arial"/>
          <w:color w:val="000000"/>
          <w:sz w:val="24"/>
          <w:szCs w:val="24"/>
        </w:rPr>
        <w:t>¢</w:t>
      </w:r>
      <w:r>
        <w:rPr>
          <w:rFonts w:ascii="Arial" w:hAnsi="Arial" w:cs="Arial"/>
          <w:color w:val="000000"/>
          <w:sz w:val="24"/>
          <w:szCs w:val="24"/>
        </w:rPr>
        <w:t>162.206,26</w:t>
      </w:r>
      <w:r w:rsidRPr="00D138AA">
        <w:rPr>
          <w:rFonts w:ascii="Arial" w:hAnsi="Arial" w:cs="Arial"/>
          <w:color w:val="000000"/>
          <w:sz w:val="24"/>
          <w:szCs w:val="24"/>
        </w:rPr>
        <w:t xml:space="preserve"> miles para las actividades diarias que deben realizarse como la reparación de fugas en tuberías en PVC para las líneas de conducción, distribución y previstas, las cuales requieren la utilización de accesorios plásticos, así como uniones de compresión para altas presiones, uniones de reparación en distintos diámetros 1”, 1 1/2” y 2” para PVC y/o polietileno para atender los más pronto posible los daños en las tuberías. </w:t>
      </w:r>
    </w:p>
    <w:p w14:paraId="2DBB6459" w14:textId="77777777" w:rsidR="00F87389" w:rsidRDefault="00F87389" w:rsidP="00F87389">
      <w:pPr>
        <w:autoSpaceDE w:val="0"/>
        <w:autoSpaceDN w:val="0"/>
        <w:adjustRightInd w:val="0"/>
        <w:spacing w:after="0" w:line="240" w:lineRule="auto"/>
        <w:jc w:val="both"/>
        <w:rPr>
          <w:rFonts w:ascii="Arial" w:hAnsi="Arial" w:cs="Arial"/>
          <w:color w:val="000000"/>
          <w:sz w:val="24"/>
          <w:szCs w:val="24"/>
        </w:rPr>
      </w:pPr>
    </w:p>
    <w:p w14:paraId="0905703E" w14:textId="77777777" w:rsidR="00F87389" w:rsidRDefault="00F87389" w:rsidP="00F87389">
      <w:pPr>
        <w:spacing w:after="0" w:line="240" w:lineRule="auto"/>
        <w:jc w:val="both"/>
        <w:rPr>
          <w:rFonts w:ascii="Arial" w:eastAsia="Times New Roman" w:hAnsi="Arial" w:cs="Arial"/>
          <w:sz w:val="24"/>
          <w:szCs w:val="24"/>
          <w:lang w:val="es-US"/>
        </w:rPr>
      </w:pPr>
      <w:r>
        <w:rPr>
          <w:rFonts w:ascii="Arial" w:eastAsia="Times New Roman" w:hAnsi="Arial" w:cs="Arial"/>
          <w:sz w:val="24"/>
          <w:szCs w:val="24"/>
          <w:lang w:val="es-US"/>
        </w:rPr>
        <w:t>- El Almacén Central</w:t>
      </w:r>
      <w:r w:rsidRPr="001A6371">
        <w:rPr>
          <w:rFonts w:ascii="Arial" w:eastAsia="Times New Roman" w:hAnsi="Arial" w:cs="Arial"/>
          <w:sz w:val="24"/>
          <w:szCs w:val="24"/>
          <w:lang w:val="es-US"/>
        </w:rPr>
        <w:t xml:space="preserve"> requiere adquirir materiales para atender los servicios de operación y mantenimiento de los acueductos, tales como: instalación de nuevos servicios, cambio de previstas, reparación de fugas, mejoras a los acueductos ya existentes y mantener un stock de seguridad para emergencias institucionales o nacionales por cualquier tipo de catástrofe natural. Los artículos más relevantes son: tubería y accesorios en pvc para agua potable y sanitario.  En el monto presupuestado se considera, tanto el asumir nuevos acueductos, como la incorporación de los materiales bajo la cédula 80 (piezas con paredes más gruesas)</w:t>
      </w:r>
      <w:r>
        <w:rPr>
          <w:rFonts w:ascii="Arial" w:eastAsia="Times New Roman" w:hAnsi="Arial" w:cs="Arial"/>
          <w:sz w:val="24"/>
          <w:szCs w:val="24"/>
          <w:lang w:val="es-US"/>
        </w:rPr>
        <w:t xml:space="preserve">. Existe </w:t>
      </w:r>
      <w:r w:rsidRPr="001A6371">
        <w:rPr>
          <w:rFonts w:ascii="Arial" w:eastAsia="Times New Roman" w:hAnsi="Arial" w:cs="Arial"/>
          <w:sz w:val="24"/>
          <w:szCs w:val="24"/>
          <w:lang w:val="es-US"/>
        </w:rPr>
        <w:t xml:space="preserve">licitación vigente por demanda, se presupuestan </w:t>
      </w:r>
      <w:r w:rsidRPr="001A6371">
        <w:rPr>
          <w:rFonts w:ascii="Arial" w:hAnsi="Arial" w:cs="Arial"/>
          <w:sz w:val="24"/>
          <w:szCs w:val="24"/>
        </w:rPr>
        <w:t>¢</w:t>
      </w:r>
      <w:r w:rsidRPr="001A6371">
        <w:rPr>
          <w:rFonts w:ascii="Arial" w:eastAsia="Times New Roman" w:hAnsi="Arial" w:cs="Arial"/>
          <w:sz w:val="24"/>
          <w:szCs w:val="24"/>
          <w:lang w:val="es-US"/>
        </w:rPr>
        <w:t>600.000,00 miles</w:t>
      </w:r>
      <w:r>
        <w:rPr>
          <w:rFonts w:ascii="Arial" w:eastAsia="Times New Roman" w:hAnsi="Arial" w:cs="Arial"/>
          <w:sz w:val="24"/>
          <w:szCs w:val="24"/>
          <w:lang w:val="es-US"/>
        </w:rPr>
        <w:t>.</w:t>
      </w:r>
    </w:p>
    <w:p w14:paraId="30AFC00F" w14:textId="77777777" w:rsidR="00F87389" w:rsidRDefault="00F87389" w:rsidP="00F87389">
      <w:pPr>
        <w:spacing w:after="0" w:line="240" w:lineRule="auto"/>
        <w:jc w:val="both"/>
        <w:rPr>
          <w:rFonts w:ascii="Arial" w:hAnsi="Arial" w:cs="Arial"/>
          <w:b/>
          <w:bCs/>
          <w:color w:val="000000"/>
          <w:sz w:val="24"/>
          <w:szCs w:val="24"/>
        </w:rPr>
      </w:pPr>
    </w:p>
    <w:p w14:paraId="6167C881" w14:textId="77777777" w:rsidR="00F87389" w:rsidRDefault="00F87389" w:rsidP="00F87389">
      <w:pPr>
        <w:spacing w:line="240" w:lineRule="auto"/>
        <w:jc w:val="both"/>
        <w:rPr>
          <w:rFonts w:ascii="Arial" w:hAnsi="Arial" w:cs="Arial"/>
          <w:color w:val="000000"/>
          <w:sz w:val="24"/>
          <w:szCs w:val="24"/>
        </w:rPr>
      </w:pPr>
      <w:r w:rsidRPr="00D138AA">
        <w:rPr>
          <w:rFonts w:ascii="Arial" w:hAnsi="Arial" w:cs="Arial"/>
          <w:b/>
          <w:bCs/>
          <w:color w:val="000000"/>
          <w:sz w:val="24"/>
          <w:szCs w:val="24"/>
        </w:rPr>
        <w:t>2.04.01 Herramientas e instrumentos</w:t>
      </w:r>
      <w:r>
        <w:rPr>
          <w:rFonts w:ascii="Arial" w:hAnsi="Arial" w:cs="Arial"/>
          <w:b/>
          <w:bCs/>
          <w:color w:val="000000"/>
          <w:sz w:val="24"/>
          <w:szCs w:val="24"/>
        </w:rPr>
        <w:t xml:space="preserve">                                                                  </w:t>
      </w:r>
      <w:r w:rsidRPr="008632CB">
        <w:rPr>
          <w:rFonts w:ascii="Arial" w:eastAsia="Times New Roman" w:hAnsi="Arial" w:cs="Arial"/>
          <w:b/>
          <w:bCs/>
          <w:color w:val="000000"/>
          <w:sz w:val="24"/>
          <w:szCs w:val="24"/>
          <w:lang w:eastAsia="es-CR"/>
        </w:rPr>
        <w:t>81,957.14</w:t>
      </w:r>
    </w:p>
    <w:p w14:paraId="6583DA86" w14:textId="77777777" w:rsidR="00F87389" w:rsidRPr="00D138AA" w:rsidRDefault="00F87389" w:rsidP="00F87389">
      <w:pPr>
        <w:spacing w:after="0" w:line="240" w:lineRule="auto"/>
        <w:jc w:val="both"/>
        <w:rPr>
          <w:rFonts w:ascii="Arial" w:hAnsi="Arial" w:cs="Arial"/>
          <w:color w:val="000000"/>
          <w:sz w:val="24"/>
          <w:szCs w:val="24"/>
        </w:rPr>
      </w:pPr>
      <w:r w:rsidRPr="00D171C4">
        <w:rPr>
          <w:rFonts w:ascii="Arial" w:eastAsia="Times New Roman" w:hAnsi="Arial" w:cs="Arial"/>
          <w:sz w:val="24"/>
          <w:szCs w:val="24"/>
          <w:lang w:eastAsia="es-CR"/>
        </w:rPr>
        <w:t xml:space="preserve">En esta posición financiera se adquiere la herramienta menor que utiliza el personal operativo de la </w:t>
      </w:r>
      <w:r>
        <w:rPr>
          <w:rFonts w:ascii="Arial" w:eastAsia="Times New Roman" w:hAnsi="Arial" w:cs="Arial"/>
          <w:sz w:val="24"/>
          <w:szCs w:val="24"/>
          <w:lang w:eastAsia="es-CR"/>
        </w:rPr>
        <w:t xml:space="preserve">Institución, </w:t>
      </w:r>
      <w:r w:rsidRPr="00D171C4">
        <w:rPr>
          <w:rFonts w:ascii="Arial" w:eastAsia="Times New Roman" w:hAnsi="Arial" w:cs="Arial"/>
          <w:sz w:val="24"/>
          <w:szCs w:val="24"/>
          <w:lang w:eastAsia="es-CR"/>
        </w:rPr>
        <w:t xml:space="preserve">herramientas que permanecen en el inventario de los Almacenes, entre las cuales están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 xml:space="preserve">alas,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 xml:space="preserve">icos,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 xml:space="preserve">intas, </w:t>
      </w:r>
      <w:r>
        <w:rPr>
          <w:rFonts w:ascii="Arial" w:eastAsia="Times New Roman" w:hAnsi="Arial" w:cs="Arial"/>
          <w:sz w:val="24"/>
          <w:szCs w:val="24"/>
          <w:lang w:eastAsia="es-CR"/>
        </w:rPr>
        <w:t>m</w:t>
      </w:r>
      <w:r w:rsidRPr="00D171C4">
        <w:rPr>
          <w:rFonts w:ascii="Arial" w:eastAsia="Times New Roman" w:hAnsi="Arial" w:cs="Arial"/>
          <w:sz w:val="24"/>
          <w:szCs w:val="24"/>
          <w:lang w:eastAsia="es-CR"/>
        </w:rPr>
        <w:t xml:space="preserve">arcos para </w:t>
      </w:r>
      <w:r>
        <w:rPr>
          <w:rFonts w:ascii="Arial" w:eastAsia="Times New Roman" w:hAnsi="Arial" w:cs="Arial"/>
          <w:sz w:val="24"/>
          <w:szCs w:val="24"/>
          <w:lang w:eastAsia="es-CR"/>
        </w:rPr>
        <w:t>s</w:t>
      </w:r>
      <w:r w:rsidRPr="00D171C4">
        <w:rPr>
          <w:rFonts w:ascii="Arial" w:eastAsia="Times New Roman" w:hAnsi="Arial" w:cs="Arial"/>
          <w:sz w:val="24"/>
          <w:szCs w:val="24"/>
          <w:lang w:eastAsia="es-CR"/>
        </w:rPr>
        <w:t xml:space="preserve">egueta, </w:t>
      </w:r>
      <w:r>
        <w:rPr>
          <w:rFonts w:ascii="Arial" w:eastAsia="Times New Roman" w:hAnsi="Arial" w:cs="Arial"/>
          <w:sz w:val="24"/>
          <w:szCs w:val="24"/>
          <w:lang w:eastAsia="es-CR"/>
        </w:rPr>
        <w:t>l</w:t>
      </w:r>
      <w:r w:rsidRPr="00D171C4">
        <w:rPr>
          <w:rFonts w:ascii="Arial" w:eastAsia="Times New Roman" w:hAnsi="Arial" w:cs="Arial"/>
          <w:sz w:val="24"/>
          <w:szCs w:val="24"/>
          <w:lang w:eastAsia="es-CR"/>
        </w:rPr>
        <w:t xml:space="preserve">laves de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 xml:space="preserve">añería, </w:t>
      </w:r>
      <w:r>
        <w:rPr>
          <w:rFonts w:ascii="Arial" w:eastAsia="Times New Roman" w:hAnsi="Arial" w:cs="Arial"/>
          <w:sz w:val="24"/>
          <w:szCs w:val="24"/>
          <w:lang w:eastAsia="es-CR"/>
        </w:rPr>
        <w:t>l</w:t>
      </w:r>
      <w:r w:rsidRPr="00D171C4">
        <w:rPr>
          <w:rFonts w:ascii="Arial" w:eastAsia="Times New Roman" w:hAnsi="Arial" w:cs="Arial"/>
          <w:sz w:val="24"/>
          <w:szCs w:val="24"/>
          <w:lang w:eastAsia="es-CR"/>
        </w:rPr>
        <w:t xml:space="preserve">laves </w:t>
      </w:r>
      <w:r>
        <w:rPr>
          <w:rFonts w:ascii="Arial" w:eastAsia="Times New Roman" w:hAnsi="Arial" w:cs="Arial"/>
          <w:sz w:val="24"/>
          <w:szCs w:val="24"/>
          <w:lang w:eastAsia="es-CR"/>
        </w:rPr>
        <w:t>f</w:t>
      </w:r>
      <w:r w:rsidRPr="00D171C4">
        <w:rPr>
          <w:rFonts w:ascii="Arial" w:eastAsia="Times New Roman" w:hAnsi="Arial" w:cs="Arial"/>
          <w:sz w:val="24"/>
          <w:szCs w:val="24"/>
          <w:lang w:eastAsia="es-CR"/>
        </w:rPr>
        <w:t xml:space="preserve">rancesas,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 xml:space="preserve">arretillos, </w:t>
      </w:r>
      <w:r>
        <w:rPr>
          <w:rFonts w:ascii="Arial" w:eastAsia="Times New Roman" w:hAnsi="Arial" w:cs="Arial"/>
          <w:sz w:val="24"/>
          <w:szCs w:val="24"/>
          <w:lang w:eastAsia="es-CR"/>
        </w:rPr>
        <w:t>m</w:t>
      </w:r>
      <w:r w:rsidRPr="00D171C4">
        <w:rPr>
          <w:rFonts w:ascii="Arial" w:eastAsia="Times New Roman" w:hAnsi="Arial" w:cs="Arial"/>
          <w:sz w:val="24"/>
          <w:szCs w:val="24"/>
          <w:lang w:eastAsia="es-CR"/>
        </w:rPr>
        <w:t xml:space="preserve">azos, </w:t>
      </w:r>
      <w:r>
        <w:rPr>
          <w:rFonts w:ascii="Arial" w:eastAsia="Times New Roman" w:hAnsi="Arial" w:cs="Arial"/>
          <w:sz w:val="24"/>
          <w:szCs w:val="24"/>
          <w:lang w:eastAsia="es-CR"/>
        </w:rPr>
        <w:t>b</w:t>
      </w:r>
      <w:r w:rsidRPr="00D171C4">
        <w:rPr>
          <w:rFonts w:ascii="Arial" w:eastAsia="Times New Roman" w:hAnsi="Arial" w:cs="Arial"/>
          <w:sz w:val="24"/>
          <w:szCs w:val="24"/>
          <w:lang w:eastAsia="es-CR"/>
        </w:rPr>
        <w:t>rochas,</w:t>
      </w:r>
      <w:r>
        <w:rPr>
          <w:rFonts w:ascii="Arial" w:eastAsia="Times New Roman" w:hAnsi="Arial" w:cs="Arial"/>
          <w:sz w:val="24"/>
          <w:szCs w:val="24"/>
          <w:lang w:eastAsia="es-CR"/>
        </w:rPr>
        <w:t xml:space="preserve"> </w:t>
      </w:r>
      <w:r w:rsidRPr="00D171C4">
        <w:rPr>
          <w:rFonts w:ascii="Arial" w:eastAsia="Times New Roman" w:hAnsi="Arial" w:cs="Arial"/>
          <w:sz w:val="24"/>
          <w:szCs w:val="24"/>
          <w:lang w:eastAsia="es-CR"/>
        </w:rPr>
        <w:t>cabo para pico, martillo,</w:t>
      </w:r>
      <w:r>
        <w:rPr>
          <w:rFonts w:ascii="Arial" w:eastAsia="Times New Roman" w:hAnsi="Arial" w:cs="Arial"/>
          <w:sz w:val="24"/>
          <w:szCs w:val="24"/>
          <w:lang w:eastAsia="es-CR"/>
        </w:rPr>
        <w:t xml:space="preserve"> </w:t>
      </w:r>
      <w:r w:rsidRPr="00D171C4">
        <w:rPr>
          <w:rFonts w:ascii="Arial" w:eastAsia="Times New Roman" w:hAnsi="Arial" w:cs="Arial"/>
          <w:sz w:val="24"/>
          <w:szCs w:val="24"/>
          <w:lang w:eastAsia="es-CR"/>
        </w:rPr>
        <w:t xml:space="preserve">sierras, brocas y para la compra de herramientas e instrumentos para el mantenimiento y acondicionamiento de edificios y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untos de atención de la</w:t>
      </w:r>
      <w:r>
        <w:rPr>
          <w:rFonts w:ascii="Arial" w:eastAsia="Times New Roman" w:hAnsi="Arial" w:cs="Arial"/>
          <w:sz w:val="24"/>
          <w:szCs w:val="24"/>
          <w:lang w:eastAsia="es-CR"/>
        </w:rPr>
        <w:t>s oficinas.</w:t>
      </w:r>
      <w:r w:rsidRPr="00D138AA">
        <w:rPr>
          <w:rFonts w:ascii="Arial" w:hAnsi="Arial" w:cs="Arial"/>
          <w:color w:val="000000"/>
          <w:sz w:val="24"/>
          <w:szCs w:val="24"/>
        </w:rPr>
        <w:t xml:space="preserve">. </w:t>
      </w:r>
    </w:p>
    <w:p w14:paraId="0E632278" w14:textId="77777777" w:rsidR="00F87389" w:rsidRDefault="00F87389" w:rsidP="00F87389">
      <w:pPr>
        <w:autoSpaceDE w:val="0"/>
        <w:autoSpaceDN w:val="0"/>
        <w:adjustRightInd w:val="0"/>
        <w:spacing w:after="0" w:line="240" w:lineRule="auto"/>
        <w:jc w:val="both"/>
        <w:rPr>
          <w:rFonts w:ascii="Arial" w:hAnsi="Arial" w:cs="Arial"/>
          <w:b/>
          <w:bCs/>
          <w:color w:val="000000"/>
          <w:sz w:val="24"/>
          <w:szCs w:val="24"/>
        </w:rPr>
      </w:pPr>
    </w:p>
    <w:p w14:paraId="0C2E1CA1" w14:textId="77777777" w:rsidR="00F87389" w:rsidRPr="00D138AA" w:rsidRDefault="00F87389" w:rsidP="00F87389">
      <w:pPr>
        <w:jc w:val="both"/>
        <w:rPr>
          <w:rFonts w:ascii="Arial" w:hAnsi="Arial" w:cs="Arial"/>
          <w:color w:val="000000"/>
          <w:sz w:val="24"/>
          <w:szCs w:val="24"/>
        </w:rPr>
      </w:pPr>
      <w:r w:rsidRPr="00D138AA">
        <w:rPr>
          <w:rFonts w:ascii="Arial" w:hAnsi="Arial" w:cs="Arial"/>
          <w:b/>
          <w:bCs/>
          <w:color w:val="000000"/>
          <w:sz w:val="24"/>
          <w:szCs w:val="24"/>
        </w:rPr>
        <w:t xml:space="preserve">2.04.02 </w:t>
      </w:r>
      <w:r w:rsidRPr="008632CB">
        <w:rPr>
          <w:rFonts w:ascii="Arial" w:hAnsi="Arial" w:cs="Arial"/>
          <w:b/>
          <w:bCs/>
          <w:color w:val="000000"/>
          <w:sz w:val="24"/>
          <w:szCs w:val="24"/>
        </w:rPr>
        <w:t xml:space="preserve">Repuestos </w:t>
      </w:r>
      <w:r>
        <w:rPr>
          <w:rFonts w:ascii="Arial" w:hAnsi="Arial" w:cs="Arial"/>
          <w:b/>
          <w:bCs/>
          <w:color w:val="000000"/>
          <w:sz w:val="24"/>
          <w:szCs w:val="24"/>
        </w:rPr>
        <w:t xml:space="preserve">y </w:t>
      </w:r>
      <w:r w:rsidRPr="008632CB">
        <w:rPr>
          <w:rFonts w:ascii="Arial" w:hAnsi="Arial" w:cs="Arial"/>
          <w:b/>
          <w:bCs/>
          <w:color w:val="000000"/>
          <w:sz w:val="24"/>
          <w:szCs w:val="24"/>
        </w:rPr>
        <w:t>Accesorios</w:t>
      </w:r>
      <w:r>
        <w:rPr>
          <w:rFonts w:ascii="Arial" w:hAnsi="Arial" w:cs="Arial"/>
          <w:b/>
          <w:bCs/>
          <w:color w:val="000000"/>
          <w:sz w:val="24"/>
          <w:szCs w:val="24"/>
        </w:rPr>
        <w:t xml:space="preserve">                                                                        </w:t>
      </w:r>
      <w:r w:rsidRPr="008632CB">
        <w:rPr>
          <w:rFonts w:ascii="Arial" w:eastAsia="Times New Roman" w:hAnsi="Arial" w:cs="Arial"/>
          <w:b/>
          <w:bCs/>
          <w:color w:val="000000"/>
          <w:sz w:val="24"/>
          <w:szCs w:val="24"/>
          <w:lang w:eastAsia="es-CR"/>
        </w:rPr>
        <w:t>1,021,114.54</w:t>
      </w:r>
      <w:r w:rsidRPr="00D138AA">
        <w:rPr>
          <w:rFonts w:ascii="Arial" w:hAnsi="Arial" w:cs="Arial"/>
          <w:color w:val="000000"/>
          <w:sz w:val="24"/>
          <w:szCs w:val="24"/>
        </w:rPr>
        <w:t xml:space="preserve"> </w:t>
      </w:r>
    </w:p>
    <w:p w14:paraId="600D0775" w14:textId="77777777" w:rsidR="00F87389" w:rsidRDefault="00F87389" w:rsidP="00F87389">
      <w:pPr>
        <w:spacing w:after="0" w:line="240" w:lineRule="auto"/>
        <w:jc w:val="both"/>
        <w:rPr>
          <w:rFonts w:ascii="Arial" w:eastAsia="Times New Roman" w:hAnsi="Arial" w:cs="Arial"/>
          <w:sz w:val="24"/>
          <w:szCs w:val="24"/>
          <w:lang w:eastAsia="es-CR"/>
        </w:rPr>
      </w:pPr>
      <w:r w:rsidRPr="00D171C4">
        <w:rPr>
          <w:rFonts w:ascii="Arial" w:eastAsia="Times New Roman" w:hAnsi="Arial" w:cs="Arial"/>
          <w:sz w:val="24"/>
          <w:szCs w:val="24"/>
          <w:lang w:eastAsia="es-CR"/>
        </w:rPr>
        <w:t xml:space="preserve">Para la compra para llantas para la flotilla vehicular de la </w:t>
      </w:r>
      <w:r>
        <w:rPr>
          <w:rFonts w:ascii="Arial" w:eastAsia="Times New Roman" w:hAnsi="Arial" w:cs="Arial"/>
          <w:sz w:val="24"/>
          <w:szCs w:val="24"/>
          <w:lang w:eastAsia="es-CR"/>
        </w:rPr>
        <w:t xml:space="preserve">Institución </w:t>
      </w:r>
      <w:r w:rsidRPr="00D171C4">
        <w:rPr>
          <w:rFonts w:ascii="Arial" w:eastAsia="Times New Roman" w:hAnsi="Arial" w:cs="Arial"/>
          <w:sz w:val="24"/>
          <w:szCs w:val="24"/>
          <w:lang w:eastAsia="es-CR"/>
        </w:rPr>
        <w:t xml:space="preserve">y los </w:t>
      </w:r>
      <w:r>
        <w:rPr>
          <w:rFonts w:ascii="Arial" w:eastAsia="Times New Roman" w:hAnsi="Arial" w:cs="Arial"/>
          <w:sz w:val="24"/>
          <w:szCs w:val="24"/>
          <w:lang w:eastAsia="es-CR"/>
        </w:rPr>
        <w:t>e</w:t>
      </w:r>
      <w:r w:rsidRPr="00D171C4">
        <w:rPr>
          <w:rFonts w:ascii="Arial" w:eastAsia="Times New Roman" w:hAnsi="Arial" w:cs="Arial"/>
          <w:sz w:val="24"/>
          <w:szCs w:val="24"/>
          <w:lang w:eastAsia="es-CR"/>
        </w:rPr>
        <w:t xml:space="preserve">quipos </w:t>
      </w:r>
      <w:r>
        <w:rPr>
          <w:rFonts w:ascii="Arial" w:eastAsia="Times New Roman" w:hAnsi="Arial" w:cs="Arial"/>
          <w:sz w:val="24"/>
          <w:szCs w:val="24"/>
          <w:lang w:eastAsia="es-CR"/>
        </w:rPr>
        <w:t>e</w:t>
      </w:r>
      <w:r w:rsidRPr="00D171C4">
        <w:rPr>
          <w:rFonts w:ascii="Arial" w:eastAsia="Times New Roman" w:hAnsi="Arial" w:cs="Arial"/>
          <w:sz w:val="24"/>
          <w:szCs w:val="24"/>
          <w:lang w:eastAsia="es-CR"/>
        </w:rPr>
        <w:t>speciales as</w:t>
      </w:r>
      <w:r>
        <w:rPr>
          <w:rFonts w:ascii="Arial" w:eastAsia="Times New Roman" w:hAnsi="Arial" w:cs="Arial"/>
          <w:sz w:val="24"/>
          <w:szCs w:val="24"/>
          <w:lang w:eastAsia="es-CR"/>
        </w:rPr>
        <w:t>í</w:t>
      </w:r>
      <w:r w:rsidRPr="00D171C4">
        <w:rPr>
          <w:rFonts w:ascii="Arial" w:eastAsia="Times New Roman" w:hAnsi="Arial" w:cs="Arial"/>
          <w:sz w:val="24"/>
          <w:szCs w:val="24"/>
          <w:lang w:eastAsia="es-CR"/>
        </w:rPr>
        <w:t xml:space="preserve"> para la compra de repuestos para vehículos, filtros y otros repuestos, además para la compra de repuestos y accesorios para los extintores</w:t>
      </w:r>
      <w:r>
        <w:rPr>
          <w:rFonts w:ascii="Arial" w:eastAsia="Times New Roman" w:hAnsi="Arial" w:cs="Arial"/>
          <w:sz w:val="24"/>
          <w:szCs w:val="24"/>
          <w:lang w:eastAsia="es-CR"/>
        </w:rPr>
        <w:t>,</w:t>
      </w:r>
      <w:r w:rsidRPr="00D171C4">
        <w:rPr>
          <w:rFonts w:ascii="Arial" w:eastAsia="Times New Roman" w:hAnsi="Arial" w:cs="Arial"/>
          <w:sz w:val="24"/>
          <w:szCs w:val="24"/>
          <w:lang w:eastAsia="es-CR"/>
        </w:rPr>
        <w:t xml:space="preserve"> se pagará los repuestos comprados por medio de la contratación por demanda 2018CDM-00094-PRM. </w:t>
      </w:r>
    </w:p>
    <w:p w14:paraId="6EE3EB78" w14:textId="77777777" w:rsidR="00F87389" w:rsidRDefault="00F87389" w:rsidP="00F87389">
      <w:pPr>
        <w:spacing w:after="0" w:line="240" w:lineRule="auto"/>
        <w:jc w:val="both"/>
        <w:rPr>
          <w:rFonts w:ascii="Arial" w:eastAsia="Times New Roman" w:hAnsi="Arial" w:cs="Arial"/>
          <w:sz w:val="24"/>
          <w:szCs w:val="24"/>
          <w:lang w:eastAsia="es-CR"/>
        </w:rPr>
      </w:pPr>
    </w:p>
    <w:p w14:paraId="38CD3DE0" w14:textId="77777777" w:rsidR="00F87389" w:rsidRDefault="00F87389" w:rsidP="00F87389">
      <w:pPr>
        <w:spacing w:after="0" w:line="240" w:lineRule="auto"/>
        <w:jc w:val="both"/>
        <w:rPr>
          <w:rFonts w:ascii="Arial" w:eastAsia="Times New Roman" w:hAnsi="Arial" w:cs="Arial"/>
          <w:sz w:val="24"/>
          <w:szCs w:val="24"/>
          <w:lang w:eastAsia="es-CR"/>
        </w:rPr>
      </w:pPr>
      <w:r w:rsidRPr="00D171C4">
        <w:rPr>
          <w:rFonts w:ascii="Arial" w:eastAsia="Times New Roman" w:hAnsi="Arial" w:cs="Arial"/>
          <w:sz w:val="24"/>
          <w:szCs w:val="24"/>
          <w:lang w:eastAsia="es-CR"/>
        </w:rPr>
        <w:t>Para la adquisición de accesorios y repuestos que son indispensables para la reparación de equipos, como: mangueras, manómetro, válvula de escape, gancho, etc.</w:t>
      </w:r>
    </w:p>
    <w:p w14:paraId="08EC2789" w14:textId="77777777" w:rsidR="00102375" w:rsidRDefault="00102375" w:rsidP="00F87389">
      <w:pPr>
        <w:spacing w:after="0" w:line="240" w:lineRule="auto"/>
        <w:jc w:val="both"/>
        <w:rPr>
          <w:rFonts w:ascii="Arial" w:eastAsia="Times New Roman" w:hAnsi="Arial" w:cs="Arial"/>
          <w:sz w:val="24"/>
          <w:szCs w:val="24"/>
          <w:lang w:eastAsia="es-CR"/>
        </w:rPr>
      </w:pPr>
    </w:p>
    <w:p w14:paraId="6BA9D914" w14:textId="37761B16" w:rsidR="00EE3D78" w:rsidRPr="00EE3D78" w:rsidRDefault="00EE3D78" w:rsidP="00C66255">
      <w:pPr>
        <w:spacing w:after="0" w:line="240" w:lineRule="auto"/>
        <w:jc w:val="center"/>
        <w:rPr>
          <w:rFonts w:ascii="Arial" w:eastAsia="Times New Roman" w:hAnsi="Arial" w:cs="Arial"/>
          <w:b/>
          <w:bCs/>
          <w:sz w:val="24"/>
          <w:szCs w:val="24"/>
          <w:lang w:eastAsia="es-CR"/>
        </w:rPr>
      </w:pPr>
      <w:r w:rsidRPr="00EE3D78">
        <w:rPr>
          <w:rFonts w:ascii="Arial" w:eastAsia="Times New Roman" w:hAnsi="Arial" w:cs="Arial"/>
          <w:b/>
          <w:bCs/>
          <w:sz w:val="24"/>
          <w:szCs w:val="24"/>
          <w:lang w:eastAsia="es-CR"/>
        </w:rPr>
        <w:t xml:space="preserve">Cuadro </w:t>
      </w:r>
      <w:r w:rsidR="00C07C26">
        <w:rPr>
          <w:rFonts w:ascii="Arial" w:eastAsia="Times New Roman" w:hAnsi="Arial" w:cs="Arial"/>
          <w:b/>
          <w:bCs/>
          <w:sz w:val="24"/>
          <w:szCs w:val="24"/>
          <w:lang w:eastAsia="es-CR"/>
        </w:rPr>
        <w:t>26</w:t>
      </w:r>
    </w:p>
    <w:p w14:paraId="7F24A91E" w14:textId="2AA38F5E" w:rsidR="00F87389" w:rsidRDefault="00C66255" w:rsidP="00F87389">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object w:dxaOrig="8093" w:dyaOrig="11650" w14:anchorId="5908F62A">
          <v:shape id="_x0000_i1117" type="#_x0000_t75" style="width:486.5pt;height:547pt" o:ole="">
            <v:imagedata r:id="rId251" o:title=""/>
          </v:shape>
          <o:OLEObject Type="Embed" ProgID="Excel.Sheet.12" ShapeID="_x0000_i1117" DrawAspect="Content" ObjectID="_1662926599" r:id="rId252"/>
        </w:object>
      </w:r>
    </w:p>
    <w:p w14:paraId="3C78DD35" w14:textId="77777777" w:rsidR="00F87389" w:rsidRDefault="00F87389" w:rsidP="00F87389">
      <w:pPr>
        <w:jc w:val="both"/>
        <w:rPr>
          <w:rFonts w:ascii="Arial" w:hAnsi="Arial" w:cs="Arial"/>
          <w:b/>
          <w:bCs/>
          <w:color w:val="000000"/>
          <w:sz w:val="24"/>
          <w:szCs w:val="24"/>
        </w:rPr>
      </w:pPr>
    </w:p>
    <w:p w14:paraId="62DADE0C" w14:textId="77777777" w:rsidR="00EE3D78" w:rsidRDefault="00EE3D78" w:rsidP="00F87389">
      <w:pPr>
        <w:jc w:val="both"/>
        <w:rPr>
          <w:rFonts w:ascii="Arial" w:hAnsi="Arial" w:cs="Arial"/>
          <w:b/>
          <w:bCs/>
          <w:color w:val="000000"/>
          <w:sz w:val="24"/>
          <w:szCs w:val="24"/>
        </w:rPr>
      </w:pPr>
    </w:p>
    <w:p w14:paraId="03CB1718" w14:textId="14D24CD9" w:rsidR="00F87389" w:rsidRDefault="00F87389" w:rsidP="00F87389">
      <w:pPr>
        <w:jc w:val="both"/>
        <w:rPr>
          <w:rFonts w:ascii="Arial" w:hAnsi="Arial" w:cs="Arial"/>
          <w:color w:val="000000"/>
          <w:sz w:val="24"/>
          <w:szCs w:val="24"/>
        </w:rPr>
      </w:pPr>
      <w:r w:rsidRPr="00B02CA1">
        <w:rPr>
          <w:rFonts w:ascii="Arial" w:hAnsi="Arial" w:cs="Arial"/>
          <w:b/>
          <w:bCs/>
          <w:color w:val="000000"/>
          <w:sz w:val="24"/>
          <w:szCs w:val="24"/>
        </w:rPr>
        <w:t>2.05.01 Materia prima</w:t>
      </w:r>
      <w:r>
        <w:rPr>
          <w:rFonts w:ascii="Arial" w:hAnsi="Arial" w:cs="Arial"/>
          <w:b/>
          <w:bCs/>
          <w:color w:val="000000"/>
          <w:sz w:val="24"/>
          <w:szCs w:val="24"/>
        </w:rPr>
        <w:t xml:space="preserve">                                                                                     </w:t>
      </w:r>
      <w:r w:rsidRPr="00B02CA1">
        <w:rPr>
          <w:rFonts w:ascii="Arial" w:hAnsi="Arial" w:cs="Arial"/>
          <w:b/>
          <w:bCs/>
          <w:color w:val="000000"/>
          <w:sz w:val="24"/>
          <w:szCs w:val="24"/>
        </w:rPr>
        <w:t>1</w:t>
      </w:r>
      <w:r>
        <w:rPr>
          <w:rFonts w:ascii="Arial" w:eastAsia="Times New Roman" w:hAnsi="Arial" w:cs="Arial"/>
          <w:b/>
          <w:bCs/>
          <w:color w:val="000000"/>
          <w:sz w:val="24"/>
          <w:szCs w:val="24"/>
          <w:lang w:eastAsia="es-CR"/>
        </w:rPr>
        <w:t>.</w:t>
      </w:r>
      <w:r w:rsidRPr="00B02CA1">
        <w:rPr>
          <w:rFonts w:ascii="Arial" w:eastAsia="Times New Roman" w:hAnsi="Arial" w:cs="Arial"/>
          <w:b/>
          <w:bCs/>
          <w:color w:val="000000"/>
          <w:sz w:val="24"/>
          <w:szCs w:val="24"/>
          <w:lang w:eastAsia="es-CR"/>
        </w:rPr>
        <w:t>559</w:t>
      </w:r>
      <w:r>
        <w:rPr>
          <w:rFonts w:ascii="Arial" w:eastAsia="Times New Roman" w:hAnsi="Arial" w:cs="Arial"/>
          <w:b/>
          <w:bCs/>
          <w:color w:val="000000"/>
          <w:sz w:val="24"/>
          <w:szCs w:val="24"/>
          <w:lang w:eastAsia="es-CR"/>
        </w:rPr>
        <w:t>.</w:t>
      </w:r>
      <w:r w:rsidRPr="00B02CA1">
        <w:rPr>
          <w:rFonts w:ascii="Arial" w:eastAsia="Times New Roman" w:hAnsi="Arial" w:cs="Arial"/>
          <w:b/>
          <w:bCs/>
          <w:color w:val="000000"/>
          <w:sz w:val="24"/>
          <w:szCs w:val="24"/>
          <w:lang w:eastAsia="es-CR"/>
        </w:rPr>
        <w:t>240</w:t>
      </w:r>
      <w:r>
        <w:rPr>
          <w:rFonts w:ascii="Arial" w:eastAsia="Times New Roman" w:hAnsi="Arial" w:cs="Arial"/>
          <w:b/>
          <w:bCs/>
          <w:color w:val="000000"/>
          <w:sz w:val="24"/>
          <w:szCs w:val="24"/>
          <w:lang w:eastAsia="es-CR"/>
        </w:rPr>
        <w:t>,</w:t>
      </w:r>
      <w:r w:rsidRPr="00B02CA1">
        <w:rPr>
          <w:rFonts w:ascii="Arial" w:eastAsia="Times New Roman" w:hAnsi="Arial" w:cs="Arial"/>
          <w:b/>
          <w:bCs/>
          <w:color w:val="000000"/>
          <w:sz w:val="24"/>
          <w:szCs w:val="24"/>
          <w:lang w:eastAsia="es-CR"/>
        </w:rPr>
        <w:t xml:space="preserve">00 </w:t>
      </w:r>
    </w:p>
    <w:p w14:paraId="2141A938" w14:textId="77777777" w:rsidR="00F87389" w:rsidRDefault="00F87389" w:rsidP="00F87389">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 xml:space="preserve">La Subgerencia de Periféricos presupuesta </w:t>
      </w:r>
      <w:r w:rsidRPr="004A5A38">
        <w:rPr>
          <w:rFonts w:ascii="Arial" w:hAnsi="Arial" w:cs="Arial"/>
          <w:sz w:val="24"/>
          <w:szCs w:val="24"/>
        </w:rPr>
        <w:t>¢</w:t>
      </w:r>
      <w:r>
        <w:rPr>
          <w:rFonts w:ascii="Arial" w:hAnsi="Arial" w:cs="Arial"/>
          <w:sz w:val="24"/>
          <w:szCs w:val="24"/>
        </w:rPr>
        <w:t xml:space="preserve"> 459.240,00 miles y Almacenes un monto de </w:t>
      </w:r>
      <w:r w:rsidRPr="004A5A38">
        <w:rPr>
          <w:rFonts w:ascii="Arial" w:hAnsi="Arial" w:cs="Arial"/>
          <w:sz w:val="24"/>
          <w:szCs w:val="24"/>
        </w:rPr>
        <w:t>¢</w:t>
      </w:r>
      <w:r>
        <w:rPr>
          <w:rFonts w:ascii="Arial" w:hAnsi="Arial" w:cs="Arial"/>
          <w:sz w:val="24"/>
          <w:szCs w:val="24"/>
        </w:rPr>
        <w:t xml:space="preserve">1.100.000,00 miles para la compra de </w:t>
      </w:r>
      <w:r w:rsidRPr="00D138AA">
        <w:rPr>
          <w:rFonts w:ascii="Arial" w:hAnsi="Arial" w:cs="Arial"/>
          <w:color w:val="000000"/>
          <w:sz w:val="24"/>
          <w:szCs w:val="24"/>
        </w:rPr>
        <w:t>los materiales indispensables en la potabilización del agua, tales como: el sulfato de aluminio, el cloro gas, el carbón activado, el polímero sintético catiónico, el producto químico llamado dpd, y el hipoclorito de calcio, tanto en tableta como granular. Todos estos insumos son de importación, que por sus características son difíciles de adquirir y su precio de mercado inestable.</w:t>
      </w:r>
      <w:r>
        <w:rPr>
          <w:rFonts w:ascii="Arial" w:hAnsi="Arial" w:cs="Arial"/>
          <w:color w:val="000000"/>
          <w:sz w:val="24"/>
          <w:szCs w:val="24"/>
        </w:rPr>
        <w:t xml:space="preserve"> </w:t>
      </w:r>
      <w:r w:rsidRPr="005961D7">
        <w:rPr>
          <w:rFonts w:ascii="Arial" w:eastAsia="Times New Roman" w:hAnsi="Arial" w:cs="Arial"/>
          <w:sz w:val="24"/>
          <w:szCs w:val="24"/>
          <w:lang w:val="es-US"/>
        </w:rPr>
        <w:t>El presupuesto</w:t>
      </w:r>
      <w:r>
        <w:rPr>
          <w:rFonts w:ascii="Arial" w:eastAsia="Times New Roman" w:hAnsi="Arial" w:cs="Arial"/>
          <w:sz w:val="24"/>
          <w:szCs w:val="24"/>
          <w:lang w:val="es-US"/>
        </w:rPr>
        <w:t xml:space="preserve"> se calcula tomando en cuenta </w:t>
      </w:r>
      <w:r w:rsidRPr="005961D7">
        <w:rPr>
          <w:rFonts w:ascii="Arial" w:eastAsia="Times New Roman" w:hAnsi="Arial" w:cs="Arial"/>
          <w:sz w:val="24"/>
          <w:szCs w:val="24"/>
          <w:lang w:val="es-US"/>
        </w:rPr>
        <w:t>consumos históricos, el crecimiento de acueductos, los</w:t>
      </w:r>
      <w:r>
        <w:rPr>
          <w:rFonts w:ascii="Arial" w:eastAsia="Times New Roman" w:hAnsi="Arial" w:cs="Arial"/>
          <w:sz w:val="24"/>
          <w:szCs w:val="24"/>
          <w:lang w:val="es-US"/>
        </w:rPr>
        <w:t xml:space="preserve"> eventos fortuitos naturales.  </w:t>
      </w:r>
    </w:p>
    <w:p w14:paraId="6F059757" w14:textId="77777777" w:rsidR="00F87389" w:rsidRDefault="00F87389" w:rsidP="00F87389">
      <w:pPr>
        <w:autoSpaceDE w:val="0"/>
        <w:autoSpaceDN w:val="0"/>
        <w:adjustRightInd w:val="0"/>
        <w:spacing w:after="0" w:line="240" w:lineRule="auto"/>
        <w:jc w:val="both"/>
        <w:rPr>
          <w:rFonts w:ascii="Arial" w:hAnsi="Arial" w:cs="Arial"/>
          <w:color w:val="000000"/>
          <w:sz w:val="24"/>
          <w:szCs w:val="24"/>
        </w:rPr>
      </w:pPr>
    </w:p>
    <w:p w14:paraId="448BE82E" w14:textId="77777777" w:rsidR="00F87389" w:rsidRDefault="00F87389" w:rsidP="00F87389">
      <w:pPr>
        <w:jc w:val="both"/>
        <w:rPr>
          <w:rFonts w:ascii="Arial" w:hAnsi="Arial" w:cs="Arial"/>
          <w:b/>
          <w:bCs/>
          <w:color w:val="000000"/>
          <w:sz w:val="24"/>
          <w:szCs w:val="24"/>
        </w:rPr>
      </w:pPr>
      <w:r w:rsidRPr="00D138AA">
        <w:rPr>
          <w:rFonts w:ascii="Arial" w:hAnsi="Arial" w:cs="Arial"/>
          <w:b/>
          <w:bCs/>
          <w:color w:val="000000"/>
          <w:sz w:val="24"/>
          <w:szCs w:val="24"/>
        </w:rPr>
        <w:t>2.99.04 Textiles y vestuarios</w:t>
      </w:r>
      <w:r>
        <w:rPr>
          <w:rFonts w:ascii="Arial" w:hAnsi="Arial" w:cs="Arial"/>
          <w:b/>
          <w:bCs/>
          <w:color w:val="000000"/>
          <w:sz w:val="24"/>
          <w:szCs w:val="24"/>
        </w:rPr>
        <w:t xml:space="preserve">                                                                             </w:t>
      </w:r>
      <w:r w:rsidRPr="00BB0E00">
        <w:rPr>
          <w:rFonts w:ascii="Arial" w:eastAsia="Times New Roman" w:hAnsi="Arial" w:cs="Arial"/>
          <w:b/>
          <w:bCs/>
          <w:color w:val="000000"/>
          <w:sz w:val="24"/>
          <w:szCs w:val="24"/>
          <w:lang w:eastAsia="es-CR"/>
        </w:rPr>
        <w:t>561,640.95</w:t>
      </w:r>
      <w:r w:rsidRPr="00D138AA">
        <w:rPr>
          <w:rFonts w:ascii="Arial" w:hAnsi="Arial" w:cs="Arial"/>
          <w:b/>
          <w:bCs/>
          <w:color w:val="000000"/>
          <w:sz w:val="24"/>
          <w:szCs w:val="24"/>
        </w:rPr>
        <w:t xml:space="preserve"> </w:t>
      </w:r>
    </w:p>
    <w:p w14:paraId="4657050D" w14:textId="77777777" w:rsidR="00F87389" w:rsidRDefault="00F87389" w:rsidP="00F87389">
      <w:pPr>
        <w:autoSpaceDE w:val="0"/>
        <w:autoSpaceDN w:val="0"/>
        <w:adjustRightInd w:val="0"/>
        <w:spacing w:after="0" w:line="240" w:lineRule="auto"/>
        <w:jc w:val="both"/>
        <w:rPr>
          <w:rFonts w:ascii="Arial" w:hAnsi="Arial" w:cs="Arial"/>
          <w:color w:val="000000"/>
          <w:sz w:val="24"/>
          <w:szCs w:val="24"/>
        </w:rPr>
      </w:pPr>
      <w:r>
        <w:rPr>
          <w:rFonts w:ascii="Arial" w:eastAsia="Times New Roman" w:hAnsi="Arial" w:cs="Arial"/>
          <w:sz w:val="24"/>
          <w:szCs w:val="24"/>
          <w:lang w:val="es-US"/>
        </w:rPr>
        <w:t>La Dirección de Proveeduría – Almacenes</w:t>
      </w:r>
      <w:r w:rsidRPr="00BB0E00">
        <w:rPr>
          <w:rFonts w:ascii="Arial" w:eastAsia="Times New Roman" w:hAnsi="Arial" w:cs="Arial"/>
          <w:sz w:val="24"/>
          <w:szCs w:val="24"/>
          <w:lang w:val="es-US"/>
        </w:rPr>
        <w:t xml:space="preserve"> requiere esta cuenta presupuestaria para realizar las compras de los utensilios que se le facilitan a los empleados para realizar sus tareas diarias, con el fin de proteger su bienestar y salud. Los artículos de mayor importancia que se adquieren son: paraguas, capas de hule tipo tránsito, guantes de nitrilo, botas de hule, uniformes operativos (</w:t>
      </w:r>
      <w:r w:rsidRPr="00BB0E00">
        <w:rPr>
          <w:rFonts w:ascii="Arial" w:eastAsia="Times New Roman" w:hAnsi="Arial" w:cs="Arial"/>
          <w:i/>
          <w:iCs/>
          <w:sz w:val="24"/>
          <w:szCs w:val="24"/>
          <w:lang w:val="es-US"/>
        </w:rPr>
        <w:t>zapatos, mangas, gorras, camisas</w:t>
      </w:r>
      <w:r w:rsidRPr="00642503">
        <w:rPr>
          <w:rFonts w:ascii="Arial" w:eastAsia="Times New Roman" w:hAnsi="Arial" w:cs="Arial"/>
          <w:i/>
          <w:iCs/>
          <w:sz w:val="24"/>
          <w:szCs w:val="24"/>
          <w:lang w:val="es-US"/>
        </w:rPr>
        <w:t xml:space="preserve">, gabachas y pantalones), </w:t>
      </w:r>
      <w:r w:rsidRPr="00642503">
        <w:rPr>
          <w:rFonts w:ascii="Arial" w:eastAsia="Times New Roman" w:hAnsi="Arial" w:cs="Arial"/>
          <w:sz w:val="24"/>
          <w:szCs w:val="24"/>
          <w:lang w:val="es-US"/>
        </w:rPr>
        <w:t xml:space="preserve">además uniformes para servicio al cliente, scrubs y gabacha médica, se presupuestan </w:t>
      </w:r>
      <w:r w:rsidRPr="00642503">
        <w:rPr>
          <w:rFonts w:ascii="Arial" w:hAnsi="Arial" w:cs="Arial"/>
          <w:sz w:val="24"/>
          <w:szCs w:val="24"/>
        </w:rPr>
        <w:t>¢510.000,00 miles</w:t>
      </w:r>
      <w:r>
        <w:rPr>
          <w:rFonts w:ascii="Arial" w:hAnsi="Arial" w:cs="Arial"/>
          <w:sz w:val="24"/>
          <w:szCs w:val="24"/>
        </w:rPr>
        <w:t xml:space="preserve">. También, en varias dependencias presupuestan </w:t>
      </w:r>
      <w:r w:rsidRPr="00642503">
        <w:rPr>
          <w:rFonts w:ascii="Arial" w:hAnsi="Arial" w:cs="Arial"/>
          <w:sz w:val="24"/>
          <w:szCs w:val="24"/>
        </w:rPr>
        <w:t>¢</w:t>
      </w:r>
      <w:r>
        <w:rPr>
          <w:rFonts w:ascii="Arial" w:hAnsi="Arial" w:cs="Arial"/>
          <w:sz w:val="24"/>
          <w:szCs w:val="24"/>
        </w:rPr>
        <w:t xml:space="preserve">512.640.92 miles para la </w:t>
      </w:r>
      <w:r w:rsidRPr="00BB0E00">
        <w:rPr>
          <w:rFonts w:ascii="Arial" w:hAnsi="Arial" w:cs="Arial"/>
          <w:color w:val="000000"/>
          <w:sz w:val="24"/>
          <w:szCs w:val="24"/>
        </w:rPr>
        <w:t>adquisición de artículos tales como: persianas, alfombras con el logo institucional, banderas de Costa Rica y de AyA, bolsos, maletines, capas, camisetas, jackets, manteles, todos entre otros para ser utilizados en las diferentes áreas del Instituto.</w:t>
      </w:r>
    </w:p>
    <w:p w14:paraId="1369A37C" w14:textId="77777777" w:rsidR="00F87389" w:rsidRPr="00D138AA" w:rsidRDefault="00F87389" w:rsidP="00F87389">
      <w:pPr>
        <w:autoSpaceDE w:val="0"/>
        <w:autoSpaceDN w:val="0"/>
        <w:adjustRightInd w:val="0"/>
        <w:spacing w:after="0" w:line="240" w:lineRule="auto"/>
        <w:jc w:val="both"/>
        <w:rPr>
          <w:rFonts w:ascii="Arial" w:hAnsi="Arial" w:cs="Arial"/>
          <w:color w:val="000000"/>
          <w:sz w:val="24"/>
          <w:szCs w:val="24"/>
        </w:rPr>
      </w:pPr>
      <w:r w:rsidRPr="00D138AA">
        <w:rPr>
          <w:rFonts w:ascii="Arial" w:hAnsi="Arial" w:cs="Arial"/>
          <w:color w:val="000000"/>
          <w:sz w:val="24"/>
          <w:szCs w:val="24"/>
        </w:rPr>
        <w:t xml:space="preserve"> </w:t>
      </w:r>
    </w:p>
    <w:p w14:paraId="56B184C4" w14:textId="77777777" w:rsidR="00F87389" w:rsidRDefault="00F87389" w:rsidP="00F87389">
      <w:pPr>
        <w:jc w:val="both"/>
        <w:rPr>
          <w:rFonts w:ascii="Arial" w:hAnsi="Arial" w:cs="Arial"/>
          <w:b/>
          <w:bCs/>
          <w:color w:val="000000"/>
          <w:sz w:val="24"/>
          <w:szCs w:val="24"/>
        </w:rPr>
      </w:pPr>
      <w:r w:rsidRPr="00D138AA">
        <w:rPr>
          <w:rFonts w:ascii="Arial" w:hAnsi="Arial" w:cs="Arial"/>
          <w:b/>
          <w:bCs/>
          <w:color w:val="000000"/>
          <w:sz w:val="24"/>
          <w:szCs w:val="24"/>
        </w:rPr>
        <w:t>2.99.05 Útiles y materiales de limpieza</w:t>
      </w:r>
      <w:r>
        <w:rPr>
          <w:rFonts w:ascii="Arial" w:hAnsi="Arial" w:cs="Arial"/>
          <w:b/>
          <w:bCs/>
          <w:color w:val="000000"/>
          <w:sz w:val="24"/>
          <w:szCs w:val="24"/>
        </w:rPr>
        <w:t xml:space="preserve">                                                            </w:t>
      </w:r>
      <w:r w:rsidRPr="00BB0E00">
        <w:rPr>
          <w:rFonts w:ascii="Arial" w:eastAsia="Times New Roman" w:hAnsi="Arial" w:cs="Arial"/>
          <w:b/>
          <w:bCs/>
          <w:color w:val="000000"/>
          <w:sz w:val="24"/>
          <w:szCs w:val="24"/>
          <w:lang w:eastAsia="es-CR"/>
        </w:rPr>
        <w:t>159,351.87</w:t>
      </w:r>
    </w:p>
    <w:p w14:paraId="733F404C" w14:textId="77777777" w:rsidR="00F87389" w:rsidRDefault="00F87389" w:rsidP="00F87389">
      <w:pPr>
        <w:spacing w:after="0" w:line="240" w:lineRule="auto"/>
        <w:jc w:val="both"/>
        <w:rPr>
          <w:rFonts w:ascii="Arial" w:hAnsi="Arial" w:cs="Arial"/>
          <w:color w:val="000000"/>
          <w:sz w:val="24"/>
          <w:szCs w:val="24"/>
        </w:rPr>
      </w:pPr>
      <w:r>
        <w:rPr>
          <w:rFonts w:ascii="Arial" w:eastAsia="Times New Roman" w:hAnsi="Arial" w:cs="Arial"/>
          <w:sz w:val="24"/>
          <w:szCs w:val="24"/>
          <w:lang w:val="es-US"/>
        </w:rPr>
        <w:t xml:space="preserve">Se </w:t>
      </w:r>
      <w:r w:rsidRPr="00642503">
        <w:rPr>
          <w:rFonts w:ascii="Arial" w:eastAsia="Times New Roman" w:hAnsi="Arial" w:cs="Arial"/>
          <w:sz w:val="24"/>
          <w:szCs w:val="24"/>
          <w:lang w:val="es-US"/>
        </w:rPr>
        <w:t>requiere comprar</w:t>
      </w:r>
      <w:r>
        <w:rPr>
          <w:rFonts w:ascii="Arial" w:eastAsia="Times New Roman" w:hAnsi="Arial" w:cs="Arial"/>
          <w:sz w:val="24"/>
          <w:szCs w:val="24"/>
          <w:lang w:val="es-US"/>
        </w:rPr>
        <w:t xml:space="preserve"> </w:t>
      </w:r>
      <w:r w:rsidRPr="00642503">
        <w:rPr>
          <w:rFonts w:ascii="Arial" w:eastAsia="Times New Roman" w:hAnsi="Arial" w:cs="Arial"/>
          <w:sz w:val="24"/>
          <w:szCs w:val="24"/>
          <w:lang w:val="es-US"/>
        </w:rPr>
        <w:t>para consumo de nuestros propios funcionarios</w:t>
      </w:r>
      <w:r>
        <w:rPr>
          <w:rFonts w:ascii="Arial" w:eastAsia="Times New Roman" w:hAnsi="Arial" w:cs="Arial"/>
          <w:sz w:val="24"/>
          <w:szCs w:val="24"/>
          <w:lang w:val="es-US"/>
        </w:rPr>
        <w:t xml:space="preserve"> con el fin del bienestar y salud de estos los siguientes materiales:</w:t>
      </w:r>
      <w:r w:rsidRPr="00642503">
        <w:rPr>
          <w:rFonts w:ascii="Arial" w:eastAsia="Times New Roman" w:hAnsi="Arial" w:cs="Arial"/>
          <w:sz w:val="24"/>
          <w:szCs w:val="24"/>
          <w:lang w:val="es-US"/>
        </w:rPr>
        <w:t xml:space="preserve"> toallas para mano, papel higiénico jumbo para dispensador, papel higiénico standard, jabón líquido para manos, jabón en polvo, jabón en pastillas, escobas</w:t>
      </w:r>
      <w:r>
        <w:rPr>
          <w:rFonts w:ascii="Arial" w:eastAsia="Times New Roman" w:hAnsi="Arial" w:cs="Arial"/>
          <w:sz w:val="24"/>
          <w:szCs w:val="24"/>
          <w:lang w:val="es-US"/>
        </w:rPr>
        <w:t>, bolsas de basura, desodorantes ambientales</w:t>
      </w:r>
      <w:r w:rsidRPr="00642503">
        <w:rPr>
          <w:rFonts w:ascii="Arial" w:eastAsia="Times New Roman" w:hAnsi="Arial" w:cs="Arial"/>
          <w:sz w:val="24"/>
          <w:szCs w:val="24"/>
          <w:lang w:val="es-US"/>
        </w:rPr>
        <w:t xml:space="preserve"> y palos de piso</w:t>
      </w:r>
      <w:r>
        <w:rPr>
          <w:rFonts w:ascii="Arial" w:eastAsia="Times New Roman" w:hAnsi="Arial" w:cs="Arial"/>
          <w:sz w:val="24"/>
          <w:szCs w:val="24"/>
          <w:lang w:val="es-US"/>
        </w:rPr>
        <w:t xml:space="preserve"> entre otros</w:t>
      </w:r>
      <w:r>
        <w:rPr>
          <w:rFonts w:ascii="Arial" w:eastAsia="Times New Roman" w:hAnsi="Arial" w:cs="Arial"/>
          <w:sz w:val="16"/>
          <w:szCs w:val="16"/>
          <w:lang w:val="es-US"/>
        </w:rPr>
        <w:t xml:space="preserve">. </w:t>
      </w:r>
      <w:r>
        <w:rPr>
          <w:rFonts w:ascii="Arial" w:eastAsia="Times New Roman" w:hAnsi="Arial" w:cs="Arial"/>
          <w:sz w:val="24"/>
          <w:szCs w:val="24"/>
          <w:lang w:val="es-US"/>
        </w:rPr>
        <w:t xml:space="preserve">Además, también se requiere de </w:t>
      </w:r>
      <w:r w:rsidRPr="00D138AA">
        <w:rPr>
          <w:rFonts w:ascii="Arial" w:hAnsi="Arial" w:cs="Arial"/>
          <w:color w:val="000000"/>
          <w:sz w:val="24"/>
          <w:szCs w:val="24"/>
        </w:rPr>
        <w:t>champú</w:t>
      </w:r>
      <w:r>
        <w:rPr>
          <w:rFonts w:ascii="Arial" w:hAnsi="Arial" w:cs="Arial"/>
          <w:color w:val="000000"/>
          <w:sz w:val="24"/>
          <w:szCs w:val="24"/>
        </w:rPr>
        <w:t xml:space="preserve">, abrillantador </w:t>
      </w:r>
      <w:r w:rsidRPr="00D138AA">
        <w:rPr>
          <w:rFonts w:ascii="Arial" w:hAnsi="Arial" w:cs="Arial"/>
          <w:color w:val="000000"/>
          <w:sz w:val="24"/>
          <w:szCs w:val="24"/>
        </w:rPr>
        <w:t xml:space="preserve">y cera para </w:t>
      </w:r>
      <w:r>
        <w:rPr>
          <w:rFonts w:ascii="Arial" w:hAnsi="Arial" w:cs="Arial"/>
          <w:color w:val="000000"/>
          <w:sz w:val="24"/>
          <w:szCs w:val="24"/>
        </w:rPr>
        <w:t>ser usados en la flotilla vehicular y equipos especiales</w:t>
      </w:r>
      <w:r w:rsidRPr="00D138AA">
        <w:rPr>
          <w:rFonts w:ascii="Arial" w:hAnsi="Arial" w:cs="Arial"/>
          <w:color w:val="000000"/>
          <w:sz w:val="24"/>
          <w:szCs w:val="24"/>
        </w:rPr>
        <w:t>.</w:t>
      </w:r>
    </w:p>
    <w:p w14:paraId="5C928F6E" w14:textId="77777777" w:rsidR="00F87389" w:rsidRPr="00D138AA" w:rsidRDefault="00F87389" w:rsidP="00F87389">
      <w:pPr>
        <w:autoSpaceDE w:val="0"/>
        <w:autoSpaceDN w:val="0"/>
        <w:adjustRightInd w:val="0"/>
        <w:spacing w:after="0" w:line="240" w:lineRule="auto"/>
        <w:jc w:val="both"/>
        <w:rPr>
          <w:rFonts w:ascii="Arial" w:hAnsi="Arial" w:cs="Arial"/>
          <w:color w:val="000000"/>
          <w:sz w:val="24"/>
          <w:szCs w:val="24"/>
        </w:rPr>
      </w:pPr>
      <w:r w:rsidRPr="00D138AA">
        <w:rPr>
          <w:rFonts w:ascii="Arial" w:hAnsi="Arial" w:cs="Arial"/>
          <w:color w:val="000000"/>
          <w:sz w:val="24"/>
          <w:szCs w:val="24"/>
        </w:rPr>
        <w:t xml:space="preserve"> </w:t>
      </w:r>
    </w:p>
    <w:p w14:paraId="7D95577C" w14:textId="77777777" w:rsidR="00F87389" w:rsidRPr="00D138AA" w:rsidRDefault="00F87389" w:rsidP="00F87389">
      <w:pPr>
        <w:jc w:val="both"/>
        <w:rPr>
          <w:rFonts w:ascii="Arial" w:hAnsi="Arial" w:cs="Arial"/>
          <w:color w:val="000000"/>
          <w:sz w:val="24"/>
          <w:szCs w:val="24"/>
        </w:rPr>
      </w:pPr>
      <w:r w:rsidRPr="00D138AA">
        <w:rPr>
          <w:rFonts w:ascii="Arial" w:hAnsi="Arial" w:cs="Arial"/>
          <w:b/>
          <w:bCs/>
          <w:color w:val="000000"/>
          <w:sz w:val="24"/>
          <w:szCs w:val="24"/>
        </w:rPr>
        <w:t>2.99.99 Otros útiles, materiales y suministros</w:t>
      </w:r>
      <w:r>
        <w:rPr>
          <w:rFonts w:ascii="Arial" w:hAnsi="Arial" w:cs="Arial"/>
          <w:b/>
          <w:bCs/>
          <w:color w:val="000000"/>
          <w:sz w:val="24"/>
          <w:szCs w:val="24"/>
        </w:rPr>
        <w:t xml:space="preserve">                                                   </w:t>
      </w:r>
      <w:r w:rsidRPr="003C5B51">
        <w:rPr>
          <w:rFonts w:ascii="Arial" w:eastAsia="Times New Roman" w:hAnsi="Arial" w:cs="Arial"/>
          <w:b/>
          <w:bCs/>
          <w:color w:val="000000"/>
          <w:sz w:val="24"/>
          <w:szCs w:val="24"/>
          <w:lang w:eastAsia="es-CR"/>
        </w:rPr>
        <w:t>255,502.49</w:t>
      </w:r>
      <w:r w:rsidRPr="00D138AA">
        <w:rPr>
          <w:rFonts w:ascii="Arial" w:hAnsi="Arial" w:cs="Arial"/>
          <w:b/>
          <w:bCs/>
          <w:color w:val="000000"/>
          <w:sz w:val="24"/>
          <w:szCs w:val="24"/>
        </w:rPr>
        <w:t xml:space="preserve"> </w:t>
      </w:r>
    </w:p>
    <w:p w14:paraId="654A18CB" w14:textId="77777777" w:rsidR="00F87389" w:rsidRPr="003E2C91" w:rsidRDefault="00F87389" w:rsidP="00F87389">
      <w:pPr>
        <w:autoSpaceDE w:val="0"/>
        <w:autoSpaceDN w:val="0"/>
        <w:adjustRightInd w:val="0"/>
        <w:spacing w:after="0" w:line="240" w:lineRule="auto"/>
        <w:jc w:val="both"/>
        <w:rPr>
          <w:rFonts w:ascii="Arial" w:hAnsi="Arial" w:cs="Arial"/>
          <w:color w:val="000000"/>
          <w:sz w:val="24"/>
          <w:szCs w:val="24"/>
        </w:rPr>
      </w:pPr>
      <w:r w:rsidRPr="003E2C91">
        <w:rPr>
          <w:rFonts w:ascii="Arial" w:hAnsi="Arial" w:cs="Arial"/>
          <w:color w:val="000000"/>
          <w:sz w:val="24"/>
          <w:szCs w:val="24"/>
        </w:rPr>
        <w:t xml:space="preserve">Se presupuestan ¢234.951,00 miles para la compra de reactivos y productos químicos para el análisis fisicoquímico del agua. Se requiere utilizar una variedad de reactivos químicos según sea el parámetro necesario. De igual forma algunos de los equipos requieren ser calibrados. </w:t>
      </w:r>
    </w:p>
    <w:p w14:paraId="66A6218C" w14:textId="77777777" w:rsidR="00F87389" w:rsidRPr="003E2C91" w:rsidRDefault="00F87389" w:rsidP="00F87389">
      <w:pPr>
        <w:autoSpaceDE w:val="0"/>
        <w:autoSpaceDN w:val="0"/>
        <w:adjustRightInd w:val="0"/>
        <w:spacing w:after="0" w:line="240" w:lineRule="auto"/>
        <w:jc w:val="both"/>
        <w:rPr>
          <w:rFonts w:ascii="Arial" w:hAnsi="Arial" w:cs="Arial"/>
          <w:color w:val="000000"/>
          <w:sz w:val="24"/>
          <w:szCs w:val="24"/>
        </w:rPr>
      </w:pPr>
    </w:p>
    <w:p w14:paraId="0E61F717" w14:textId="77777777" w:rsidR="00F87389" w:rsidRPr="00D138AA" w:rsidRDefault="00F87389" w:rsidP="00F87389">
      <w:pPr>
        <w:jc w:val="both"/>
        <w:rPr>
          <w:rFonts w:ascii="Arial" w:hAnsi="Arial" w:cs="Arial"/>
          <w:color w:val="000000"/>
          <w:sz w:val="24"/>
          <w:szCs w:val="24"/>
        </w:rPr>
      </w:pPr>
      <w:r w:rsidRPr="003E2C91">
        <w:rPr>
          <w:rFonts w:ascii="Arial" w:hAnsi="Arial" w:cs="Arial"/>
          <w:color w:val="000000"/>
          <w:sz w:val="24"/>
          <w:szCs w:val="24"/>
        </w:rPr>
        <w:t>Además, se presupuestan ¢</w:t>
      </w:r>
      <w:r w:rsidRPr="003E2C91">
        <w:rPr>
          <w:rFonts w:ascii="Arial" w:eastAsia="Times New Roman" w:hAnsi="Arial" w:cs="Arial"/>
          <w:color w:val="000000"/>
          <w:sz w:val="24"/>
          <w:szCs w:val="24"/>
          <w:lang w:eastAsia="es-CR"/>
        </w:rPr>
        <w:t xml:space="preserve">20,551.49 </w:t>
      </w:r>
      <w:r>
        <w:rPr>
          <w:rFonts w:ascii="Arial" w:eastAsia="Times New Roman" w:hAnsi="Arial" w:cs="Arial"/>
          <w:color w:val="000000"/>
          <w:sz w:val="24"/>
          <w:szCs w:val="24"/>
          <w:lang w:eastAsia="es-CR"/>
        </w:rPr>
        <w:t xml:space="preserve">miles para la compra de </w:t>
      </w:r>
      <w:r w:rsidRPr="00D138AA">
        <w:rPr>
          <w:rFonts w:ascii="Arial" w:hAnsi="Arial" w:cs="Arial"/>
          <w:color w:val="000000"/>
          <w:sz w:val="24"/>
          <w:szCs w:val="24"/>
        </w:rPr>
        <w:t>útiles y materiales de ingeniería</w:t>
      </w:r>
      <w:r>
        <w:rPr>
          <w:rFonts w:ascii="Arial" w:hAnsi="Arial" w:cs="Arial"/>
          <w:color w:val="000000"/>
          <w:sz w:val="24"/>
          <w:szCs w:val="24"/>
        </w:rPr>
        <w:t xml:space="preserve"> como </w:t>
      </w:r>
      <w:r w:rsidRPr="00D138AA">
        <w:rPr>
          <w:rFonts w:ascii="Arial" w:hAnsi="Arial" w:cs="Arial"/>
          <w:color w:val="000000"/>
          <w:sz w:val="24"/>
          <w:szCs w:val="24"/>
        </w:rPr>
        <w:t>baterías tipo cuadradas D, AA, AAA, grandes y medianas, las cuales son utilizadas para equipo especial de mediciones de amperajes y voltajes,</w:t>
      </w:r>
      <w:r>
        <w:rPr>
          <w:rFonts w:ascii="Arial" w:hAnsi="Arial" w:cs="Arial"/>
          <w:color w:val="000000"/>
          <w:sz w:val="24"/>
          <w:szCs w:val="24"/>
        </w:rPr>
        <w:t xml:space="preserve"> también se </w:t>
      </w:r>
      <w:r w:rsidRPr="00D138AA">
        <w:rPr>
          <w:rFonts w:ascii="Arial" w:hAnsi="Arial" w:cs="Arial"/>
          <w:color w:val="000000"/>
          <w:sz w:val="24"/>
          <w:szCs w:val="24"/>
        </w:rPr>
        <w:t xml:space="preserve">utilizarán en los focos que utilizan técnicos y operadores en sus inspecciones. </w:t>
      </w:r>
    </w:p>
    <w:p w14:paraId="5F50F12A" w14:textId="77777777" w:rsidR="00F87389" w:rsidRDefault="00F87389" w:rsidP="00F87389">
      <w:pPr>
        <w:autoSpaceDE w:val="0"/>
        <w:autoSpaceDN w:val="0"/>
        <w:adjustRightInd w:val="0"/>
        <w:spacing w:after="0" w:line="240" w:lineRule="auto"/>
        <w:jc w:val="both"/>
        <w:rPr>
          <w:rFonts w:ascii="Arial" w:hAnsi="Arial" w:cs="Arial"/>
          <w:b/>
          <w:bCs/>
          <w:color w:val="000000"/>
          <w:sz w:val="24"/>
          <w:szCs w:val="24"/>
        </w:rPr>
      </w:pPr>
    </w:p>
    <w:p w14:paraId="741657AF" w14:textId="77777777" w:rsidR="00EE3D78" w:rsidRDefault="00EE3D78" w:rsidP="00F87389">
      <w:pPr>
        <w:autoSpaceDE w:val="0"/>
        <w:autoSpaceDN w:val="0"/>
        <w:adjustRightInd w:val="0"/>
        <w:spacing w:after="0" w:line="240" w:lineRule="auto"/>
        <w:jc w:val="both"/>
        <w:rPr>
          <w:rFonts w:ascii="Arial" w:hAnsi="Arial" w:cs="Arial"/>
          <w:b/>
          <w:bCs/>
          <w:color w:val="000000"/>
          <w:sz w:val="24"/>
          <w:szCs w:val="24"/>
        </w:rPr>
      </w:pPr>
    </w:p>
    <w:p w14:paraId="3F40C0DC" w14:textId="01855B90" w:rsidR="00F87389" w:rsidRDefault="00F87389" w:rsidP="00F87389">
      <w:pPr>
        <w:autoSpaceDE w:val="0"/>
        <w:autoSpaceDN w:val="0"/>
        <w:adjustRightInd w:val="0"/>
        <w:spacing w:after="0" w:line="240" w:lineRule="auto"/>
        <w:jc w:val="both"/>
        <w:rPr>
          <w:rFonts w:ascii="Arial" w:hAnsi="Arial" w:cs="Arial"/>
          <w:b/>
          <w:bCs/>
          <w:color w:val="000000"/>
          <w:sz w:val="24"/>
          <w:szCs w:val="24"/>
        </w:rPr>
      </w:pPr>
      <w:r w:rsidRPr="00D138AA">
        <w:rPr>
          <w:rFonts w:ascii="Arial" w:hAnsi="Arial" w:cs="Arial"/>
          <w:b/>
          <w:bCs/>
          <w:color w:val="000000"/>
          <w:sz w:val="24"/>
          <w:szCs w:val="24"/>
        </w:rPr>
        <w:t>6.02.02 Reintegros o devoluciones</w:t>
      </w:r>
      <w:r>
        <w:rPr>
          <w:rFonts w:ascii="Arial" w:hAnsi="Arial" w:cs="Arial"/>
          <w:b/>
          <w:bCs/>
          <w:color w:val="000000"/>
          <w:sz w:val="24"/>
          <w:szCs w:val="24"/>
        </w:rPr>
        <w:t xml:space="preserve">                                                                  186.956.12</w:t>
      </w:r>
    </w:p>
    <w:p w14:paraId="32338147" w14:textId="77777777" w:rsidR="00F87389" w:rsidRPr="00D138AA" w:rsidRDefault="00F87389" w:rsidP="00F87389">
      <w:pPr>
        <w:autoSpaceDE w:val="0"/>
        <w:autoSpaceDN w:val="0"/>
        <w:adjustRightInd w:val="0"/>
        <w:spacing w:after="0" w:line="240" w:lineRule="auto"/>
        <w:jc w:val="both"/>
        <w:rPr>
          <w:rFonts w:ascii="Arial" w:hAnsi="Arial" w:cs="Arial"/>
          <w:color w:val="000000"/>
          <w:sz w:val="24"/>
          <w:szCs w:val="24"/>
        </w:rPr>
      </w:pPr>
      <w:r w:rsidRPr="00D138AA">
        <w:rPr>
          <w:rFonts w:ascii="Arial" w:hAnsi="Arial" w:cs="Arial"/>
          <w:b/>
          <w:bCs/>
          <w:color w:val="000000"/>
          <w:sz w:val="24"/>
          <w:szCs w:val="24"/>
        </w:rPr>
        <w:t xml:space="preserve"> </w:t>
      </w:r>
    </w:p>
    <w:p w14:paraId="525B0C76" w14:textId="45B1575D" w:rsidR="00F87389" w:rsidRDefault="00F87389" w:rsidP="00F87389">
      <w:pPr>
        <w:jc w:val="both"/>
        <w:rPr>
          <w:rFonts w:ascii="Arial" w:eastAsia="Times New Roman" w:hAnsi="Arial" w:cs="Arial"/>
          <w:sz w:val="24"/>
          <w:szCs w:val="24"/>
          <w:lang w:eastAsia="es-CR"/>
        </w:rPr>
      </w:pPr>
      <w:r w:rsidRPr="003E2C91">
        <w:rPr>
          <w:rFonts w:ascii="Arial" w:eastAsia="Times New Roman" w:hAnsi="Arial" w:cs="Arial"/>
          <w:sz w:val="24"/>
          <w:szCs w:val="24"/>
          <w:lang w:eastAsia="es-CR"/>
        </w:rPr>
        <w:t xml:space="preserve">Para cubrir los compromisos contraídos con los usuarios, producto de la aplicación de los artículos 67 y 68 del RPSAYA, relacionados con la devolución de  dinero por saldos a favor, originados en la duplicación de pagos, modificaciones en los montos facturados que previamente se cancelaron y otros servicios que el AyA no ejecutó y fueron pagados por el </w:t>
      </w:r>
      <w:r w:rsidR="00EE3D78">
        <w:rPr>
          <w:rFonts w:ascii="Arial" w:eastAsia="Times New Roman" w:hAnsi="Arial" w:cs="Arial"/>
          <w:sz w:val="24"/>
          <w:szCs w:val="24"/>
          <w:lang w:eastAsia="es-CR"/>
        </w:rPr>
        <w:t>usuario.</w:t>
      </w:r>
    </w:p>
    <w:p w14:paraId="545915FC" w14:textId="29CA0FBF" w:rsidR="009B0674" w:rsidRDefault="009B0674" w:rsidP="009B0674">
      <w:pPr>
        <w:jc w:val="both"/>
        <w:rPr>
          <w:rFonts w:ascii="Arial" w:eastAsia="Times New Roman" w:hAnsi="Arial" w:cs="Arial"/>
          <w:b/>
          <w:sz w:val="24"/>
          <w:szCs w:val="24"/>
          <w:lang w:val="es-US"/>
        </w:rPr>
      </w:pPr>
      <w:r>
        <w:rPr>
          <w:rFonts w:ascii="Arial" w:eastAsia="Times New Roman" w:hAnsi="Arial" w:cs="Arial"/>
          <w:b/>
          <w:sz w:val="24"/>
          <w:szCs w:val="24"/>
          <w:lang w:val="es-US"/>
        </w:rPr>
        <w:t xml:space="preserve">PROGRAMA 03: INVERSIONES </w:t>
      </w:r>
      <w:r w:rsidR="009F2EDF">
        <w:rPr>
          <w:rFonts w:ascii="Arial" w:eastAsia="Times New Roman" w:hAnsi="Arial" w:cs="Arial"/>
          <w:b/>
          <w:sz w:val="24"/>
          <w:szCs w:val="24"/>
          <w:lang w:val="es-US"/>
        </w:rPr>
        <w:tab/>
      </w:r>
      <w:r w:rsidR="009F2EDF">
        <w:rPr>
          <w:rFonts w:ascii="Arial" w:eastAsia="Times New Roman" w:hAnsi="Arial" w:cs="Arial"/>
          <w:b/>
          <w:sz w:val="24"/>
          <w:szCs w:val="24"/>
          <w:lang w:val="es-US"/>
        </w:rPr>
        <w:tab/>
      </w:r>
      <w:r w:rsidR="009F2EDF">
        <w:rPr>
          <w:rFonts w:ascii="Arial" w:eastAsia="Times New Roman" w:hAnsi="Arial" w:cs="Arial"/>
          <w:b/>
          <w:sz w:val="24"/>
          <w:szCs w:val="24"/>
          <w:lang w:val="es-US"/>
        </w:rPr>
        <w:tab/>
      </w:r>
      <w:r w:rsidR="009F2EDF">
        <w:rPr>
          <w:rFonts w:ascii="Arial" w:eastAsia="Times New Roman" w:hAnsi="Arial" w:cs="Arial"/>
          <w:b/>
          <w:sz w:val="24"/>
          <w:szCs w:val="24"/>
          <w:lang w:val="es-US"/>
        </w:rPr>
        <w:tab/>
      </w:r>
      <w:r w:rsidR="009F2EDF">
        <w:rPr>
          <w:rFonts w:ascii="Arial" w:eastAsia="Times New Roman" w:hAnsi="Arial" w:cs="Arial"/>
          <w:b/>
          <w:sz w:val="24"/>
          <w:szCs w:val="24"/>
          <w:lang w:val="es-US"/>
        </w:rPr>
        <w:tab/>
        <w:t xml:space="preserve">         138.085.749.61</w:t>
      </w:r>
    </w:p>
    <w:p w14:paraId="47CAD992" w14:textId="186BBEEB" w:rsidR="009F2EDF" w:rsidRPr="009F2EDF" w:rsidRDefault="009F2EDF" w:rsidP="009B0674">
      <w:pPr>
        <w:jc w:val="both"/>
        <w:rPr>
          <w:rFonts w:ascii="Arial" w:eastAsia="Times New Roman" w:hAnsi="Arial" w:cs="Arial"/>
          <w:bCs/>
          <w:sz w:val="24"/>
          <w:szCs w:val="24"/>
          <w:lang w:val="es-US"/>
        </w:rPr>
      </w:pPr>
      <w:r>
        <w:rPr>
          <w:rFonts w:ascii="Arial" w:eastAsia="Times New Roman" w:hAnsi="Arial" w:cs="Arial"/>
          <w:bCs/>
          <w:sz w:val="24"/>
          <w:szCs w:val="24"/>
          <w:lang w:val="es-US"/>
        </w:rPr>
        <w:t>En relación al 2020, este programa tiene un aumento del 12.69% reflejado en las partidas de Bienes Duraderos, Cuentas Especiales y Servicios.</w:t>
      </w:r>
    </w:p>
    <w:p w14:paraId="2669364F" w14:textId="4A0B5B8A" w:rsidR="009F2EDF" w:rsidRDefault="009F2EDF" w:rsidP="009F2EDF">
      <w:pPr>
        <w:jc w:val="center"/>
        <w:rPr>
          <w:rFonts w:ascii="Arial" w:eastAsia="Times New Roman" w:hAnsi="Arial" w:cs="Arial"/>
          <w:b/>
          <w:sz w:val="24"/>
          <w:szCs w:val="24"/>
          <w:lang w:val="es-US"/>
        </w:rPr>
      </w:pPr>
      <w:r>
        <w:rPr>
          <w:rFonts w:ascii="Arial" w:eastAsia="Times New Roman" w:hAnsi="Arial" w:cs="Arial"/>
          <w:b/>
          <w:sz w:val="24"/>
          <w:szCs w:val="24"/>
          <w:lang w:val="es-US"/>
        </w:rPr>
        <w:t xml:space="preserve">CUADRO </w:t>
      </w:r>
      <w:r w:rsidR="00C07C26">
        <w:rPr>
          <w:rFonts w:ascii="Arial" w:eastAsia="Times New Roman" w:hAnsi="Arial" w:cs="Arial"/>
          <w:b/>
          <w:sz w:val="24"/>
          <w:szCs w:val="24"/>
          <w:lang w:val="es-US"/>
        </w:rPr>
        <w:t>27</w:t>
      </w:r>
    </w:p>
    <w:p w14:paraId="5862C268" w14:textId="6DBCED8D" w:rsidR="009F2EDF" w:rsidRDefault="009F2EDF" w:rsidP="009B0674">
      <w:pPr>
        <w:jc w:val="both"/>
        <w:rPr>
          <w:rFonts w:ascii="Arial" w:hAnsi="Arial" w:cs="Arial"/>
          <w:color w:val="000000"/>
          <w:sz w:val="24"/>
          <w:szCs w:val="24"/>
        </w:rPr>
      </w:pPr>
      <w:r>
        <w:rPr>
          <w:rFonts w:ascii="Arial" w:eastAsia="Times New Roman" w:hAnsi="Arial" w:cs="Arial"/>
          <w:b/>
          <w:sz w:val="24"/>
          <w:szCs w:val="24"/>
          <w:lang w:val="es-US"/>
        </w:rPr>
        <w:object w:dxaOrig="10730" w:dyaOrig="4199" w14:anchorId="79393A8E">
          <v:shape id="_x0000_i1118" type="#_x0000_t75" style="width:472.75pt;height:210pt" o:ole="">
            <v:imagedata r:id="rId253" o:title=""/>
          </v:shape>
          <o:OLEObject Type="Embed" ProgID="Excel.Sheet.12" ShapeID="_x0000_i1118" DrawAspect="Content" ObjectID="_1662926600" r:id="rId254"/>
        </w:object>
      </w:r>
    </w:p>
    <w:p w14:paraId="28CF12AF" w14:textId="77777777" w:rsidR="009B0674" w:rsidRDefault="009B0674" w:rsidP="009B0674">
      <w:pPr>
        <w:spacing w:after="0" w:line="24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t>1</w:t>
      </w:r>
      <w:r w:rsidRPr="003751B7">
        <w:rPr>
          <w:rFonts w:ascii="Arial" w:eastAsia="Times New Roman" w:hAnsi="Arial" w:cs="Arial"/>
          <w:b/>
          <w:bCs/>
          <w:sz w:val="24"/>
          <w:szCs w:val="24"/>
          <w:lang w:eastAsia="es-CR"/>
        </w:rPr>
        <w:t xml:space="preserve">.01.01 Alquiler </w:t>
      </w:r>
      <w:r>
        <w:rPr>
          <w:rFonts w:ascii="Arial" w:eastAsia="Times New Roman" w:hAnsi="Arial" w:cs="Arial"/>
          <w:b/>
          <w:bCs/>
          <w:sz w:val="24"/>
          <w:szCs w:val="24"/>
          <w:lang w:eastAsia="es-CR"/>
        </w:rPr>
        <w:t>e</w:t>
      </w:r>
      <w:r w:rsidRPr="003751B7">
        <w:rPr>
          <w:rFonts w:ascii="Arial" w:eastAsia="Times New Roman" w:hAnsi="Arial" w:cs="Arial"/>
          <w:b/>
          <w:bCs/>
          <w:sz w:val="24"/>
          <w:szCs w:val="24"/>
          <w:lang w:eastAsia="es-CR"/>
        </w:rPr>
        <w:t xml:space="preserve">dificios y </w:t>
      </w:r>
      <w:r>
        <w:rPr>
          <w:rFonts w:ascii="Arial" w:eastAsia="Times New Roman" w:hAnsi="Arial" w:cs="Arial"/>
          <w:b/>
          <w:bCs/>
          <w:sz w:val="24"/>
          <w:szCs w:val="24"/>
          <w:lang w:eastAsia="es-CR"/>
        </w:rPr>
        <w:t>l</w:t>
      </w:r>
      <w:r w:rsidRPr="003751B7">
        <w:rPr>
          <w:rFonts w:ascii="Arial" w:eastAsia="Times New Roman" w:hAnsi="Arial" w:cs="Arial"/>
          <w:b/>
          <w:bCs/>
          <w:sz w:val="24"/>
          <w:szCs w:val="24"/>
          <w:lang w:eastAsia="es-CR"/>
        </w:rPr>
        <w:t xml:space="preserve">ocales </w:t>
      </w:r>
      <w:r>
        <w:rPr>
          <w:rFonts w:ascii="Arial" w:eastAsia="Times New Roman" w:hAnsi="Arial" w:cs="Arial"/>
          <w:b/>
          <w:bCs/>
          <w:sz w:val="24"/>
          <w:szCs w:val="24"/>
          <w:lang w:eastAsia="es-CR"/>
        </w:rPr>
        <w:t>t</w:t>
      </w:r>
      <w:r w:rsidRPr="003751B7">
        <w:rPr>
          <w:rFonts w:ascii="Arial" w:eastAsia="Times New Roman" w:hAnsi="Arial" w:cs="Arial"/>
          <w:b/>
          <w:bCs/>
          <w:sz w:val="24"/>
          <w:szCs w:val="24"/>
          <w:lang w:eastAsia="es-CR"/>
        </w:rPr>
        <w:t xml:space="preserve">errenos.                                   </w:t>
      </w:r>
      <w:r>
        <w:rPr>
          <w:rFonts w:ascii="Arial" w:eastAsia="Times New Roman" w:hAnsi="Arial" w:cs="Arial"/>
          <w:b/>
          <w:bCs/>
          <w:sz w:val="24"/>
          <w:szCs w:val="24"/>
          <w:lang w:eastAsia="es-CR"/>
        </w:rPr>
        <w:t xml:space="preserve">      </w:t>
      </w:r>
      <w:r w:rsidRPr="003751B7">
        <w:rPr>
          <w:rFonts w:ascii="Arial" w:eastAsia="Times New Roman" w:hAnsi="Arial" w:cs="Arial"/>
          <w:b/>
          <w:bCs/>
          <w:sz w:val="24"/>
          <w:szCs w:val="24"/>
          <w:lang w:eastAsia="es-CR"/>
        </w:rPr>
        <w:t xml:space="preserve">      </w:t>
      </w:r>
      <w:r>
        <w:rPr>
          <w:rFonts w:ascii="Arial" w:eastAsia="Times New Roman" w:hAnsi="Arial" w:cs="Arial"/>
          <w:b/>
          <w:bCs/>
          <w:sz w:val="24"/>
          <w:szCs w:val="24"/>
          <w:lang w:eastAsia="es-CR"/>
        </w:rPr>
        <w:t>422.500,03</w:t>
      </w:r>
    </w:p>
    <w:p w14:paraId="2B0C7DF2" w14:textId="77777777" w:rsidR="009B0674" w:rsidRDefault="009B0674" w:rsidP="009B0674">
      <w:pPr>
        <w:spacing w:after="0" w:line="240" w:lineRule="auto"/>
        <w:jc w:val="both"/>
        <w:rPr>
          <w:rFonts w:ascii="Arial" w:eastAsia="Times New Roman" w:hAnsi="Arial" w:cs="Arial"/>
          <w:b/>
          <w:bCs/>
          <w:sz w:val="24"/>
          <w:szCs w:val="24"/>
          <w:lang w:eastAsia="es-CR"/>
        </w:rPr>
      </w:pPr>
    </w:p>
    <w:p w14:paraId="19487380" w14:textId="77777777" w:rsidR="009B0674" w:rsidRDefault="009B0674" w:rsidP="009B0674">
      <w:pPr>
        <w:spacing w:after="0" w:line="240" w:lineRule="auto"/>
        <w:jc w:val="both"/>
        <w:rPr>
          <w:rFonts w:ascii="Arial" w:eastAsia="Times New Roman" w:hAnsi="Arial" w:cs="Arial"/>
          <w:b/>
          <w:bCs/>
          <w:sz w:val="24"/>
          <w:szCs w:val="24"/>
          <w:lang w:eastAsia="es-CR"/>
        </w:rPr>
      </w:pPr>
      <w:r w:rsidRPr="00DF778F">
        <w:rPr>
          <w:rFonts w:ascii="Arial" w:eastAsia="Times New Roman" w:hAnsi="Arial" w:cs="Arial"/>
          <w:sz w:val="24"/>
          <w:szCs w:val="24"/>
          <w:lang w:eastAsia="es-CR"/>
        </w:rPr>
        <w:t>Se presupuestan ¢422.500,03 miles para pago de alquiler de edificios y locales son los siguientes:</w:t>
      </w:r>
    </w:p>
    <w:p w14:paraId="0B83AD07" w14:textId="77777777" w:rsidR="009B0674" w:rsidRPr="00DC771B" w:rsidRDefault="009B0674" w:rsidP="00901F53">
      <w:pPr>
        <w:pStyle w:val="Prrafodelista"/>
        <w:numPr>
          <w:ilvl w:val="0"/>
          <w:numId w:val="75"/>
        </w:numPr>
        <w:spacing w:after="0" w:line="240" w:lineRule="auto"/>
        <w:jc w:val="both"/>
        <w:rPr>
          <w:rFonts w:ascii="Arial" w:hAnsi="Arial" w:cs="Arial"/>
          <w:color w:val="000000"/>
          <w:sz w:val="24"/>
          <w:szCs w:val="24"/>
          <w:shd w:val="clear" w:color="auto" w:fill="FFFFFF"/>
        </w:rPr>
      </w:pPr>
      <w:r w:rsidRPr="00DC771B">
        <w:rPr>
          <w:rFonts w:ascii="Arial" w:eastAsia="Times New Roman" w:hAnsi="Arial" w:cs="Arial"/>
          <w:color w:val="000000"/>
          <w:sz w:val="24"/>
          <w:szCs w:val="24"/>
          <w:lang w:eastAsia="es-CR"/>
        </w:rPr>
        <w:t>Proyecto PAPS Componente I</w:t>
      </w:r>
      <w:r w:rsidRPr="00DC771B">
        <w:rPr>
          <w:rFonts w:ascii="Arial" w:hAnsi="Arial" w:cs="Arial"/>
          <w:color w:val="000000"/>
          <w:sz w:val="24"/>
          <w:szCs w:val="24"/>
          <w:shd w:val="clear" w:color="auto" w:fill="FFFFFF"/>
        </w:rPr>
        <w:t xml:space="preserve"> requiere presupuesto para pago de alquiler de edificio</w:t>
      </w:r>
      <w:r>
        <w:rPr>
          <w:rFonts w:ascii="Arial" w:hAnsi="Arial" w:cs="Arial"/>
          <w:color w:val="000000"/>
          <w:sz w:val="24"/>
          <w:szCs w:val="24"/>
          <w:shd w:val="clear" w:color="auto" w:fill="FFFFFF"/>
        </w:rPr>
        <w:t>,</w:t>
      </w:r>
      <w:r w:rsidRPr="00DC771B">
        <w:rPr>
          <w:rFonts w:ascii="Arial" w:hAnsi="Arial" w:cs="Arial"/>
          <w:color w:val="000000"/>
          <w:sz w:val="24"/>
          <w:szCs w:val="24"/>
          <w:shd w:val="clear" w:color="auto" w:fill="FFFFFF"/>
        </w:rPr>
        <w:t xml:space="preserve"> ¢91.391,60 miles.</w:t>
      </w:r>
    </w:p>
    <w:p w14:paraId="55918982" w14:textId="77777777" w:rsidR="009B0674" w:rsidRDefault="009B0674" w:rsidP="009B0674">
      <w:pPr>
        <w:spacing w:after="0" w:line="240" w:lineRule="auto"/>
        <w:jc w:val="both"/>
        <w:rPr>
          <w:rFonts w:ascii="Arial" w:hAnsi="Arial" w:cs="Arial"/>
          <w:color w:val="000000"/>
          <w:sz w:val="24"/>
          <w:szCs w:val="24"/>
          <w:shd w:val="clear" w:color="auto" w:fill="FFFFFF"/>
        </w:rPr>
      </w:pPr>
    </w:p>
    <w:p w14:paraId="4B552142" w14:textId="77777777" w:rsidR="009B0674" w:rsidRPr="00DC771B" w:rsidRDefault="009B0674" w:rsidP="00901F53">
      <w:pPr>
        <w:pStyle w:val="Prrafodelista"/>
        <w:numPr>
          <w:ilvl w:val="0"/>
          <w:numId w:val="75"/>
        </w:numPr>
        <w:spacing w:after="0" w:line="240" w:lineRule="auto"/>
        <w:jc w:val="both"/>
        <w:rPr>
          <w:rFonts w:ascii="Arial" w:hAnsi="Arial" w:cs="Arial"/>
          <w:color w:val="000000"/>
          <w:sz w:val="24"/>
          <w:szCs w:val="24"/>
          <w:shd w:val="clear" w:color="auto" w:fill="FFFFFF"/>
        </w:rPr>
      </w:pPr>
      <w:r w:rsidRPr="00DC771B">
        <w:rPr>
          <w:rFonts w:ascii="Arial" w:hAnsi="Arial" w:cs="Arial"/>
          <w:color w:val="000000"/>
          <w:sz w:val="24"/>
          <w:szCs w:val="24"/>
          <w:shd w:val="clear" w:color="auto" w:fill="FFFFFF"/>
        </w:rPr>
        <w:t>UEN Gestión Ambiental</w:t>
      </w:r>
      <w:r w:rsidRPr="00DC771B">
        <w:rPr>
          <w:rFonts w:ascii="Arial" w:eastAsia="Times New Roman" w:hAnsi="Arial" w:cs="Arial"/>
          <w:color w:val="000000"/>
          <w:sz w:val="24"/>
          <w:szCs w:val="24"/>
          <w:lang w:eastAsia="es-CR"/>
        </w:rPr>
        <w:t xml:space="preserve"> I</w:t>
      </w:r>
      <w:r w:rsidRPr="00DC771B">
        <w:rPr>
          <w:rFonts w:ascii="Arial" w:hAnsi="Arial" w:cs="Arial"/>
          <w:color w:val="000000"/>
          <w:sz w:val="24"/>
          <w:szCs w:val="24"/>
          <w:shd w:val="clear" w:color="auto" w:fill="FFFFFF"/>
        </w:rPr>
        <w:t xml:space="preserve"> requiere presupuesto para pago de alquiler de edificio</w:t>
      </w:r>
      <w:r>
        <w:rPr>
          <w:rFonts w:ascii="Arial" w:hAnsi="Arial" w:cs="Arial"/>
          <w:color w:val="000000"/>
          <w:sz w:val="24"/>
          <w:szCs w:val="24"/>
          <w:shd w:val="clear" w:color="auto" w:fill="FFFFFF"/>
        </w:rPr>
        <w:t xml:space="preserve">, </w:t>
      </w:r>
      <w:r w:rsidRPr="00DC771B">
        <w:rPr>
          <w:rFonts w:ascii="Arial" w:hAnsi="Arial" w:cs="Arial"/>
          <w:color w:val="000000"/>
          <w:sz w:val="24"/>
          <w:szCs w:val="24"/>
          <w:shd w:val="clear" w:color="auto" w:fill="FFFFFF"/>
        </w:rPr>
        <w:t>¢182.698,26 miles.</w:t>
      </w:r>
    </w:p>
    <w:p w14:paraId="1BE9C36F" w14:textId="77777777" w:rsidR="009B0674" w:rsidRDefault="009B0674" w:rsidP="009B0674">
      <w:pPr>
        <w:spacing w:after="0" w:line="240" w:lineRule="auto"/>
        <w:jc w:val="both"/>
        <w:rPr>
          <w:rFonts w:ascii="Arial" w:hAnsi="Arial" w:cs="Arial"/>
          <w:color w:val="000000"/>
          <w:sz w:val="24"/>
          <w:szCs w:val="24"/>
          <w:shd w:val="clear" w:color="auto" w:fill="FFFFFF"/>
        </w:rPr>
      </w:pPr>
    </w:p>
    <w:p w14:paraId="71FB46B9" w14:textId="77777777" w:rsidR="009B0674" w:rsidRPr="00DC771B" w:rsidRDefault="009B0674" w:rsidP="00901F53">
      <w:pPr>
        <w:pStyle w:val="Prrafodelista"/>
        <w:numPr>
          <w:ilvl w:val="0"/>
          <w:numId w:val="75"/>
        </w:numPr>
        <w:spacing w:after="0" w:line="240" w:lineRule="auto"/>
        <w:jc w:val="both"/>
        <w:rPr>
          <w:rFonts w:ascii="Arial" w:hAnsi="Arial" w:cs="Arial"/>
          <w:color w:val="000000"/>
          <w:sz w:val="24"/>
          <w:szCs w:val="24"/>
          <w:shd w:val="clear" w:color="auto" w:fill="FFFFFF"/>
        </w:rPr>
      </w:pPr>
      <w:r w:rsidRPr="00DC771B">
        <w:rPr>
          <w:rFonts w:ascii="Arial" w:hAnsi="Arial" w:cs="Arial"/>
          <w:color w:val="000000"/>
          <w:sz w:val="24"/>
          <w:szCs w:val="24"/>
          <w:shd w:val="clear" w:color="auto" w:fill="FFFFFF"/>
        </w:rPr>
        <w:t>Proyecto PAPS componente II Rurales  alquiler de e</w:t>
      </w:r>
      <w:r>
        <w:rPr>
          <w:rFonts w:ascii="Arial" w:hAnsi="Arial" w:cs="Arial"/>
          <w:color w:val="000000"/>
          <w:sz w:val="24"/>
          <w:szCs w:val="24"/>
          <w:shd w:val="clear" w:color="auto" w:fill="FFFFFF"/>
        </w:rPr>
        <w:t xml:space="preserve">dificio </w:t>
      </w:r>
      <w:r w:rsidRPr="00DC771B">
        <w:rPr>
          <w:rFonts w:ascii="Arial" w:hAnsi="Arial" w:cs="Arial"/>
          <w:color w:val="000000"/>
          <w:sz w:val="24"/>
          <w:szCs w:val="24"/>
          <w:shd w:val="clear" w:color="auto" w:fill="FFFFFF"/>
        </w:rPr>
        <w:t>¢71.807,70 miles.</w:t>
      </w:r>
    </w:p>
    <w:p w14:paraId="4FD51966" w14:textId="77777777" w:rsidR="009B0674" w:rsidRDefault="009B0674" w:rsidP="009B0674">
      <w:pPr>
        <w:spacing w:after="0" w:line="240" w:lineRule="auto"/>
        <w:jc w:val="both"/>
        <w:rPr>
          <w:rFonts w:ascii="Arial" w:hAnsi="Arial" w:cs="Arial"/>
          <w:color w:val="000000"/>
          <w:sz w:val="24"/>
          <w:szCs w:val="24"/>
          <w:shd w:val="clear" w:color="auto" w:fill="FFFFFF"/>
        </w:rPr>
      </w:pPr>
    </w:p>
    <w:p w14:paraId="3D3C3100" w14:textId="77777777" w:rsidR="009B0674" w:rsidRPr="00DC771B" w:rsidRDefault="009B0674" w:rsidP="00901F53">
      <w:pPr>
        <w:pStyle w:val="Prrafodelista"/>
        <w:numPr>
          <w:ilvl w:val="0"/>
          <w:numId w:val="75"/>
        </w:numPr>
        <w:spacing w:after="0" w:line="240" w:lineRule="auto"/>
        <w:jc w:val="both"/>
        <w:rPr>
          <w:rFonts w:ascii="Arial" w:hAnsi="Arial" w:cs="Arial"/>
          <w:color w:val="000000"/>
          <w:sz w:val="24"/>
          <w:szCs w:val="24"/>
          <w:shd w:val="clear" w:color="auto" w:fill="FFFFFF"/>
        </w:rPr>
      </w:pPr>
      <w:r w:rsidRPr="00DC771B">
        <w:rPr>
          <w:rFonts w:ascii="Arial" w:hAnsi="Arial" w:cs="Arial"/>
          <w:color w:val="000000"/>
          <w:sz w:val="24"/>
          <w:szCs w:val="24"/>
          <w:shd w:val="clear" w:color="auto" w:fill="FFFFFF"/>
        </w:rPr>
        <w:t>Proyecto RANC BCIE 2129 requiere pago de alquiler de edificio, ¢76.602,47 miles.</w:t>
      </w:r>
    </w:p>
    <w:p w14:paraId="4930A9C3" w14:textId="77777777" w:rsidR="009B0674" w:rsidRPr="002063EF" w:rsidRDefault="009B0674" w:rsidP="009B0674">
      <w:pPr>
        <w:spacing w:after="0" w:line="240" w:lineRule="auto"/>
        <w:jc w:val="both"/>
        <w:rPr>
          <w:rFonts w:ascii="Arial" w:eastAsia="Times New Roman" w:hAnsi="Arial" w:cs="Arial"/>
          <w:b/>
          <w:bCs/>
          <w:sz w:val="24"/>
          <w:szCs w:val="24"/>
          <w:lang w:eastAsia="es-CR"/>
        </w:rPr>
      </w:pPr>
      <w:r w:rsidRPr="002063EF">
        <w:rPr>
          <w:rFonts w:ascii="Arial" w:hAnsi="Arial" w:cs="Arial"/>
          <w:color w:val="000000"/>
          <w:sz w:val="24"/>
          <w:szCs w:val="24"/>
          <w:shd w:val="clear" w:color="auto" w:fill="FFFFFF"/>
        </w:rPr>
        <w:lastRenderedPageBreak/>
        <w:t xml:space="preserve"> </w:t>
      </w:r>
    </w:p>
    <w:p w14:paraId="6AED72BB" w14:textId="77777777" w:rsidR="009B0674" w:rsidRDefault="009B0674" w:rsidP="009B0674">
      <w:pPr>
        <w:spacing w:after="0" w:line="240" w:lineRule="auto"/>
        <w:jc w:val="both"/>
        <w:rPr>
          <w:rFonts w:ascii="Arial" w:eastAsia="Times New Roman" w:hAnsi="Arial" w:cs="Arial"/>
          <w:b/>
          <w:bCs/>
          <w:sz w:val="24"/>
          <w:szCs w:val="24"/>
          <w:lang w:eastAsia="es-CR"/>
        </w:rPr>
      </w:pPr>
    </w:p>
    <w:p w14:paraId="3257686B" w14:textId="77777777" w:rsidR="009B0674" w:rsidRDefault="009B0674" w:rsidP="009B0674">
      <w:pPr>
        <w:spacing w:after="0" w:line="24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t xml:space="preserve"> 1.01.02 Alquiler maquinaria y equipo y mobiliario                                       158.365,07</w:t>
      </w:r>
    </w:p>
    <w:p w14:paraId="5E4DADB5" w14:textId="77777777" w:rsidR="009B0674" w:rsidRDefault="009B0674" w:rsidP="009B0674">
      <w:pPr>
        <w:spacing w:after="0" w:line="240" w:lineRule="auto"/>
        <w:jc w:val="both"/>
        <w:rPr>
          <w:rFonts w:ascii="Arial" w:eastAsia="Times New Roman" w:hAnsi="Arial" w:cs="Arial"/>
          <w:b/>
          <w:bCs/>
          <w:sz w:val="24"/>
          <w:szCs w:val="24"/>
          <w:lang w:eastAsia="es-CR"/>
        </w:rPr>
      </w:pPr>
    </w:p>
    <w:p w14:paraId="650DD49D" w14:textId="77777777" w:rsidR="009B0674" w:rsidRPr="001D4273" w:rsidRDefault="009B0674" w:rsidP="009B0674">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Se </w:t>
      </w:r>
      <w:r w:rsidRPr="001D4273">
        <w:rPr>
          <w:rFonts w:ascii="Arial" w:eastAsia="Times New Roman" w:hAnsi="Arial" w:cs="Arial"/>
          <w:sz w:val="24"/>
          <w:szCs w:val="24"/>
          <w:lang w:eastAsia="es-CR"/>
        </w:rPr>
        <w:t>presupuestan  ¢158.365,07 miles  en esta partida para el pago de alquiler de maquinaria, equipo y mobiliario   de los programas, proyectos e inversiones que son los siguientes:</w:t>
      </w:r>
    </w:p>
    <w:p w14:paraId="5EA27F66" w14:textId="77777777" w:rsidR="009B0674" w:rsidRPr="00251B39" w:rsidRDefault="009B0674" w:rsidP="009B0674">
      <w:pPr>
        <w:spacing w:after="0" w:line="240" w:lineRule="auto"/>
        <w:jc w:val="both"/>
        <w:rPr>
          <w:rFonts w:ascii="Arial" w:eastAsia="Times New Roman" w:hAnsi="Arial" w:cs="Arial"/>
          <w:sz w:val="24"/>
          <w:szCs w:val="24"/>
          <w:lang w:eastAsia="es-CR"/>
        </w:rPr>
      </w:pPr>
    </w:p>
    <w:p w14:paraId="1AFE4945" w14:textId="77777777" w:rsidR="009B0674" w:rsidRPr="00251B39"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Sis.</w:t>
      </w:r>
      <w:r>
        <w:rPr>
          <w:rFonts w:ascii="Arial" w:eastAsia="Times New Roman" w:hAnsi="Arial" w:cs="Arial"/>
          <w:sz w:val="24"/>
          <w:szCs w:val="24"/>
          <w:lang w:eastAsia="es-CR"/>
        </w:rPr>
        <w:t xml:space="preserve"> </w:t>
      </w:r>
      <w:r w:rsidRPr="00251B39">
        <w:rPr>
          <w:rFonts w:ascii="Arial" w:eastAsia="Times New Roman" w:hAnsi="Arial" w:cs="Arial"/>
          <w:sz w:val="24"/>
          <w:szCs w:val="24"/>
          <w:lang w:eastAsia="es-CR"/>
        </w:rPr>
        <w:t>MEA San Jerónimo    ¢56.000,00 miles.</w:t>
      </w:r>
    </w:p>
    <w:p w14:paraId="284D8E0C" w14:textId="77777777" w:rsidR="009B0674" w:rsidRPr="00251B39" w:rsidRDefault="009B0674" w:rsidP="009B0674">
      <w:pPr>
        <w:spacing w:after="0" w:line="240" w:lineRule="auto"/>
        <w:jc w:val="both"/>
        <w:rPr>
          <w:rFonts w:ascii="Arial" w:eastAsia="Times New Roman" w:hAnsi="Arial" w:cs="Arial"/>
          <w:sz w:val="24"/>
          <w:szCs w:val="24"/>
          <w:lang w:eastAsia="es-CR"/>
        </w:rPr>
      </w:pPr>
    </w:p>
    <w:p w14:paraId="424F1BC1" w14:textId="77777777" w:rsidR="009B0674" w:rsidRPr="00251B39"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AC.</w:t>
      </w:r>
      <w:r>
        <w:rPr>
          <w:rFonts w:ascii="Arial" w:eastAsia="Times New Roman" w:hAnsi="Arial" w:cs="Arial"/>
          <w:sz w:val="24"/>
          <w:szCs w:val="24"/>
          <w:lang w:eastAsia="es-CR"/>
        </w:rPr>
        <w:t xml:space="preserve"> </w:t>
      </w:r>
      <w:r w:rsidRPr="00251B39">
        <w:rPr>
          <w:rFonts w:ascii="Arial" w:eastAsia="Times New Roman" w:hAnsi="Arial" w:cs="Arial"/>
          <w:sz w:val="24"/>
          <w:szCs w:val="24"/>
          <w:lang w:eastAsia="es-CR"/>
        </w:rPr>
        <w:t>Bella Luz  ¢</w:t>
      </w:r>
      <w:r>
        <w:rPr>
          <w:rFonts w:ascii="Arial" w:eastAsia="Times New Roman" w:hAnsi="Arial" w:cs="Arial"/>
          <w:sz w:val="24"/>
          <w:szCs w:val="24"/>
          <w:lang w:eastAsia="es-CR"/>
        </w:rPr>
        <w:t>10</w:t>
      </w:r>
      <w:r w:rsidRPr="00251B39">
        <w:rPr>
          <w:rFonts w:ascii="Arial" w:eastAsia="Times New Roman" w:hAnsi="Arial" w:cs="Arial"/>
          <w:sz w:val="24"/>
          <w:szCs w:val="24"/>
          <w:lang w:eastAsia="es-CR"/>
        </w:rPr>
        <w:t>.</w:t>
      </w:r>
      <w:r>
        <w:rPr>
          <w:rFonts w:ascii="Arial" w:eastAsia="Times New Roman" w:hAnsi="Arial" w:cs="Arial"/>
          <w:sz w:val="24"/>
          <w:szCs w:val="24"/>
          <w:lang w:eastAsia="es-CR"/>
        </w:rPr>
        <w:t>5</w:t>
      </w:r>
      <w:r w:rsidRPr="00251B39">
        <w:rPr>
          <w:rFonts w:ascii="Arial" w:eastAsia="Times New Roman" w:hAnsi="Arial" w:cs="Arial"/>
          <w:sz w:val="24"/>
          <w:szCs w:val="24"/>
          <w:lang w:eastAsia="es-CR"/>
        </w:rPr>
        <w:t>00,00 miles.</w:t>
      </w:r>
    </w:p>
    <w:p w14:paraId="6FE89A32" w14:textId="77777777" w:rsidR="009B0674" w:rsidRPr="00251B39" w:rsidRDefault="009B0674" w:rsidP="009B0674">
      <w:pPr>
        <w:pStyle w:val="Prrafodelista"/>
        <w:spacing w:line="240" w:lineRule="auto"/>
        <w:rPr>
          <w:rFonts w:ascii="Arial" w:eastAsia="Times New Roman" w:hAnsi="Arial" w:cs="Arial"/>
          <w:sz w:val="24"/>
          <w:szCs w:val="24"/>
          <w:lang w:eastAsia="es-CR"/>
        </w:rPr>
      </w:pPr>
    </w:p>
    <w:p w14:paraId="49705D42" w14:textId="77777777" w:rsidR="009B0674" w:rsidRPr="00251B39"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Alto  Telire ¢24.000,00 miles</w:t>
      </w:r>
    </w:p>
    <w:p w14:paraId="76B698CC" w14:textId="77777777" w:rsidR="009B0674" w:rsidRPr="00251B39" w:rsidRDefault="009B0674" w:rsidP="009B0674">
      <w:pPr>
        <w:pStyle w:val="Prrafodelista"/>
        <w:spacing w:line="240" w:lineRule="auto"/>
        <w:rPr>
          <w:rFonts w:ascii="Arial" w:eastAsia="Times New Roman" w:hAnsi="Arial" w:cs="Arial"/>
          <w:sz w:val="24"/>
          <w:szCs w:val="24"/>
          <w:lang w:eastAsia="es-CR"/>
        </w:rPr>
      </w:pPr>
    </w:p>
    <w:p w14:paraId="5610B28F" w14:textId="77777777" w:rsidR="009B0674" w:rsidRPr="00251B39"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Región Punta Burica  ¢9.200,00 miles</w:t>
      </w:r>
    </w:p>
    <w:p w14:paraId="599EF9E1" w14:textId="77777777" w:rsidR="009B0674" w:rsidRPr="00251B39" w:rsidRDefault="009B0674" w:rsidP="009B0674">
      <w:pPr>
        <w:pStyle w:val="Prrafodelista"/>
        <w:spacing w:line="240" w:lineRule="auto"/>
        <w:rPr>
          <w:rFonts w:ascii="Arial" w:eastAsia="Times New Roman" w:hAnsi="Arial" w:cs="Arial"/>
          <w:sz w:val="24"/>
          <w:szCs w:val="24"/>
          <w:lang w:eastAsia="es-CR"/>
        </w:rPr>
      </w:pPr>
    </w:p>
    <w:p w14:paraId="42E51616" w14:textId="77777777" w:rsidR="009B0674" w:rsidRPr="00251B39"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Zapatón de Puriscal ¢6.900,00 miles</w:t>
      </w:r>
    </w:p>
    <w:p w14:paraId="698D32AA" w14:textId="77777777" w:rsidR="009B0674" w:rsidRPr="00251B39" w:rsidRDefault="009B0674" w:rsidP="009B0674">
      <w:pPr>
        <w:pStyle w:val="Prrafodelista"/>
        <w:spacing w:line="240" w:lineRule="auto"/>
        <w:rPr>
          <w:rFonts w:ascii="Arial" w:eastAsia="Times New Roman" w:hAnsi="Arial" w:cs="Arial"/>
          <w:sz w:val="24"/>
          <w:szCs w:val="24"/>
          <w:lang w:eastAsia="es-CR"/>
        </w:rPr>
      </w:pPr>
    </w:p>
    <w:p w14:paraId="68DD9A71" w14:textId="77777777" w:rsidR="009B0674" w:rsidRPr="00251B39"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Punta Salitre ¢21.400,00 miles</w:t>
      </w:r>
    </w:p>
    <w:p w14:paraId="187AD677" w14:textId="77777777" w:rsidR="009B0674" w:rsidRPr="00251B39" w:rsidRDefault="009B0674" w:rsidP="009B0674">
      <w:pPr>
        <w:pStyle w:val="Prrafodelista"/>
        <w:spacing w:line="240" w:lineRule="auto"/>
        <w:rPr>
          <w:rFonts w:ascii="Arial" w:eastAsia="Times New Roman" w:hAnsi="Arial" w:cs="Arial"/>
          <w:sz w:val="24"/>
          <w:szCs w:val="24"/>
          <w:lang w:eastAsia="es-CR"/>
        </w:rPr>
      </w:pPr>
    </w:p>
    <w:p w14:paraId="3B825EE9" w14:textId="77777777" w:rsidR="009B0674" w:rsidRPr="00251B39"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Mejoramiento Sistema Orosí Cartago ¢19.950,00 miles</w:t>
      </w:r>
    </w:p>
    <w:p w14:paraId="137FD5A8" w14:textId="77777777" w:rsidR="009B0674" w:rsidRPr="00251B39" w:rsidRDefault="009B0674" w:rsidP="009B0674">
      <w:pPr>
        <w:pStyle w:val="Prrafodelista"/>
        <w:spacing w:line="240" w:lineRule="auto"/>
        <w:rPr>
          <w:rFonts w:ascii="Arial" w:eastAsia="Times New Roman" w:hAnsi="Arial" w:cs="Arial"/>
          <w:sz w:val="24"/>
          <w:szCs w:val="24"/>
          <w:lang w:eastAsia="es-CR"/>
        </w:rPr>
      </w:pPr>
    </w:p>
    <w:p w14:paraId="2A344CAC" w14:textId="77777777" w:rsidR="009B0674" w:rsidRPr="00251B39"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UEN Administración de Proyectos ¢50,85 miles</w:t>
      </w:r>
    </w:p>
    <w:p w14:paraId="336E36A1" w14:textId="77777777" w:rsidR="009B0674" w:rsidRPr="00251B39" w:rsidRDefault="009B0674" w:rsidP="009B0674">
      <w:pPr>
        <w:pStyle w:val="Prrafodelista"/>
        <w:spacing w:line="240" w:lineRule="auto"/>
        <w:rPr>
          <w:rFonts w:ascii="Arial" w:eastAsia="Times New Roman" w:hAnsi="Arial" w:cs="Arial"/>
          <w:sz w:val="24"/>
          <w:szCs w:val="24"/>
          <w:lang w:eastAsia="es-CR"/>
        </w:rPr>
      </w:pPr>
    </w:p>
    <w:p w14:paraId="263297A8" w14:textId="77777777" w:rsidR="009B0674" w:rsidRPr="00251B39"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Perforación de Pozos  ¢254,25 miles.</w:t>
      </w:r>
    </w:p>
    <w:p w14:paraId="7DF0C159" w14:textId="77777777" w:rsidR="009B0674" w:rsidRPr="00251B39" w:rsidRDefault="009B0674" w:rsidP="009B0674">
      <w:pPr>
        <w:pStyle w:val="Prrafodelista"/>
        <w:spacing w:line="240" w:lineRule="auto"/>
        <w:rPr>
          <w:rFonts w:ascii="Arial" w:eastAsia="Times New Roman" w:hAnsi="Arial" w:cs="Arial"/>
          <w:sz w:val="24"/>
          <w:szCs w:val="24"/>
          <w:lang w:eastAsia="es-CR"/>
        </w:rPr>
      </w:pPr>
    </w:p>
    <w:p w14:paraId="183671D0" w14:textId="77777777" w:rsidR="009B0674" w:rsidRPr="00251B39"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Gestión Ambiental Tarifa H</w:t>
      </w:r>
      <w:r>
        <w:rPr>
          <w:rFonts w:ascii="Arial" w:eastAsia="Times New Roman" w:hAnsi="Arial" w:cs="Arial"/>
          <w:sz w:val="24"/>
          <w:szCs w:val="24"/>
          <w:lang w:eastAsia="es-CR"/>
        </w:rPr>
        <w:t>í</w:t>
      </w:r>
      <w:r w:rsidRPr="00251B39">
        <w:rPr>
          <w:rFonts w:ascii="Arial" w:eastAsia="Times New Roman" w:hAnsi="Arial" w:cs="Arial"/>
          <w:sz w:val="24"/>
          <w:szCs w:val="24"/>
          <w:lang w:eastAsia="es-CR"/>
        </w:rPr>
        <w:t>drica ¢7.474,97 miles.</w:t>
      </w:r>
    </w:p>
    <w:p w14:paraId="7BB9036A" w14:textId="77777777" w:rsidR="009B0674" w:rsidRPr="00251B39" w:rsidRDefault="009B0674" w:rsidP="009B0674">
      <w:pPr>
        <w:pStyle w:val="Prrafodelista"/>
        <w:rPr>
          <w:rFonts w:ascii="Arial" w:eastAsia="Times New Roman" w:hAnsi="Arial" w:cs="Arial"/>
          <w:sz w:val="24"/>
          <w:szCs w:val="24"/>
          <w:lang w:eastAsia="es-CR"/>
        </w:rPr>
      </w:pPr>
    </w:p>
    <w:p w14:paraId="03C4E4F6" w14:textId="77777777" w:rsidR="009B0674" w:rsidRPr="00251B39"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Proyecto Mejoramiento Ambiental Área Metropolitana San Jose</w:t>
      </w:r>
      <w:r>
        <w:rPr>
          <w:rFonts w:ascii="Arial" w:eastAsia="Times New Roman" w:hAnsi="Arial" w:cs="Arial"/>
          <w:sz w:val="24"/>
          <w:szCs w:val="24"/>
          <w:lang w:eastAsia="es-CR"/>
        </w:rPr>
        <w:t xml:space="preserve">, </w:t>
      </w:r>
      <w:r w:rsidRPr="00251B39">
        <w:rPr>
          <w:rFonts w:ascii="Arial" w:eastAsia="Times New Roman" w:hAnsi="Arial" w:cs="Arial"/>
          <w:sz w:val="24"/>
          <w:szCs w:val="24"/>
          <w:lang w:eastAsia="es-CR"/>
        </w:rPr>
        <w:t>¢445,00 miles</w:t>
      </w:r>
    </w:p>
    <w:p w14:paraId="339050C3" w14:textId="77777777" w:rsidR="009B0674" w:rsidRPr="00251B39" w:rsidRDefault="009B0674" w:rsidP="009B0674">
      <w:pPr>
        <w:pStyle w:val="Prrafodelista"/>
        <w:rPr>
          <w:rFonts w:ascii="Arial" w:eastAsia="Times New Roman" w:hAnsi="Arial" w:cs="Arial"/>
          <w:sz w:val="24"/>
          <w:szCs w:val="24"/>
          <w:lang w:eastAsia="es-CR"/>
        </w:rPr>
      </w:pPr>
    </w:p>
    <w:p w14:paraId="427726CD" w14:textId="77777777" w:rsidR="009B0674"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PAPS Componente III Periurbanos,</w:t>
      </w:r>
      <w:r>
        <w:rPr>
          <w:rFonts w:ascii="Arial" w:eastAsia="Times New Roman" w:hAnsi="Arial" w:cs="Arial"/>
          <w:sz w:val="24"/>
          <w:szCs w:val="24"/>
          <w:lang w:eastAsia="es-CR"/>
        </w:rPr>
        <w:t xml:space="preserve"> </w:t>
      </w:r>
      <w:r w:rsidRPr="00251B39">
        <w:rPr>
          <w:rFonts w:ascii="Arial" w:eastAsia="Times New Roman" w:hAnsi="Arial" w:cs="Arial"/>
          <w:sz w:val="24"/>
          <w:szCs w:val="24"/>
          <w:lang w:eastAsia="es-CR"/>
        </w:rPr>
        <w:t>¢445,00 miles</w:t>
      </w:r>
    </w:p>
    <w:p w14:paraId="701857C4" w14:textId="77777777" w:rsidR="009B0674" w:rsidRPr="00251B39" w:rsidRDefault="009B0674" w:rsidP="009B0674">
      <w:pPr>
        <w:pStyle w:val="Prrafodelista"/>
        <w:rPr>
          <w:rFonts w:ascii="Arial" w:eastAsia="Times New Roman" w:hAnsi="Arial" w:cs="Arial"/>
          <w:sz w:val="24"/>
          <w:szCs w:val="24"/>
          <w:lang w:eastAsia="es-CR"/>
        </w:rPr>
      </w:pPr>
    </w:p>
    <w:p w14:paraId="70EBFD7A" w14:textId="77777777" w:rsidR="009B0674" w:rsidRPr="00251B39" w:rsidRDefault="009B0674" w:rsidP="00901F53">
      <w:pPr>
        <w:pStyle w:val="Prrafodelista"/>
        <w:numPr>
          <w:ilvl w:val="0"/>
          <w:numId w:val="74"/>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RANC BCIE 2129, ¢1.000,00 miles.</w:t>
      </w:r>
    </w:p>
    <w:p w14:paraId="28681427" w14:textId="77777777" w:rsidR="009B0674" w:rsidRDefault="009B0674" w:rsidP="009B0674">
      <w:pPr>
        <w:spacing w:after="0" w:line="240" w:lineRule="auto"/>
        <w:jc w:val="both"/>
        <w:rPr>
          <w:rFonts w:ascii="Arial" w:eastAsia="Times New Roman" w:hAnsi="Arial" w:cs="Arial"/>
          <w:b/>
          <w:bCs/>
          <w:sz w:val="24"/>
          <w:szCs w:val="24"/>
          <w:lang w:eastAsia="es-CR"/>
        </w:rPr>
      </w:pPr>
    </w:p>
    <w:p w14:paraId="3BD9E61F" w14:textId="77777777" w:rsidR="009B0674" w:rsidRDefault="009B0674" w:rsidP="009B0674">
      <w:pPr>
        <w:spacing w:after="0" w:line="24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t>1.01.03 Alquiler equipo de cómputo                                                              199.688,50</w:t>
      </w:r>
    </w:p>
    <w:p w14:paraId="315E17D1" w14:textId="77777777" w:rsidR="009B0674" w:rsidRDefault="009B0674" w:rsidP="009B0674">
      <w:pPr>
        <w:spacing w:after="0" w:line="240" w:lineRule="auto"/>
        <w:jc w:val="both"/>
        <w:rPr>
          <w:rFonts w:ascii="Arial" w:eastAsia="Times New Roman" w:hAnsi="Arial" w:cs="Arial"/>
          <w:b/>
          <w:bCs/>
          <w:sz w:val="24"/>
          <w:szCs w:val="24"/>
          <w:lang w:eastAsia="es-CR"/>
        </w:rPr>
      </w:pPr>
    </w:p>
    <w:p w14:paraId="01C47DA1" w14:textId="77777777" w:rsidR="009B0674" w:rsidRDefault="009B0674" w:rsidP="00901F53">
      <w:pPr>
        <w:pStyle w:val="Prrafodelista"/>
        <w:numPr>
          <w:ilvl w:val="0"/>
          <w:numId w:val="76"/>
        </w:numPr>
        <w:spacing w:after="0" w:line="240" w:lineRule="auto"/>
        <w:jc w:val="both"/>
        <w:rPr>
          <w:rFonts w:ascii="Arial" w:eastAsia="Times New Roman" w:hAnsi="Arial" w:cs="Arial"/>
          <w:b/>
          <w:bCs/>
          <w:sz w:val="24"/>
          <w:szCs w:val="24"/>
          <w:lang w:eastAsia="es-CR"/>
        </w:rPr>
      </w:pPr>
      <w:r w:rsidRPr="00992BA5">
        <w:rPr>
          <w:rFonts w:ascii="Arial" w:eastAsia="Times New Roman" w:hAnsi="Arial" w:cs="Arial"/>
          <w:sz w:val="24"/>
          <w:szCs w:val="24"/>
          <w:lang w:eastAsia="es-CR"/>
        </w:rPr>
        <w:t xml:space="preserve">Proyecto  Mejoramiento Ambiental Área Metropolitana San Jose  para pago de alquiler de   </w:t>
      </w:r>
      <w:r w:rsidRPr="00992BA5">
        <w:rPr>
          <w:rFonts w:ascii="Arial" w:eastAsia="Times New Roman" w:hAnsi="Arial" w:cs="Arial"/>
          <w:color w:val="000000"/>
          <w:sz w:val="24"/>
          <w:szCs w:val="24"/>
          <w:lang w:eastAsia="es-CR"/>
        </w:rPr>
        <w:t>nuevos equipos de cómputo adquiridos por todo el AyA (mediante licitación) y al cambio de modelos y equipos este incremento se justifica ya que ese monto está establecido por TI</w:t>
      </w:r>
      <w:r w:rsidRPr="00992BA5">
        <w:rPr>
          <w:rFonts w:ascii="Arial" w:eastAsia="Times New Roman" w:hAnsi="Arial" w:cs="Arial"/>
          <w:sz w:val="24"/>
          <w:szCs w:val="24"/>
          <w:lang w:eastAsia="es-CR"/>
        </w:rPr>
        <w:t>. Se presupuestan ¢141.428,50 miles</w:t>
      </w:r>
      <w:r w:rsidRPr="00992BA5">
        <w:rPr>
          <w:rFonts w:ascii="Arial" w:eastAsia="Times New Roman" w:hAnsi="Arial" w:cs="Arial"/>
          <w:b/>
          <w:bCs/>
          <w:sz w:val="24"/>
          <w:szCs w:val="24"/>
          <w:lang w:eastAsia="es-CR"/>
        </w:rPr>
        <w:t>.</w:t>
      </w:r>
    </w:p>
    <w:p w14:paraId="6A142EA7" w14:textId="77777777" w:rsidR="009B0674" w:rsidRPr="00992BA5" w:rsidRDefault="009B0674" w:rsidP="009B0674">
      <w:pPr>
        <w:pStyle w:val="Prrafodelista"/>
        <w:spacing w:after="0" w:line="240" w:lineRule="auto"/>
        <w:jc w:val="both"/>
        <w:rPr>
          <w:rFonts w:ascii="Arial" w:eastAsia="Times New Roman" w:hAnsi="Arial" w:cs="Arial"/>
          <w:b/>
          <w:bCs/>
          <w:sz w:val="24"/>
          <w:szCs w:val="24"/>
          <w:lang w:eastAsia="es-CR"/>
        </w:rPr>
      </w:pPr>
      <w:r w:rsidRPr="00992BA5">
        <w:rPr>
          <w:rFonts w:ascii="Arial" w:eastAsia="Times New Roman" w:hAnsi="Arial" w:cs="Arial"/>
          <w:b/>
          <w:bCs/>
          <w:sz w:val="24"/>
          <w:szCs w:val="24"/>
          <w:lang w:eastAsia="es-CR"/>
        </w:rPr>
        <w:t xml:space="preserve">                  </w:t>
      </w:r>
    </w:p>
    <w:p w14:paraId="234E9A1C" w14:textId="77777777" w:rsidR="009B0674" w:rsidRPr="00992BA5" w:rsidRDefault="009B0674" w:rsidP="00901F53">
      <w:pPr>
        <w:pStyle w:val="Prrafodelista"/>
        <w:numPr>
          <w:ilvl w:val="0"/>
          <w:numId w:val="76"/>
        </w:numPr>
        <w:spacing w:after="0" w:line="240" w:lineRule="auto"/>
        <w:jc w:val="both"/>
        <w:rPr>
          <w:rFonts w:ascii="Arial" w:eastAsia="Times New Roman" w:hAnsi="Arial" w:cs="Arial"/>
          <w:b/>
          <w:bCs/>
          <w:sz w:val="24"/>
          <w:szCs w:val="24"/>
          <w:lang w:eastAsia="es-CR"/>
        </w:rPr>
      </w:pPr>
      <w:r w:rsidRPr="00992BA5">
        <w:rPr>
          <w:rFonts w:ascii="Arial" w:eastAsia="Times New Roman" w:hAnsi="Arial" w:cs="Arial"/>
          <w:color w:val="000000"/>
          <w:sz w:val="24"/>
          <w:szCs w:val="24"/>
          <w:lang w:eastAsia="es-CR"/>
        </w:rPr>
        <w:t xml:space="preserve">Proyecto PAPS Componente II FECASALC  requiere recursos para el pago de alquiler  a los nuevos equipos de cómputo adquiridos por todo el AyA (mediante </w:t>
      </w:r>
      <w:r w:rsidRPr="00992BA5">
        <w:rPr>
          <w:rFonts w:ascii="Arial" w:eastAsia="Times New Roman" w:hAnsi="Arial" w:cs="Arial"/>
          <w:color w:val="000000"/>
          <w:sz w:val="24"/>
          <w:szCs w:val="24"/>
          <w:lang w:eastAsia="es-CR"/>
        </w:rPr>
        <w:lastRenderedPageBreak/>
        <w:t>licitación) y al cambio de modelos y equipos este incremento se justifica ya que ese monto está establecido por TI.</w:t>
      </w:r>
      <w:r w:rsidRPr="00992BA5">
        <w:rPr>
          <w:rFonts w:ascii="Arial" w:eastAsia="Times New Roman" w:hAnsi="Arial" w:cs="Arial"/>
          <w:sz w:val="24"/>
          <w:szCs w:val="24"/>
          <w:lang w:eastAsia="es-CR"/>
        </w:rPr>
        <w:t xml:space="preserve"> Se presupuestan ¢13.260,00  miles.</w:t>
      </w:r>
    </w:p>
    <w:p w14:paraId="197ADBB2" w14:textId="77777777" w:rsidR="009B0674" w:rsidRPr="00FB124B" w:rsidRDefault="009B0674" w:rsidP="009B0674">
      <w:pPr>
        <w:spacing w:after="0" w:line="240" w:lineRule="auto"/>
        <w:jc w:val="both"/>
        <w:rPr>
          <w:rFonts w:ascii="Arial" w:eastAsia="Times New Roman" w:hAnsi="Arial" w:cs="Arial"/>
          <w:b/>
          <w:bCs/>
          <w:sz w:val="24"/>
          <w:szCs w:val="24"/>
          <w:lang w:eastAsia="es-CR"/>
        </w:rPr>
      </w:pPr>
      <w:r w:rsidRPr="00FB124B">
        <w:rPr>
          <w:rFonts w:ascii="Arial" w:eastAsia="Times New Roman" w:hAnsi="Arial" w:cs="Arial"/>
          <w:b/>
          <w:bCs/>
          <w:sz w:val="24"/>
          <w:szCs w:val="24"/>
          <w:lang w:eastAsia="es-CR"/>
        </w:rPr>
        <w:t xml:space="preserve">                       </w:t>
      </w:r>
    </w:p>
    <w:p w14:paraId="194B05FF" w14:textId="77777777" w:rsidR="009B0674" w:rsidRPr="00FB124B" w:rsidRDefault="009B0674" w:rsidP="00901F53">
      <w:pPr>
        <w:pStyle w:val="Prrafodelista"/>
        <w:numPr>
          <w:ilvl w:val="0"/>
          <w:numId w:val="76"/>
        </w:numPr>
        <w:spacing w:after="0" w:line="240" w:lineRule="auto"/>
        <w:jc w:val="both"/>
        <w:rPr>
          <w:rFonts w:ascii="Arial" w:eastAsia="Times New Roman" w:hAnsi="Arial" w:cs="Arial"/>
          <w:sz w:val="24"/>
          <w:szCs w:val="24"/>
          <w:lang w:eastAsia="es-CR"/>
        </w:rPr>
      </w:pPr>
      <w:r w:rsidRPr="00FB124B">
        <w:rPr>
          <w:rFonts w:ascii="Arial" w:eastAsia="Times New Roman" w:hAnsi="Arial" w:cs="Arial"/>
          <w:sz w:val="24"/>
          <w:szCs w:val="24"/>
          <w:lang w:eastAsia="es-CR"/>
        </w:rPr>
        <w:t>Proyecto RANC BCIE 2129</w:t>
      </w:r>
      <w:r>
        <w:rPr>
          <w:rFonts w:ascii="Arial" w:eastAsia="Times New Roman" w:hAnsi="Arial" w:cs="Arial"/>
          <w:b/>
          <w:bCs/>
          <w:sz w:val="24"/>
          <w:szCs w:val="24"/>
          <w:lang w:eastAsia="es-CR"/>
        </w:rPr>
        <w:t xml:space="preserve">   </w:t>
      </w:r>
      <w:r w:rsidRPr="00FB124B">
        <w:rPr>
          <w:rFonts w:ascii="Arial" w:eastAsia="Times New Roman" w:hAnsi="Arial" w:cs="Arial"/>
          <w:color w:val="000000"/>
          <w:sz w:val="24"/>
          <w:szCs w:val="24"/>
          <w:lang w:eastAsia="es-CR"/>
        </w:rPr>
        <w:t>alquiler  a los nuevos equipos de cómputo adquiridos por todo el AyA (mediante licitación)</w:t>
      </w:r>
      <w:r>
        <w:rPr>
          <w:rFonts w:ascii="Arial" w:eastAsia="Times New Roman" w:hAnsi="Arial" w:cs="Arial"/>
          <w:color w:val="000000"/>
          <w:sz w:val="24"/>
          <w:szCs w:val="24"/>
          <w:lang w:eastAsia="es-CR"/>
        </w:rPr>
        <w:t xml:space="preserve">. Se </w:t>
      </w:r>
      <w:r>
        <w:rPr>
          <w:rFonts w:ascii="Arial" w:eastAsia="Times New Roman" w:hAnsi="Arial" w:cs="Arial"/>
          <w:b/>
          <w:bCs/>
          <w:sz w:val="24"/>
          <w:szCs w:val="24"/>
          <w:lang w:eastAsia="es-CR"/>
        </w:rPr>
        <w:t xml:space="preserve"> </w:t>
      </w:r>
      <w:r>
        <w:rPr>
          <w:rFonts w:ascii="Arial" w:eastAsia="Times New Roman" w:hAnsi="Arial" w:cs="Arial"/>
          <w:sz w:val="24"/>
          <w:szCs w:val="24"/>
          <w:lang w:eastAsia="es-CR"/>
        </w:rPr>
        <w:t>p</w:t>
      </w:r>
      <w:r w:rsidRPr="00FB124B">
        <w:rPr>
          <w:rFonts w:ascii="Arial" w:eastAsia="Times New Roman" w:hAnsi="Arial" w:cs="Arial"/>
          <w:sz w:val="24"/>
          <w:szCs w:val="24"/>
          <w:lang w:eastAsia="es-CR"/>
        </w:rPr>
        <w:t>resupuestan  ¢45.000,00</w:t>
      </w:r>
      <w:r>
        <w:rPr>
          <w:rFonts w:ascii="Arial" w:eastAsia="Times New Roman" w:hAnsi="Arial" w:cs="Arial"/>
          <w:sz w:val="24"/>
          <w:szCs w:val="24"/>
          <w:lang w:eastAsia="es-CR"/>
        </w:rPr>
        <w:t xml:space="preserve"> miles</w:t>
      </w:r>
    </w:p>
    <w:p w14:paraId="6E31C24E" w14:textId="77777777" w:rsidR="009B0674" w:rsidRDefault="009B0674" w:rsidP="009B0674">
      <w:pPr>
        <w:spacing w:after="0" w:line="240" w:lineRule="auto"/>
        <w:jc w:val="both"/>
        <w:rPr>
          <w:rFonts w:ascii="Arial" w:eastAsia="Times New Roman" w:hAnsi="Arial" w:cs="Arial"/>
          <w:b/>
          <w:bCs/>
          <w:sz w:val="24"/>
          <w:szCs w:val="24"/>
          <w:lang w:eastAsia="es-CR"/>
        </w:rPr>
      </w:pPr>
    </w:p>
    <w:p w14:paraId="05F80CCC" w14:textId="77777777" w:rsidR="009B0674" w:rsidRPr="0076325D" w:rsidRDefault="009B0674" w:rsidP="009B0674">
      <w:pPr>
        <w:spacing w:after="0" w:line="240" w:lineRule="auto"/>
        <w:jc w:val="both"/>
        <w:rPr>
          <w:rFonts w:ascii="Arial" w:eastAsia="Times New Roman" w:hAnsi="Arial" w:cs="Arial"/>
          <w:b/>
          <w:bCs/>
          <w:sz w:val="24"/>
          <w:szCs w:val="24"/>
          <w:lang w:eastAsia="es-CR"/>
        </w:rPr>
      </w:pPr>
      <w:r w:rsidRPr="0076325D">
        <w:rPr>
          <w:rFonts w:ascii="Arial" w:eastAsia="Times New Roman" w:hAnsi="Arial" w:cs="Arial"/>
          <w:b/>
          <w:bCs/>
          <w:sz w:val="24"/>
          <w:szCs w:val="24"/>
          <w:lang w:eastAsia="es-CR"/>
        </w:rPr>
        <w:t xml:space="preserve">1.02.01 </w:t>
      </w:r>
      <w:r w:rsidRPr="0076325D">
        <w:rPr>
          <w:rFonts w:ascii="Arial" w:hAnsi="Arial" w:cs="Arial"/>
          <w:b/>
          <w:bCs/>
          <w:color w:val="000000"/>
          <w:sz w:val="24"/>
          <w:szCs w:val="24"/>
          <w:shd w:val="clear" w:color="auto" w:fill="FFFFFF"/>
        </w:rPr>
        <w:t>Servicio de agua y alcantarillado</w:t>
      </w:r>
      <w:r>
        <w:rPr>
          <w:rFonts w:ascii="Arial" w:hAnsi="Arial" w:cs="Arial"/>
          <w:b/>
          <w:bCs/>
          <w:color w:val="000000"/>
          <w:sz w:val="24"/>
          <w:szCs w:val="24"/>
          <w:shd w:val="clear" w:color="auto" w:fill="FFFFFF"/>
        </w:rPr>
        <w:t xml:space="preserve">                                                             612,00</w:t>
      </w:r>
    </w:p>
    <w:p w14:paraId="180F954D" w14:textId="77777777" w:rsidR="009B0674" w:rsidRPr="0076325D" w:rsidRDefault="009B0674" w:rsidP="009B0674">
      <w:pPr>
        <w:spacing w:after="0" w:line="240" w:lineRule="auto"/>
        <w:jc w:val="both"/>
        <w:rPr>
          <w:rFonts w:ascii="Arial" w:eastAsia="Times New Roman" w:hAnsi="Arial" w:cs="Arial"/>
          <w:sz w:val="24"/>
          <w:szCs w:val="24"/>
          <w:lang w:eastAsia="es-CR"/>
        </w:rPr>
      </w:pPr>
    </w:p>
    <w:p w14:paraId="28DF5E60" w14:textId="77777777" w:rsidR="009B0674" w:rsidRDefault="009B0674" w:rsidP="009B0674">
      <w:pPr>
        <w:pStyle w:val="Prrafodelista"/>
        <w:spacing w:after="0" w:line="240" w:lineRule="auto"/>
        <w:ind w:left="0"/>
        <w:jc w:val="both"/>
        <w:rPr>
          <w:rFonts w:ascii="Arial" w:eastAsia="Times New Roman" w:hAnsi="Arial" w:cs="Arial"/>
          <w:sz w:val="24"/>
          <w:szCs w:val="24"/>
          <w:lang w:eastAsia="es-CR"/>
        </w:rPr>
      </w:pPr>
      <w:r w:rsidRPr="00FB124B">
        <w:rPr>
          <w:rFonts w:ascii="Arial" w:eastAsia="Times New Roman" w:hAnsi="Arial" w:cs="Arial"/>
          <w:sz w:val="24"/>
          <w:szCs w:val="24"/>
          <w:lang w:eastAsia="es-CR"/>
        </w:rPr>
        <w:t>Se presupuestan ¢396,00 miles</w:t>
      </w:r>
      <w:r>
        <w:rPr>
          <w:rFonts w:ascii="Arial" w:eastAsia="Times New Roman" w:hAnsi="Arial" w:cs="Arial"/>
          <w:sz w:val="24"/>
          <w:szCs w:val="24"/>
          <w:lang w:eastAsia="es-CR"/>
        </w:rPr>
        <w:t xml:space="preserve"> para </w:t>
      </w:r>
      <w:r>
        <w:rPr>
          <w:rFonts w:ascii="Arial" w:eastAsia="Times New Roman" w:hAnsi="Arial" w:cs="Arial"/>
          <w:color w:val="000000"/>
          <w:sz w:val="24"/>
          <w:szCs w:val="24"/>
          <w:lang w:eastAsia="es-CR"/>
        </w:rPr>
        <w:t>e</w:t>
      </w:r>
      <w:r w:rsidRPr="00FB124B">
        <w:rPr>
          <w:rFonts w:ascii="Arial" w:eastAsia="Times New Roman" w:hAnsi="Arial" w:cs="Arial"/>
          <w:color w:val="000000"/>
          <w:sz w:val="24"/>
          <w:szCs w:val="24"/>
          <w:lang w:eastAsia="es-CR"/>
        </w:rPr>
        <w:t>l Proyecto PAPS Componente I requiere recursos para el pago por consumo de agua de las oficinas de la UE-PAPS</w:t>
      </w:r>
      <w:r w:rsidRPr="00FB124B">
        <w:rPr>
          <w:rFonts w:ascii="Arial" w:eastAsia="Times New Roman" w:hAnsi="Arial" w:cs="Arial"/>
          <w:sz w:val="24"/>
          <w:szCs w:val="24"/>
          <w:lang w:eastAsia="es-CR"/>
        </w:rPr>
        <w:t xml:space="preserve">. </w:t>
      </w:r>
    </w:p>
    <w:p w14:paraId="1C345395" w14:textId="77777777" w:rsidR="009B0674" w:rsidRDefault="009B0674" w:rsidP="009B0674">
      <w:pPr>
        <w:spacing w:after="0" w:line="240" w:lineRule="auto"/>
        <w:jc w:val="both"/>
        <w:rPr>
          <w:rFonts w:ascii="Arial" w:eastAsia="Times New Roman" w:hAnsi="Arial" w:cs="Arial"/>
          <w:sz w:val="24"/>
          <w:szCs w:val="24"/>
          <w:lang w:eastAsia="es-CR"/>
        </w:rPr>
      </w:pPr>
    </w:p>
    <w:p w14:paraId="1E773247" w14:textId="77777777" w:rsidR="009B0674" w:rsidRPr="00FB124B" w:rsidRDefault="009B0674" w:rsidP="00901F53">
      <w:pPr>
        <w:pStyle w:val="Prrafodelista"/>
        <w:numPr>
          <w:ilvl w:val="0"/>
          <w:numId w:val="77"/>
        </w:numPr>
        <w:spacing w:after="0" w:line="240" w:lineRule="auto"/>
        <w:jc w:val="both"/>
        <w:rPr>
          <w:rFonts w:ascii="Arial" w:eastAsia="Times New Roman" w:hAnsi="Arial" w:cs="Arial"/>
          <w:sz w:val="24"/>
          <w:szCs w:val="24"/>
          <w:lang w:eastAsia="es-CR"/>
        </w:rPr>
      </w:pPr>
      <w:r w:rsidRPr="00FB124B">
        <w:rPr>
          <w:rFonts w:ascii="Arial" w:eastAsia="Times New Roman" w:hAnsi="Arial" w:cs="Arial"/>
          <w:color w:val="000000"/>
          <w:sz w:val="24"/>
          <w:szCs w:val="24"/>
          <w:lang w:eastAsia="es-CR"/>
        </w:rPr>
        <w:t xml:space="preserve">Proyecto PAPS Componente II FECASALC </w:t>
      </w:r>
      <w:r>
        <w:rPr>
          <w:rFonts w:ascii="Arial" w:eastAsia="Times New Roman" w:hAnsi="Arial" w:cs="Arial"/>
          <w:color w:val="000000"/>
          <w:sz w:val="24"/>
          <w:szCs w:val="24"/>
          <w:lang w:eastAsia="es-CR"/>
        </w:rPr>
        <w:t>requiere presupuesto para c</w:t>
      </w:r>
      <w:r w:rsidRPr="00FB124B">
        <w:rPr>
          <w:rFonts w:ascii="Arial" w:eastAsia="Times New Roman" w:hAnsi="Arial" w:cs="Arial"/>
          <w:color w:val="000000"/>
          <w:sz w:val="24"/>
          <w:szCs w:val="24"/>
          <w:lang w:eastAsia="es-CR"/>
        </w:rPr>
        <w:t>onsumo de agua de las oficinas de la UE-PAPS.</w:t>
      </w:r>
      <w:r w:rsidRPr="00FB124B">
        <w:rPr>
          <w:rFonts w:ascii="Arial" w:eastAsia="Times New Roman" w:hAnsi="Arial" w:cs="Arial"/>
          <w:sz w:val="24"/>
          <w:szCs w:val="24"/>
          <w:lang w:eastAsia="es-CR"/>
        </w:rPr>
        <w:t xml:space="preserve"> Se presupuestan ¢36,00 miles.</w:t>
      </w:r>
    </w:p>
    <w:p w14:paraId="5DD09BA4" w14:textId="77777777" w:rsidR="009B0674" w:rsidRDefault="009B0674" w:rsidP="009B0674">
      <w:pPr>
        <w:spacing w:after="0" w:line="240" w:lineRule="auto"/>
        <w:jc w:val="both"/>
        <w:rPr>
          <w:rFonts w:ascii="Arial" w:eastAsia="Times New Roman" w:hAnsi="Arial" w:cs="Arial"/>
          <w:sz w:val="24"/>
          <w:szCs w:val="24"/>
          <w:lang w:eastAsia="es-CR"/>
        </w:rPr>
      </w:pPr>
    </w:p>
    <w:p w14:paraId="26EFD838" w14:textId="77777777" w:rsidR="009B0674" w:rsidRDefault="009B0674" w:rsidP="00901F53">
      <w:pPr>
        <w:pStyle w:val="Prrafodelista"/>
        <w:numPr>
          <w:ilvl w:val="0"/>
          <w:numId w:val="77"/>
        </w:numPr>
        <w:spacing w:after="0" w:line="240" w:lineRule="auto"/>
        <w:jc w:val="both"/>
        <w:rPr>
          <w:rFonts w:ascii="Arial" w:eastAsia="Times New Roman" w:hAnsi="Arial" w:cs="Arial"/>
          <w:sz w:val="24"/>
          <w:szCs w:val="24"/>
          <w:lang w:eastAsia="es-CR"/>
        </w:rPr>
      </w:pPr>
      <w:r w:rsidRPr="00FB124B">
        <w:rPr>
          <w:rFonts w:ascii="Arial" w:eastAsia="Times New Roman" w:hAnsi="Arial" w:cs="Arial"/>
          <w:sz w:val="24"/>
          <w:szCs w:val="24"/>
          <w:lang w:eastAsia="es-CR"/>
        </w:rPr>
        <w:t>RANC BCIE 2129</w:t>
      </w:r>
      <w:r>
        <w:rPr>
          <w:rFonts w:ascii="Arial" w:eastAsia="Times New Roman" w:hAnsi="Arial" w:cs="Arial"/>
          <w:color w:val="000000"/>
          <w:sz w:val="24"/>
          <w:szCs w:val="24"/>
          <w:lang w:eastAsia="es-CR"/>
        </w:rPr>
        <w:t xml:space="preserve"> requiere presupuesto para c</w:t>
      </w:r>
      <w:r w:rsidRPr="00FB124B">
        <w:rPr>
          <w:rFonts w:ascii="Arial" w:eastAsia="Times New Roman" w:hAnsi="Arial" w:cs="Arial"/>
          <w:color w:val="000000"/>
          <w:sz w:val="24"/>
          <w:szCs w:val="24"/>
          <w:lang w:eastAsia="es-CR"/>
        </w:rPr>
        <w:t>onsumo de agua de las oficinas</w:t>
      </w:r>
      <w:r>
        <w:rPr>
          <w:rFonts w:ascii="Arial" w:eastAsia="Times New Roman" w:hAnsi="Arial" w:cs="Arial"/>
          <w:color w:val="000000"/>
          <w:sz w:val="24"/>
          <w:szCs w:val="24"/>
          <w:lang w:eastAsia="es-CR"/>
        </w:rPr>
        <w:t xml:space="preserve">. Se presupuestan </w:t>
      </w:r>
      <w:r>
        <w:rPr>
          <w:rFonts w:ascii="Arial" w:eastAsia="Times New Roman" w:hAnsi="Arial" w:cs="Arial"/>
          <w:sz w:val="24"/>
          <w:szCs w:val="24"/>
          <w:lang w:eastAsia="es-CR"/>
        </w:rPr>
        <w:t xml:space="preserve"> ¢</w:t>
      </w:r>
      <w:r w:rsidRPr="00FB124B">
        <w:rPr>
          <w:rFonts w:ascii="Arial" w:eastAsia="Times New Roman" w:hAnsi="Arial" w:cs="Arial"/>
          <w:sz w:val="24"/>
          <w:szCs w:val="24"/>
          <w:lang w:eastAsia="es-CR"/>
        </w:rPr>
        <w:t>180,00 miles</w:t>
      </w:r>
      <w:r>
        <w:rPr>
          <w:rFonts w:ascii="Arial" w:eastAsia="Times New Roman" w:hAnsi="Arial" w:cs="Arial"/>
          <w:sz w:val="24"/>
          <w:szCs w:val="24"/>
          <w:lang w:eastAsia="es-CR"/>
        </w:rPr>
        <w:t>.</w:t>
      </w:r>
    </w:p>
    <w:p w14:paraId="5A469690" w14:textId="77777777" w:rsidR="009B0674" w:rsidRDefault="009B0674" w:rsidP="009B0674">
      <w:pPr>
        <w:spacing w:after="0" w:line="240" w:lineRule="auto"/>
        <w:jc w:val="both"/>
        <w:rPr>
          <w:rFonts w:ascii="Arial" w:eastAsia="Times New Roman" w:hAnsi="Arial" w:cs="Arial"/>
          <w:b/>
          <w:bCs/>
          <w:color w:val="000000"/>
          <w:sz w:val="24"/>
          <w:szCs w:val="24"/>
          <w:lang w:eastAsia="es-CR"/>
        </w:rPr>
      </w:pPr>
    </w:p>
    <w:p w14:paraId="610AF152" w14:textId="77777777" w:rsidR="009B0674" w:rsidRDefault="009B0674" w:rsidP="009B0674">
      <w:pPr>
        <w:spacing w:after="0" w:line="240" w:lineRule="auto"/>
        <w:jc w:val="both"/>
        <w:rPr>
          <w:rFonts w:ascii="Arial" w:eastAsia="Times New Roman" w:hAnsi="Arial" w:cs="Arial"/>
          <w:b/>
          <w:bCs/>
          <w:color w:val="000000"/>
          <w:sz w:val="24"/>
          <w:szCs w:val="24"/>
          <w:lang w:eastAsia="es-CR"/>
        </w:rPr>
      </w:pPr>
      <w:r w:rsidRPr="00CF6D75">
        <w:rPr>
          <w:rFonts w:ascii="Arial" w:eastAsia="Times New Roman" w:hAnsi="Arial" w:cs="Arial"/>
          <w:b/>
          <w:bCs/>
          <w:color w:val="000000"/>
          <w:sz w:val="24"/>
          <w:szCs w:val="24"/>
          <w:lang w:eastAsia="es-CR"/>
        </w:rPr>
        <w:t>1.02.02 Servicio de energía eléctrica</w:t>
      </w:r>
      <w:r>
        <w:rPr>
          <w:rFonts w:ascii="Arial" w:eastAsia="Times New Roman" w:hAnsi="Arial" w:cs="Arial"/>
          <w:b/>
          <w:bCs/>
          <w:color w:val="000000"/>
          <w:sz w:val="24"/>
          <w:szCs w:val="24"/>
          <w:lang w:eastAsia="es-CR"/>
        </w:rPr>
        <w:t xml:space="preserve">                                                               12.805,00 </w:t>
      </w:r>
    </w:p>
    <w:p w14:paraId="7BD8BCEA" w14:textId="77777777" w:rsidR="009B0674" w:rsidRDefault="009B0674" w:rsidP="009B0674">
      <w:pPr>
        <w:spacing w:after="0" w:line="240" w:lineRule="auto"/>
        <w:jc w:val="both"/>
        <w:rPr>
          <w:rFonts w:ascii="Arial" w:eastAsia="Times New Roman" w:hAnsi="Arial" w:cs="Arial"/>
          <w:b/>
          <w:bCs/>
          <w:color w:val="000000"/>
          <w:sz w:val="24"/>
          <w:szCs w:val="24"/>
          <w:lang w:eastAsia="es-CR"/>
        </w:rPr>
      </w:pPr>
    </w:p>
    <w:p w14:paraId="44D44CF3" w14:textId="77777777" w:rsidR="009B0674" w:rsidRDefault="009B0674" w:rsidP="009B0674">
      <w:pPr>
        <w:spacing w:after="0" w:line="240" w:lineRule="auto"/>
        <w:jc w:val="both"/>
        <w:rPr>
          <w:rFonts w:ascii="Arial" w:eastAsia="Times New Roman" w:hAnsi="Arial" w:cs="Arial"/>
          <w:color w:val="000000"/>
          <w:sz w:val="24"/>
          <w:szCs w:val="24"/>
          <w:lang w:eastAsia="es-CR"/>
        </w:rPr>
      </w:pPr>
      <w:r w:rsidRPr="00DA0656">
        <w:rPr>
          <w:rFonts w:ascii="Arial" w:eastAsia="Times New Roman" w:hAnsi="Arial" w:cs="Arial"/>
          <w:color w:val="000000"/>
          <w:sz w:val="24"/>
          <w:szCs w:val="24"/>
          <w:lang w:eastAsia="es-CR"/>
        </w:rPr>
        <w:t xml:space="preserve">Proyecto PAPS </w:t>
      </w:r>
      <w:r>
        <w:rPr>
          <w:rFonts w:ascii="Arial" w:eastAsia="Times New Roman" w:hAnsi="Arial" w:cs="Arial"/>
          <w:color w:val="000000"/>
          <w:sz w:val="24"/>
          <w:szCs w:val="24"/>
          <w:lang w:eastAsia="es-CR"/>
        </w:rPr>
        <w:t xml:space="preserve">Componente I. requiere recursos para el pago de servicio de energía eléctrica. </w:t>
      </w:r>
      <w:bookmarkStart w:id="168" w:name="_Hlk51231203"/>
      <w:r>
        <w:rPr>
          <w:rFonts w:ascii="Arial" w:eastAsia="Times New Roman" w:hAnsi="Arial" w:cs="Arial"/>
          <w:color w:val="000000"/>
          <w:sz w:val="24"/>
          <w:szCs w:val="24"/>
          <w:lang w:eastAsia="es-CR"/>
        </w:rPr>
        <w:t>Se presupuestan ¢</w:t>
      </w:r>
      <w:bookmarkEnd w:id="168"/>
      <w:r>
        <w:rPr>
          <w:rFonts w:ascii="Arial" w:eastAsia="Times New Roman" w:hAnsi="Arial" w:cs="Arial"/>
          <w:color w:val="000000"/>
          <w:sz w:val="24"/>
          <w:szCs w:val="24"/>
          <w:lang w:eastAsia="es-CR"/>
        </w:rPr>
        <w:t>5.500,00 miles.</w:t>
      </w:r>
    </w:p>
    <w:p w14:paraId="1F98EE81" w14:textId="77777777" w:rsidR="009B0674" w:rsidRDefault="009B0674" w:rsidP="009B0674">
      <w:pPr>
        <w:spacing w:after="0" w:line="240" w:lineRule="auto"/>
        <w:jc w:val="both"/>
        <w:rPr>
          <w:rFonts w:ascii="Arial" w:eastAsia="Times New Roman" w:hAnsi="Arial" w:cs="Arial"/>
          <w:color w:val="000000"/>
          <w:sz w:val="24"/>
          <w:szCs w:val="24"/>
          <w:lang w:eastAsia="es-CR"/>
        </w:rPr>
      </w:pPr>
    </w:p>
    <w:p w14:paraId="490297BD" w14:textId="77777777" w:rsidR="009B0674" w:rsidRDefault="009B0674" w:rsidP="009B0674">
      <w:pPr>
        <w:spacing w:after="0" w:line="240" w:lineRule="auto"/>
        <w:jc w:val="both"/>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Se presupuestan ¢500,00 miles</w:t>
      </w:r>
      <w:r w:rsidRPr="00C7404F">
        <w:rPr>
          <w:rFonts w:ascii="Arial" w:eastAsia="Times New Roman" w:hAnsi="Arial" w:cs="Arial"/>
          <w:color w:val="000000"/>
          <w:sz w:val="24"/>
          <w:szCs w:val="24"/>
          <w:lang w:eastAsia="es-CR"/>
        </w:rPr>
        <w:t xml:space="preserve"> PAPS Comp</w:t>
      </w:r>
      <w:r>
        <w:rPr>
          <w:rFonts w:ascii="Arial" w:eastAsia="Times New Roman" w:hAnsi="Arial" w:cs="Arial"/>
          <w:color w:val="000000"/>
          <w:sz w:val="24"/>
          <w:szCs w:val="24"/>
          <w:lang w:eastAsia="es-CR"/>
        </w:rPr>
        <w:t xml:space="preserve">onente </w:t>
      </w:r>
      <w:r w:rsidRPr="00C7404F">
        <w:rPr>
          <w:rFonts w:ascii="Arial" w:eastAsia="Times New Roman" w:hAnsi="Arial" w:cs="Arial"/>
          <w:color w:val="000000"/>
          <w:sz w:val="24"/>
          <w:szCs w:val="24"/>
          <w:lang w:eastAsia="es-CR"/>
        </w:rPr>
        <w:t xml:space="preserve"> II Rurales </w:t>
      </w:r>
      <w:r>
        <w:rPr>
          <w:rFonts w:ascii="Arial" w:eastAsia="Times New Roman" w:hAnsi="Arial" w:cs="Arial"/>
          <w:color w:val="000000"/>
          <w:sz w:val="24"/>
          <w:szCs w:val="24"/>
          <w:lang w:eastAsia="es-CR"/>
        </w:rPr>
        <w:t>..</w:t>
      </w:r>
    </w:p>
    <w:p w14:paraId="03841571" w14:textId="77777777" w:rsidR="009B0674" w:rsidRDefault="009B0674" w:rsidP="009B0674">
      <w:pPr>
        <w:spacing w:after="0" w:line="240" w:lineRule="auto"/>
        <w:jc w:val="both"/>
        <w:rPr>
          <w:rFonts w:ascii="Arial" w:eastAsia="Times New Roman" w:hAnsi="Arial" w:cs="Arial"/>
          <w:color w:val="000000"/>
          <w:sz w:val="24"/>
          <w:szCs w:val="24"/>
          <w:lang w:eastAsia="es-CR"/>
        </w:rPr>
      </w:pPr>
    </w:p>
    <w:p w14:paraId="7D37331D" w14:textId="77777777" w:rsidR="009B0674" w:rsidRDefault="009B0674" w:rsidP="009B0674">
      <w:pPr>
        <w:spacing w:after="0" w:line="240" w:lineRule="auto"/>
        <w:jc w:val="both"/>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 xml:space="preserve">El Proyecto </w:t>
      </w:r>
      <w:r w:rsidRPr="00C7404F">
        <w:rPr>
          <w:rFonts w:ascii="Arial" w:eastAsia="Times New Roman" w:hAnsi="Arial" w:cs="Arial"/>
          <w:color w:val="000000"/>
          <w:sz w:val="24"/>
          <w:szCs w:val="24"/>
          <w:lang w:eastAsia="es-CR"/>
        </w:rPr>
        <w:t>RANC BCIE 2129</w:t>
      </w:r>
      <w:r>
        <w:rPr>
          <w:rFonts w:ascii="Arial" w:eastAsia="Times New Roman" w:hAnsi="Arial" w:cs="Arial"/>
          <w:color w:val="000000"/>
          <w:sz w:val="24"/>
          <w:szCs w:val="24"/>
          <w:lang w:eastAsia="es-CR"/>
        </w:rPr>
        <w:t xml:space="preserve">  requiere recursos para el pago de servicio de energía eléctrica. Se presupuestan ¢6.805,00 miles.</w:t>
      </w:r>
    </w:p>
    <w:p w14:paraId="49B0E009" w14:textId="77777777" w:rsidR="009B0674" w:rsidRDefault="009B0674" w:rsidP="009B0674">
      <w:pPr>
        <w:spacing w:after="0" w:line="240" w:lineRule="auto"/>
        <w:jc w:val="both"/>
        <w:rPr>
          <w:rFonts w:ascii="Arial" w:eastAsia="Times New Roman" w:hAnsi="Arial" w:cs="Arial"/>
          <w:color w:val="000000"/>
          <w:sz w:val="24"/>
          <w:szCs w:val="24"/>
          <w:lang w:eastAsia="es-CR"/>
        </w:rPr>
      </w:pPr>
    </w:p>
    <w:p w14:paraId="218FA6E4" w14:textId="77777777" w:rsidR="009B0674" w:rsidRPr="00CF6D75" w:rsidRDefault="009B0674" w:rsidP="009B0674">
      <w:pPr>
        <w:spacing w:after="0" w:line="240" w:lineRule="auto"/>
        <w:jc w:val="both"/>
        <w:rPr>
          <w:rFonts w:ascii="Arial" w:eastAsia="Times New Roman" w:hAnsi="Arial" w:cs="Arial"/>
          <w:b/>
          <w:bCs/>
          <w:sz w:val="24"/>
          <w:szCs w:val="24"/>
          <w:lang w:eastAsia="es-CR"/>
        </w:rPr>
      </w:pPr>
      <w:r w:rsidRPr="00CF6D75">
        <w:rPr>
          <w:rFonts w:ascii="Arial" w:eastAsia="Times New Roman" w:hAnsi="Arial" w:cs="Arial"/>
          <w:b/>
          <w:bCs/>
          <w:color w:val="000000"/>
          <w:sz w:val="24"/>
          <w:szCs w:val="24"/>
          <w:lang w:eastAsia="es-CR"/>
        </w:rPr>
        <w:t xml:space="preserve">1.02.04 Servicio de telecomunicaciones </w:t>
      </w:r>
      <w:r>
        <w:rPr>
          <w:rFonts w:ascii="Arial" w:eastAsia="Times New Roman" w:hAnsi="Arial" w:cs="Arial"/>
          <w:b/>
          <w:bCs/>
          <w:color w:val="000000"/>
          <w:sz w:val="24"/>
          <w:szCs w:val="24"/>
          <w:lang w:eastAsia="es-CR"/>
        </w:rPr>
        <w:t xml:space="preserve">                                                        10.219,30</w:t>
      </w:r>
    </w:p>
    <w:p w14:paraId="1F0248B4" w14:textId="77777777" w:rsidR="009B0674" w:rsidRDefault="009B0674" w:rsidP="009B0674">
      <w:pPr>
        <w:spacing w:after="0" w:line="240" w:lineRule="auto"/>
        <w:jc w:val="both"/>
        <w:rPr>
          <w:rFonts w:ascii="Arial" w:eastAsia="Times New Roman" w:hAnsi="Arial" w:cs="Arial"/>
          <w:b/>
          <w:bCs/>
          <w:sz w:val="24"/>
          <w:szCs w:val="24"/>
          <w:lang w:eastAsia="es-CR"/>
        </w:rPr>
      </w:pPr>
    </w:p>
    <w:p w14:paraId="35ABECFF" w14:textId="77777777" w:rsidR="009B0674" w:rsidRPr="00F71BA2" w:rsidRDefault="009B0674" w:rsidP="009B0674">
      <w:pPr>
        <w:spacing w:after="0" w:line="240" w:lineRule="auto"/>
        <w:jc w:val="both"/>
        <w:rPr>
          <w:rFonts w:ascii="Arial" w:eastAsia="Times New Roman" w:hAnsi="Arial" w:cs="Arial"/>
          <w:sz w:val="24"/>
          <w:szCs w:val="24"/>
          <w:lang w:eastAsia="es-CR"/>
        </w:rPr>
      </w:pPr>
      <w:r w:rsidRPr="00F71BA2">
        <w:rPr>
          <w:rFonts w:ascii="Arial" w:eastAsia="Times New Roman" w:hAnsi="Arial" w:cs="Arial"/>
          <w:sz w:val="24"/>
          <w:szCs w:val="24"/>
          <w:lang w:eastAsia="es-CR"/>
        </w:rPr>
        <w:t>Se presupuestan  ¢</w:t>
      </w:r>
      <w:r w:rsidRPr="00F71BA2">
        <w:rPr>
          <w:rFonts w:ascii="Arial" w:eastAsia="Times New Roman" w:hAnsi="Arial" w:cs="Arial"/>
          <w:color w:val="000000"/>
          <w:sz w:val="24"/>
          <w:szCs w:val="24"/>
          <w:lang w:eastAsia="es-CR"/>
        </w:rPr>
        <w:t>10.219,30 miles  para el pago de servicio de telecomunicaciones de los siguientes proyectos</w:t>
      </w:r>
      <w:r>
        <w:rPr>
          <w:rFonts w:ascii="Arial" w:eastAsia="Times New Roman" w:hAnsi="Arial" w:cs="Arial"/>
          <w:color w:val="000000"/>
          <w:sz w:val="24"/>
          <w:szCs w:val="24"/>
          <w:lang w:eastAsia="es-CR"/>
        </w:rPr>
        <w:t>:</w:t>
      </w:r>
    </w:p>
    <w:p w14:paraId="1FAFB0AE" w14:textId="77777777" w:rsidR="009B0674" w:rsidRDefault="009B0674" w:rsidP="009B0674">
      <w:pPr>
        <w:spacing w:after="0" w:line="240" w:lineRule="auto"/>
        <w:jc w:val="both"/>
        <w:rPr>
          <w:rFonts w:ascii="Arial" w:eastAsia="Times New Roman" w:hAnsi="Arial" w:cs="Arial"/>
          <w:b/>
          <w:bCs/>
          <w:sz w:val="24"/>
          <w:szCs w:val="24"/>
          <w:lang w:eastAsia="es-CR"/>
        </w:rPr>
      </w:pPr>
    </w:p>
    <w:p w14:paraId="3219C5F9" w14:textId="77777777" w:rsidR="009B0674" w:rsidRPr="00F71BA2" w:rsidRDefault="009B0674" w:rsidP="00901F53">
      <w:pPr>
        <w:pStyle w:val="Prrafodelista"/>
        <w:numPr>
          <w:ilvl w:val="0"/>
          <w:numId w:val="78"/>
        </w:numPr>
        <w:spacing w:after="0" w:line="240" w:lineRule="auto"/>
        <w:jc w:val="both"/>
        <w:rPr>
          <w:rFonts w:ascii="Arial" w:eastAsia="Times New Roman" w:hAnsi="Arial" w:cs="Arial"/>
          <w:color w:val="000000"/>
          <w:sz w:val="24"/>
          <w:szCs w:val="24"/>
          <w:lang w:eastAsia="es-CR"/>
        </w:rPr>
      </w:pPr>
      <w:r w:rsidRPr="00F71BA2">
        <w:rPr>
          <w:rFonts w:ascii="Arial" w:eastAsia="Times New Roman" w:hAnsi="Arial" w:cs="Arial"/>
          <w:color w:val="000000"/>
          <w:sz w:val="24"/>
          <w:szCs w:val="24"/>
          <w:lang w:eastAsia="es-CR"/>
        </w:rPr>
        <w:t>Proyecto PAPS Componente, ¢7.920,00 miles.</w:t>
      </w:r>
    </w:p>
    <w:p w14:paraId="21CCB53B" w14:textId="77777777" w:rsidR="009B0674" w:rsidRPr="00F71BA2" w:rsidRDefault="009B0674" w:rsidP="009B0674">
      <w:pPr>
        <w:spacing w:after="0" w:line="240" w:lineRule="auto"/>
        <w:jc w:val="both"/>
        <w:rPr>
          <w:rFonts w:ascii="Arial" w:eastAsia="Times New Roman" w:hAnsi="Arial" w:cs="Arial"/>
          <w:color w:val="000000"/>
          <w:sz w:val="24"/>
          <w:szCs w:val="24"/>
          <w:lang w:eastAsia="es-CR"/>
        </w:rPr>
      </w:pPr>
    </w:p>
    <w:p w14:paraId="45514EC2" w14:textId="77777777" w:rsidR="009B0674" w:rsidRPr="00F71BA2" w:rsidRDefault="009B0674" w:rsidP="00901F53">
      <w:pPr>
        <w:pStyle w:val="Prrafodelista"/>
        <w:numPr>
          <w:ilvl w:val="0"/>
          <w:numId w:val="78"/>
        </w:numPr>
        <w:spacing w:after="0" w:line="240" w:lineRule="auto"/>
        <w:jc w:val="both"/>
        <w:rPr>
          <w:rFonts w:ascii="Arial" w:eastAsia="Times New Roman" w:hAnsi="Arial" w:cs="Arial"/>
          <w:sz w:val="24"/>
          <w:szCs w:val="24"/>
          <w:lang w:eastAsia="es-CR"/>
        </w:rPr>
      </w:pPr>
      <w:r w:rsidRPr="00F71BA2">
        <w:rPr>
          <w:rFonts w:ascii="Arial" w:eastAsia="Times New Roman" w:hAnsi="Arial" w:cs="Arial"/>
          <w:sz w:val="24"/>
          <w:szCs w:val="24"/>
          <w:lang w:eastAsia="es-CR"/>
        </w:rPr>
        <w:t>PAPS Comp II Rurales, ¢960,00 miles</w:t>
      </w:r>
    </w:p>
    <w:p w14:paraId="5B473667" w14:textId="77777777" w:rsidR="009B0674" w:rsidRPr="00F71BA2" w:rsidRDefault="009B0674" w:rsidP="009B0674">
      <w:pPr>
        <w:spacing w:after="0" w:line="240" w:lineRule="auto"/>
        <w:jc w:val="both"/>
        <w:rPr>
          <w:rFonts w:ascii="Arial" w:eastAsia="Times New Roman" w:hAnsi="Arial" w:cs="Arial"/>
          <w:sz w:val="24"/>
          <w:szCs w:val="24"/>
          <w:lang w:eastAsia="es-CR"/>
        </w:rPr>
      </w:pPr>
    </w:p>
    <w:p w14:paraId="55FEE3A9" w14:textId="77777777" w:rsidR="009B0674" w:rsidRPr="00992BA5" w:rsidRDefault="009B0674" w:rsidP="00901F53">
      <w:pPr>
        <w:pStyle w:val="Prrafodelista"/>
        <w:numPr>
          <w:ilvl w:val="0"/>
          <w:numId w:val="78"/>
        </w:numPr>
        <w:spacing w:after="0" w:line="240" w:lineRule="auto"/>
        <w:jc w:val="both"/>
        <w:rPr>
          <w:rFonts w:ascii="Arial" w:eastAsia="Times New Roman" w:hAnsi="Arial" w:cs="Arial"/>
          <w:sz w:val="24"/>
          <w:szCs w:val="24"/>
          <w:lang w:eastAsia="es-CR"/>
        </w:rPr>
      </w:pPr>
      <w:r w:rsidRPr="00992BA5">
        <w:rPr>
          <w:rFonts w:ascii="Arial" w:eastAsia="Times New Roman" w:hAnsi="Arial" w:cs="Arial"/>
          <w:sz w:val="24"/>
          <w:szCs w:val="24"/>
          <w:lang w:eastAsia="es-CR"/>
        </w:rPr>
        <w:t>El proyecto RANC BCIE 2129, ¢1.339,00 miles</w:t>
      </w:r>
    </w:p>
    <w:p w14:paraId="2E70A6DC" w14:textId="77777777" w:rsidR="009B0674" w:rsidRDefault="009B0674" w:rsidP="009B0674">
      <w:pPr>
        <w:spacing w:after="0" w:line="240" w:lineRule="auto"/>
        <w:jc w:val="both"/>
        <w:rPr>
          <w:rFonts w:ascii="Arial" w:eastAsia="Times New Roman" w:hAnsi="Arial" w:cs="Arial"/>
          <w:b/>
          <w:bCs/>
          <w:sz w:val="24"/>
          <w:szCs w:val="24"/>
          <w:lang w:eastAsia="es-CR"/>
        </w:rPr>
      </w:pPr>
    </w:p>
    <w:p w14:paraId="32BDFEF2" w14:textId="77777777" w:rsidR="009B0674" w:rsidRPr="00825E48" w:rsidRDefault="009B0674" w:rsidP="00901F53">
      <w:pPr>
        <w:pStyle w:val="Prrafodelista"/>
        <w:numPr>
          <w:ilvl w:val="2"/>
          <w:numId w:val="72"/>
        </w:numPr>
        <w:spacing w:after="0" w:line="240" w:lineRule="auto"/>
        <w:jc w:val="both"/>
        <w:rPr>
          <w:rFonts w:ascii="Arial" w:eastAsia="Times New Roman" w:hAnsi="Arial" w:cs="Arial"/>
          <w:b/>
          <w:bCs/>
          <w:sz w:val="24"/>
          <w:szCs w:val="24"/>
          <w:lang w:eastAsia="es-CR"/>
        </w:rPr>
      </w:pPr>
      <w:r w:rsidRPr="00825E48">
        <w:rPr>
          <w:rFonts w:ascii="Arial" w:eastAsia="Times New Roman" w:hAnsi="Arial" w:cs="Arial"/>
          <w:b/>
          <w:bCs/>
          <w:sz w:val="24"/>
          <w:szCs w:val="24"/>
          <w:lang w:eastAsia="es-CR"/>
        </w:rPr>
        <w:t xml:space="preserve">Información </w:t>
      </w:r>
      <w:r>
        <w:rPr>
          <w:rFonts w:ascii="Arial" w:eastAsia="Times New Roman" w:hAnsi="Arial" w:cs="Arial"/>
          <w:b/>
          <w:bCs/>
          <w:sz w:val="24"/>
          <w:szCs w:val="24"/>
          <w:lang w:eastAsia="es-CR"/>
        </w:rPr>
        <w:t xml:space="preserve">                                                                                  20.865,00</w:t>
      </w:r>
    </w:p>
    <w:p w14:paraId="3DEA4628" w14:textId="77777777" w:rsidR="009B0674" w:rsidRPr="00D2350E" w:rsidRDefault="009B0674" w:rsidP="009B0674">
      <w:pPr>
        <w:pStyle w:val="Prrafodelista"/>
        <w:spacing w:after="0" w:line="240" w:lineRule="auto"/>
        <w:ind w:left="795"/>
        <w:jc w:val="both"/>
        <w:rPr>
          <w:rFonts w:ascii="Arial" w:eastAsia="Times New Roman" w:hAnsi="Arial" w:cs="Arial"/>
          <w:sz w:val="24"/>
          <w:szCs w:val="24"/>
          <w:lang w:eastAsia="es-CR"/>
        </w:rPr>
      </w:pPr>
    </w:p>
    <w:p w14:paraId="5F9247DE" w14:textId="77777777" w:rsidR="009B0674" w:rsidRPr="00D2350E" w:rsidRDefault="009B0674" w:rsidP="009B0674">
      <w:pPr>
        <w:spacing w:after="0" w:line="240" w:lineRule="auto"/>
        <w:jc w:val="both"/>
        <w:rPr>
          <w:rFonts w:ascii="Arial" w:eastAsia="Times New Roman" w:hAnsi="Arial" w:cs="Arial"/>
          <w:sz w:val="24"/>
          <w:szCs w:val="24"/>
          <w:lang w:eastAsia="es-CR"/>
        </w:rPr>
      </w:pPr>
      <w:r w:rsidRPr="00D2350E">
        <w:rPr>
          <w:rFonts w:ascii="Arial" w:eastAsia="Times New Roman" w:hAnsi="Arial" w:cs="Arial"/>
          <w:sz w:val="24"/>
          <w:szCs w:val="24"/>
          <w:lang w:eastAsia="es-CR"/>
        </w:rPr>
        <w:t xml:space="preserve">Se presupuestan ¢20.865,00 miles  en el Programa 3  para el pago de publicación de edictos  y avisos en periódicos para los siguientes programas y proyectos de inversión:. </w:t>
      </w:r>
    </w:p>
    <w:p w14:paraId="09DBF99A" w14:textId="77777777" w:rsidR="009B0674" w:rsidRDefault="009B0674" w:rsidP="009B0674">
      <w:pPr>
        <w:spacing w:after="0" w:line="240" w:lineRule="auto"/>
        <w:jc w:val="both"/>
        <w:rPr>
          <w:rFonts w:ascii="Arial" w:eastAsia="Times New Roman" w:hAnsi="Arial" w:cs="Arial"/>
          <w:sz w:val="24"/>
          <w:szCs w:val="24"/>
          <w:lang w:eastAsia="es-CR"/>
        </w:rPr>
      </w:pPr>
    </w:p>
    <w:p w14:paraId="57033647" w14:textId="77777777" w:rsidR="009B0674" w:rsidRPr="00D2350E" w:rsidRDefault="009B0674" w:rsidP="00901F53">
      <w:pPr>
        <w:pStyle w:val="Prrafodelista"/>
        <w:numPr>
          <w:ilvl w:val="0"/>
          <w:numId w:val="80"/>
        </w:numPr>
        <w:spacing w:after="0" w:line="240" w:lineRule="auto"/>
        <w:jc w:val="both"/>
        <w:rPr>
          <w:rFonts w:ascii="Arial" w:eastAsia="Times New Roman" w:hAnsi="Arial" w:cs="Arial"/>
          <w:sz w:val="24"/>
          <w:szCs w:val="24"/>
          <w:lang w:eastAsia="es-CR"/>
        </w:rPr>
      </w:pPr>
      <w:r w:rsidRPr="00D2350E">
        <w:rPr>
          <w:rFonts w:ascii="Arial" w:eastAsia="Times New Roman" w:hAnsi="Arial" w:cs="Arial"/>
          <w:color w:val="000000"/>
          <w:sz w:val="24"/>
          <w:szCs w:val="24"/>
          <w:lang w:eastAsia="es-CR"/>
        </w:rPr>
        <w:t>El Proyecto PAPS Componente I,</w:t>
      </w:r>
      <w:r w:rsidRPr="00D2350E">
        <w:rPr>
          <w:rFonts w:ascii="Arial" w:eastAsia="Times New Roman" w:hAnsi="Arial" w:cs="Arial"/>
          <w:sz w:val="24"/>
          <w:szCs w:val="24"/>
          <w:lang w:eastAsia="es-CR"/>
        </w:rPr>
        <w:t xml:space="preserve"> se presupuestan </w:t>
      </w:r>
      <w:r>
        <w:rPr>
          <w:rFonts w:ascii="Arial" w:eastAsia="Times New Roman" w:hAnsi="Arial" w:cs="Arial"/>
          <w:sz w:val="24"/>
          <w:szCs w:val="24"/>
          <w:lang w:eastAsia="es-CR"/>
        </w:rPr>
        <w:t>¢</w:t>
      </w:r>
      <w:r w:rsidRPr="00D2350E">
        <w:rPr>
          <w:rFonts w:ascii="Arial" w:eastAsia="Times New Roman" w:hAnsi="Arial" w:cs="Arial"/>
          <w:sz w:val="24"/>
          <w:szCs w:val="24"/>
          <w:lang w:eastAsia="es-CR"/>
        </w:rPr>
        <w:t>13.875,00 miles.</w:t>
      </w:r>
    </w:p>
    <w:p w14:paraId="31461783" w14:textId="77777777" w:rsidR="009B0674" w:rsidRDefault="009B0674" w:rsidP="009B0674">
      <w:pPr>
        <w:spacing w:after="0" w:line="240" w:lineRule="auto"/>
        <w:jc w:val="both"/>
        <w:rPr>
          <w:rFonts w:ascii="Arial" w:eastAsia="Times New Roman" w:hAnsi="Arial" w:cs="Arial"/>
          <w:sz w:val="24"/>
          <w:szCs w:val="24"/>
          <w:lang w:eastAsia="es-CR"/>
        </w:rPr>
      </w:pPr>
    </w:p>
    <w:p w14:paraId="6900CEA2" w14:textId="77777777" w:rsidR="009B0674" w:rsidRPr="000070FC" w:rsidRDefault="009B0674" w:rsidP="00901F53">
      <w:pPr>
        <w:pStyle w:val="Prrafodelista"/>
        <w:numPr>
          <w:ilvl w:val="0"/>
          <w:numId w:val="79"/>
        </w:numPr>
        <w:spacing w:after="0" w:line="240" w:lineRule="auto"/>
        <w:jc w:val="both"/>
        <w:rPr>
          <w:rFonts w:ascii="Arial" w:eastAsia="Times New Roman" w:hAnsi="Arial" w:cs="Arial"/>
          <w:sz w:val="24"/>
          <w:szCs w:val="24"/>
          <w:lang w:eastAsia="es-CR"/>
        </w:rPr>
      </w:pPr>
      <w:r w:rsidRPr="000070FC">
        <w:rPr>
          <w:rFonts w:ascii="Arial" w:eastAsia="Times New Roman" w:hAnsi="Arial" w:cs="Arial"/>
          <w:sz w:val="24"/>
          <w:szCs w:val="24"/>
          <w:lang w:eastAsia="es-CR"/>
        </w:rPr>
        <w:lastRenderedPageBreak/>
        <w:t>PAPS Comp</w:t>
      </w:r>
      <w:r>
        <w:rPr>
          <w:rFonts w:ascii="Arial" w:eastAsia="Times New Roman" w:hAnsi="Arial" w:cs="Arial"/>
          <w:sz w:val="24"/>
          <w:szCs w:val="24"/>
          <w:lang w:eastAsia="es-CR"/>
        </w:rPr>
        <w:t>onente</w:t>
      </w:r>
      <w:r w:rsidRPr="000070FC">
        <w:rPr>
          <w:rFonts w:ascii="Arial" w:eastAsia="Times New Roman" w:hAnsi="Arial" w:cs="Arial"/>
          <w:sz w:val="24"/>
          <w:szCs w:val="24"/>
          <w:lang w:eastAsia="es-CR"/>
        </w:rPr>
        <w:t xml:space="preserve"> II Rurales</w:t>
      </w:r>
      <w:r>
        <w:rPr>
          <w:rFonts w:ascii="Arial" w:eastAsia="Times New Roman" w:hAnsi="Arial" w:cs="Arial"/>
          <w:sz w:val="24"/>
          <w:szCs w:val="24"/>
          <w:lang w:eastAsia="es-CR"/>
        </w:rPr>
        <w:t>, se presupuestan ¢400,00 miles</w:t>
      </w:r>
    </w:p>
    <w:p w14:paraId="5F041915" w14:textId="77777777" w:rsidR="009B0674" w:rsidRDefault="009B0674" w:rsidP="009B0674">
      <w:pPr>
        <w:spacing w:after="0" w:line="240" w:lineRule="auto"/>
        <w:jc w:val="both"/>
        <w:rPr>
          <w:rFonts w:ascii="Arial" w:eastAsia="Times New Roman" w:hAnsi="Arial" w:cs="Arial"/>
          <w:sz w:val="24"/>
          <w:szCs w:val="24"/>
          <w:lang w:eastAsia="es-CR"/>
        </w:rPr>
      </w:pPr>
    </w:p>
    <w:p w14:paraId="3B431A9D" w14:textId="77777777" w:rsidR="009B0674" w:rsidRDefault="009B0674" w:rsidP="00901F53">
      <w:pPr>
        <w:pStyle w:val="Prrafodelista"/>
        <w:numPr>
          <w:ilvl w:val="0"/>
          <w:numId w:val="79"/>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Proyecto PAPS </w:t>
      </w:r>
      <w:r w:rsidRPr="000070FC">
        <w:rPr>
          <w:rFonts w:ascii="Arial" w:eastAsia="Times New Roman" w:hAnsi="Arial" w:cs="Arial"/>
          <w:sz w:val="24"/>
          <w:szCs w:val="24"/>
          <w:lang w:eastAsia="es-CR"/>
        </w:rPr>
        <w:t>APS Com</w:t>
      </w:r>
      <w:r>
        <w:rPr>
          <w:rFonts w:ascii="Arial" w:eastAsia="Times New Roman" w:hAnsi="Arial" w:cs="Arial"/>
          <w:sz w:val="24"/>
          <w:szCs w:val="24"/>
          <w:lang w:eastAsia="es-CR"/>
        </w:rPr>
        <w:t xml:space="preserve">ponente </w:t>
      </w:r>
      <w:r w:rsidRPr="000070FC">
        <w:rPr>
          <w:rFonts w:ascii="Arial" w:eastAsia="Times New Roman" w:hAnsi="Arial" w:cs="Arial"/>
          <w:sz w:val="24"/>
          <w:szCs w:val="24"/>
          <w:lang w:eastAsia="es-CR"/>
        </w:rPr>
        <w:t>III Periurb</w:t>
      </w:r>
      <w:r>
        <w:rPr>
          <w:rFonts w:ascii="Arial" w:eastAsia="Times New Roman" w:hAnsi="Arial" w:cs="Arial"/>
          <w:sz w:val="24"/>
          <w:szCs w:val="24"/>
          <w:lang w:eastAsia="es-CR"/>
        </w:rPr>
        <w:t xml:space="preserve">anos, se presupuestan </w:t>
      </w:r>
      <w:r w:rsidRPr="000070FC">
        <w:rPr>
          <w:rFonts w:ascii="Arial" w:eastAsia="Times New Roman" w:hAnsi="Arial" w:cs="Arial"/>
          <w:sz w:val="24"/>
          <w:szCs w:val="24"/>
          <w:lang w:eastAsia="es-CR"/>
        </w:rPr>
        <w:t xml:space="preserve"> </w:t>
      </w:r>
      <w:r>
        <w:rPr>
          <w:rFonts w:ascii="Arial" w:eastAsia="Times New Roman" w:hAnsi="Arial" w:cs="Arial"/>
          <w:sz w:val="24"/>
          <w:szCs w:val="24"/>
          <w:lang w:eastAsia="es-CR"/>
        </w:rPr>
        <w:t>¢</w:t>
      </w:r>
      <w:r w:rsidRPr="000070FC">
        <w:rPr>
          <w:rFonts w:ascii="Arial" w:eastAsia="Times New Roman" w:hAnsi="Arial" w:cs="Arial"/>
          <w:sz w:val="24"/>
          <w:szCs w:val="24"/>
          <w:lang w:eastAsia="es-CR"/>
        </w:rPr>
        <w:t>1,590</w:t>
      </w:r>
      <w:r>
        <w:rPr>
          <w:rFonts w:ascii="Arial" w:eastAsia="Times New Roman" w:hAnsi="Arial" w:cs="Arial"/>
          <w:sz w:val="24"/>
          <w:szCs w:val="24"/>
          <w:lang w:eastAsia="es-CR"/>
        </w:rPr>
        <w:t>.</w:t>
      </w:r>
      <w:r w:rsidRPr="000070FC">
        <w:rPr>
          <w:rFonts w:ascii="Arial" w:eastAsia="Times New Roman" w:hAnsi="Arial" w:cs="Arial"/>
          <w:sz w:val="24"/>
          <w:szCs w:val="24"/>
          <w:lang w:eastAsia="es-CR"/>
        </w:rPr>
        <w:t>00</w:t>
      </w:r>
      <w:r>
        <w:rPr>
          <w:rFonts w:ascii="Arial" w:eastAsia="Times New Roman" w:hAnsi="Arial" w:cs="Arial"/>
          <w:sz w:val="24"/>
          <w:szCs w:val="24"/>
          <w:lang w:eastAsia="es-CR"/>
        </w:rPr>
        <w:t xml:space="preserve"> miles.</w:t>
      </w:r>
    </w:p>
    <w:p w14:paraId="1860C6AA" w14:textId="77777777" w:rsidR="009B0674" w:rsidRDefault="009B0674" w:rsidP="009B0674">
      <w:pPr>
        <w:spacing w:after="0" w:line="240" w:lineRule="auto"/>
        <w:jc w:val="both"/>
        <w:rPr>
          <w:rFonts w:ascii="Arial" w:eastAsia="Times New Roman" w:hAnsi="Arial" w:cs="Arial"/>
          <w:sz w:val="24"/>
          <w:szCs w:val="24"/>
          <w:lang w:eastAsia="es-CR"/>
        </w:rPr>
      </w:pPr>
    </w:p>
    <w:p w14:paraId="53B22220" w14:textId="77777777" w:rsidR="009B0674" w:rsidRPr="00992BA5" w:rsidRDefault="009B0674" w:rsidP="00901F53">
      <w:pPr>
        <w:pStyle w:val="Prrafodelista"/>
        <w:numPr>
          <w:ilvl w:val="0"/>
          <w:numId w:val="79"/>
        </w:numPr>
        <w:spacing w:after="0" w:line="240" w:lineRule="auto"/>
        <w:jc w:val="both"/>
        <w:rPr>
          <w:rFonts w:ascii="Arial" w:eastAsia="Times New Roman" w:hAnsi="Arial" w:cs="Arial"/>
          <w:sz w:val="24"/>
          <w:szCs w:val="24"/>
          <w:lang w:eastAsia="es-CR"/>
        </w:rPr>
      </w:pPr>
      <w:r w:rsidRPr="00992BA5">
        <w:rPr>
          <w:rFonts w:ascii="Arial" w:eastAsia="Times New Roman" w:hAnsi="Arial" w:cs="Arial"/>
          <w:sz w:val="24"/>
          <w:szCs w:val="24"/>
          <w:lang w:eastAsia="es-CR"/>
        </w:rPr>
        <w:t xml:space="preserve">RANC BCIE 2129, se presupuestan ¢5.000,00 miles </w:t>
      </w:r>
    </w:p>
    <w:p w14:paraId="73D41291" w14:textId="77777777" w:rsidR="009B0674" w:rsidRDefault="009B0674" w:rsidP="009B0674">
      <w:pPr>
        <w:spacing w:after="0" w:line="240" w:lineRule="auto"/>
        <w:jc w:val="both"/>
        <w:rPr>
          <w:rFonts w:ascii="Arial" w:eastAsia="Times New Roman" w:hAnsi="Arial" w:cs="Arial"/>
          <w:sz w:val="24"/>
          <w:szCs w:val="24"/>
          <w:lang w:eastAsia="es-CR"/>
        </w:rPr>
      </w:pPr>
    </w:p>
    <w:p w14:paraId="29D948ED" w14:textId="77777777" w:rsidR="009B0674" w:rsidRPr="008D3694" w:rsidRDefault="009B0674" w:rsidP="00901F53">
      <w:pPr>
        <w:pStyle w:val="Prrafodelista"/>
        <w:numPr>
          <w:ilvl w:val="2"/>
          <w:numId w:val="72"/>
        </w:numPr>
        <w:spacing w:after="0" w:line="240" w:lineRule="auto"/>
        <w:jc w:val="both"/>
        <w:rPr>
          <w:rFonts w:ascii="Arial" w:eastAsia="Times New Roman" w:hAnsi="Arial" w:cs="Arial"/>
          <w:b/>
          <w:bCs/>
          <w:sz w:val="24"/>
          <w:szCs w:val="24"/>
          <w:lang w:eastAsia="es-CR"/>
        </w:rPr>
      </w:pPr>
      <w:r w:rsidRPr="008D3694">
        <w:rPr>
          <w:rFonts w:ascii="Arial" w:eastAsia="Times New Roman" w:hAnsi="Arial" w:cs="Arial"/>
          <w:b/>
          <w:bCs/>
          <w:sz w:val="24"/>
          <w:szCs w:val="24"/>
          <w:lang w:eastAsia="es-CR"/>
        </w:rPr>
        <w:t>Publicidad y propaganda</w:t>
      </w:r>
      <w:r>
        <w:rPr>
          <w:rFonts w:ascii="Arial" w:eastAsia="Times New Roman" w:hAnsi="Arial" w:cs="Arial"/>
          <w:b/>
          <w:bCs/>
          <w:sz w:val="24"/>
          <w:szCs w:val="24"/>
          <w:lang w:eastAsia="es-CR"/>
        </w:rPr>
        <w:t xml:space="preserve">                                                                  9.730,00</w:t>
      </w:r>
    </w:p>
    <w:p w14:paraId="0FCF7681" w14:textId="77777777" w:rsidR="009B0674" w:rsidRDefault="009B0674" w:rsidP="009B0674">
      <w:pPr>
        <w:spacing w:after="0" w:line="240" w:lineRule="auto"/>
        <w:jc w:val="both"/>
        <w:rPr>
          <w:rFonts w:ascii="Arial" w:eastAsia="Times New Roman" w:hAnsi="Arial" w:cs="Arial"/>
          <w:b/>
          <w:bCs/>
          <w:sz w:val="24"/>
          <w:szCs w:val="24"/>
          <w:lang w:eastAsia="es-CR"/>
        </w:rPr>
      </w:pPr>
    </w:p>
    <w:p w14:paraId="2501F481" w14:textId="77777777" w:rsidR="009B0674" w:rsidRPr="00D2350E" w:rsidRDefault="009B0674" w:rsidP="009B0674">
      <w:pPr>
        <w:spacing w:after="0" w:line="240" w:lineRule="auto"/>
        <w:jc w:val="both"/>
        <w:rPr>
          <w:rFonts w:ascii="Arial" w:eastAsia="Times New Roman" w:hAnsi="Arial" w:cs="Arial"/>
          <w:sz w:val="24"/>
          <w:szCs w:val="24"/>
          <w:lang w:eastAsia="es-CR"/>
        </w:rPr>
      </w:pPr>
      <w:r w:rsidRPr="00D2350E">
        <w:rPr>
          <w:rFonts w:ascii="Arial" w:eastAsia="Times New Roman" w:hAnsi="Arial" w:cs="Arial"/>
          <w:sz w:val="24"/>
          <w:szCs w:val="24"/>
          <w:lang w:eastAsia="es-CR"/>
        </w:rPr>
        <w:t>Para el pago de publicidad y propaganda de proyectos y programas que implica el pago de impresión para la publicidad  , proyectos que pertenecen al Programa 3 Inversión. Se presupuestan 9.730,00 miles.</w:t>
      </w:r>
    </w:p>
    <w:p w14:paraId="570DB0D5" w14:textId="77777777" w:rsidR="009B0674" w:rsidRDefault="009B0674" w:rsidP="009B0674">
      <w:pPr>
        <w:spacing w:after="0" w:line="240" w:lineRule="auto"/>
        <w:jc w:val="both"/>
        <w:rPr>
          <w:rFonts w:ascii="Arial" w:eastAsia="Times New Roman" w:hAnsi="Arial" w:cs="Arial"/>
          <w:sz w:val="24"/>
          <w:szCs w:val="24"/>
          <w:lang w:eastAsia="es-CR"/>
        </w:rPr>
      </w:pPr>
    </w:p>
    <w:p w14:paraId="4345CF85" w14:textId="77777777" w:rsidR="009B0674" w:rsidRDefault="009B0674" w:rsidP="009B0674">
      <w:pPr>
        <w:spacing w:after="0" w:line="24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t>1.03.03  Impresos y encuadernados y otros                                                      9.223,40</w:t>
      </w:r>
    </w:p>
    <w:p w14:paraId="6836E99F" w14:textId="77777777" w:rsidR="009B0674" w:rsidRDefault="009B0674" w:rsidP="009B0674">
      <w:pPr>
        <w:spacing w:after="0" w:line="240" w:lineRule="auto"/>
        <w:jc w:val="both"/>
        <w:rPr>
          <w:rFonts w:ascii="Arial" w:eastAsia="Times New Roman" w:hAnsi="Arial" w:cs="Arial"/>
          <w:b/>
          <w:bCs/>
          <w:sz w:val="24"/>
          <w:szCs w:val="24"/>
          <w:lang w:eastAsia="es-CR"/>
        </w:rPr>
      </w:pPr>
    </w:p>
    <w:p w14:paraId="1DAD5D78" w14:textId="77777777" w:rsidR="009B0674" w:rsidRPr="005A4666" w:rsidRDefault="009B0674" w:rsidP="009B0674">
      <w:pPr>
        <w:spacing w:after="0" w:line="240" w:lineRule="auto"/>
        <w:jc w:val="both"/>
        <w:rPr>
          <w:rFonts w:ascii="Arial" w:eastAsia="Times New Roman" w:hAnsi="Arial" w:cs="Arial"/>
          <w:sz w:val="24"/>
          <w:szCs w:val="24"/>
          <w:lang w:eastAsia="es-CR"/>
        </w:rPr>
      </w:pPr>
      <w:r w:rsidRPr="005A4666">
        <w:rPr>
          <w:rFonts w:ascii="Arial" w:eastAsia="Times New Roman" w:hAnsi="Arial" w:cs="Arial"/>
          <w:sz w:val="24"/>
          <w:szCs w:val="24"/>
          <w:lang w:eastAsia="es-CR"/>
        </w:rPr>
        <w:t xml:space="preserve">Se presupuestan ¢9.223,40 miles para el pago </w:t>
      </w:r>
      <w:bookmarkStart w:id="169" w:name="_Hlk51135766"/>
      <w:r w:rsidRPr="005A4666">
        <w:rPr>
          <w:rFonts w:ascii="Arial" w:eastAsia="Times New Roman" w:hAnsi="Arial" w:cs="Arial"/>
          <w:sz w:val="24"/>
          <w:szCs w:val="24"/>
          <w:lang w:eastAsia="es-CR"/>
        </w:rPr>
        <w:t>de</w:t>
      </w:r>
      <w:r w:rsidRPr="005A4666">
        <w:rPr>
          <w:rFonts w:ascii="Arial" w:hAnsi="Arial" w:cs="Arial"/>
          <w:color w:val="000000"/>
          <w:sz w:val="24"/>
          <w:szCs w:val="24"/>
          <w:shd w:val="clear" w:color="auto" w:fill="FFFFFF"/>
        </w:rPr>
        <w:t xml:space="preserve"> servicios de impresión, encuadernación de informes, folletos, empastado de documentos, impresión de materiales desplegables, revistas  e impresión de logos de los proyectos n y programas de Inversión del AyA. </w:t>
      </w:r>
      <w:r w:rsidRPr="005A4666">
        <w:rPr>
          <w:rFonts w:ascii="Arial" w:eastAsia="Times New Roman" w:hAnsi="Arial" w:cs="Arial"/>
          <w:sz w:val="24"/>
          <w:szCs w:val="24"/>
          <w:lang w:eastAsia="es-CR"/>
        </w:rPr>
        <w:t>Se presupuestan ¢</w:t>
      </w:r>
      <w:bookmarkEnd w:id="169"/>
      <w:r w:rsidRPr="005A4666">
        <w:rPr>
          <w:rFonts w:ascii="Arial" w:eastAsia="Times New Roman" w:hAnsi="Arial" w:cs="Arial"/>
          <w:sz w:val="24"/>
          <w:szCs w:val="24"/>
          <w:lang w:eastAsia="es-CR"/>
        </w:rPr>
        <w:t xml:space="preserve">9.223,40 miles. </w:t>
      </w:r>
    </w:p>
    <w:p w14:paraId="1EE77CDE" w14:textId="77777777" w:rsidR="009B0674" w:rsidRDefault="009B0674" w:rsidP="009B0674">
      <w:pPr>
        <w:spacing w:after="0" w:line="240" w:lineRule="auto"/>
        <w:jc w:val="both"/>
        <w:rPr>
          <w:rFonts w:ascii="Arial" w:eastAsia="Times New Roman" w:hAnsi="Arial" w:cs="Arial"/>
          <w:sz w:val="24"/>
          <w:szCs w:val="24"/>
          <w:lang w:eastAsia="es-CR"/>
        </w:rPr>
      </w:pPr>
    </w:p>
    <w:p w14:paraId="31AE13EF" w14:textId="393F73CF" w:rsidR="009B0674" w:rsidRDefault="009B0674" w:rsidP="009B0674">
      <w:pPr>
        <w:spacing w:after="0" w:line="240" w:lineRule="auto"/>
        <w:jc w:val="both"/>
        <w:rPr>
          <w:rFonts w:ascii="Arial" w:eastAsia="Times New Roman" w:hAnsi="Arial" w:cs="Arial"/>
          <w:b/>
          <w:sz w:val="24"/>
          <w:szCs w:val="24"/>
          <w:lang w:eastAsia="es-CR"/>
        </w:rPr>
      </w:pPr>
      <w:r w:rsidRPr="005C4A2D">
        <w:rPr>
          <w:rFonts w:ascii="Arial" w:eastAsia="Times New Roman" w:hAnsi="Arial" w:cs="Arial"/>
          <w:b/>
          <w:sz w:val="24"/>
          <w:szCs w:val="24"/>
          <w:lang w:eastAsia="es-CR"/>
        </w:rPr>
        <w:t>1.03.04 Transporte de bienes</w:t>
      </w:r>
      <w:r>
        <w:rPr>
          <w:rFonts w:ascii="Arial" w:eastAsia="Times New Roman" w:hAnsi="Arial" w:cs="Arial"/>
          <w:b/>
          <w:sz w:val="24"/>
          <w:szCs w:val="24"/>
          <w:lang w:eastAsia="es-CR"/>
        </w:rPr>
        <w:t xml:space="preserve">                                                                            6.801.65</w:t>
      </w:r>
    </w:p>
    <w:p w14:paraId="7E3F9601" w14:textId="77777777" w:rsidR="009B0674" w:rsidRDefault="009B0674" w:rsidP="009B0674">
      <w:pPr>
        <w:spacing w:after="0" w:line="240" w:lineRule="auto"/>
        <w:jc w:val="both"/>
        <w:rPr>
          <w:rFonts w:ascii="Arial" w:eastAsia="Times New Roman" w:hAnsi="Arial" w:cs="Arial"/>
          <w:b/>
          <w:sz w:val="24"/>
          <w:szCs w:val="24"/>
          <w:lang w:eastAsia="es-CR"/>
        </w:rPr>
      </w:pPr>
    </w:p>
    <w:p w14:paraId="686AB0ED" w14:textId="77777777" w:rsidR="009B0674" w:rsidRPr="009B0674" w:rsidRDefault="009B0674" w:rsidP="009B0674">
      <w:pPr>
        <w:spacing w:after="0" w:line="240" w:lineRule="auto"/>
        <w:jc w:val="both"/>
        <w:rPr>
          <w:rFonts w:ascii="Arial" w:eastAsia="Times New Roman" w:hAnsi="Arial" w:cs="Arial"/>
          <w:bCs/>
          <w:sz w:val="24"/>
          <w:szCs w:val="24"/>
          <w:lang w:eastAsia="es-CR"/>
        </w:rPr>
      </w:pPr>
      <w:r w:rsidRPr="00FB4A76">
        <w:rPr>
          <w:rFonts w:ascii="Arial" w:eastAsia="Times New Roman" w:hAnsi="Arial" w:cs="Arial"/>
          <w:bCs/>
          <w:sz w:val="24"/>
          <w:szCs w:val="24"/>
          <w:lang w:eastAsia="es-CR"/>
        </w:rPr>
        <w:t>Para el pago de transporte de bienes del Programa 3 Inversiones</w:t>
      </w:r>
      <w:r>
        <w:rPr>
          <w:rFonts w:ascii="Arial" w:eastAsia="Times New Roman" w:hAnsi="Arial" w:cs="Arial"/>
          <w:bCs/>
          <w:sz w:val="24"/>
          <w:szCs w:val="24"/>
          <w:lang w:eastAsia="es-CR"/>
        </w:rPr>
        <w:t xml:space="preserve"> AyA</w:t>
      </w:r>
      <w:r w:rsidRPr="00FB4A76">
        <w:rPr>
          <w:rFonts w:ascii="Arial" w:eastAsia="Times New Roman" w:hAnsi="Arial" w:cs="Arial"/>
          <w:bCs/>
          <w:sz w:val="24"/>
          <w:szCs w:val="24"/>
          <w:lang w:eastAsia="es-CR"/>
        </w:rPr>
        <w:t xml:space="preserve"> que comprende </w:t>
      </w:r>
      <w:r w:rsidRPr="009B0674">
        <w:rPr>
          <w:rFonts w:ascii="Arial" w:eastAsia="Times New Roman" w:hAnsi="Arial" w:cs="Arial"/>
          <w:bCs/>
          <w:sz w:val="24"/>
          <w:szCs w:val="24"/>
          <w:lang w:eastAsia="es-CR"/>
        </w:rPr>
        <w:t xml:space="preserve">pago de transporte de bienes en ferry, pago de remolque de vehículos en mal estado y pago de servicio de  grúa por cualquier emergencia para las unidades (vehículos entre otros). Se presupuestan  ¢6.801,65 miles.                                           </w:t>
      </w:r>
    </w:p>
    <w:p w14:paraId="60126B02" w14:textId="77777777" w:rsidR="009B0674" w:rsidRPr="009B0674" w:rsidRDefault="009B0674" w:rsidP="009B0674">
      <w:pPr>
        <w:spacing w:after="0" w:line="240" w:lineRule="auto"/>
        <w:jc w:val="both"/>
        <w:rPr>
          <w:rFonts w:ascii="Arial" w:eastAsia="Times New Roman" w:hAnsi="Arial" w:cs="Arial"/>
          <w:sz w:val="24"/>
          <w:szCs w:val="24"/>
          <w:lang w:eastAsia="es-CR"/>
        </w:rPr>
      </w:pPr>
    </w:p>
    <w:p w14:paraId="3DA00FAE" w14:textId="77777777" w:rsidR="009B0674" w:rsidRPr="009B0674" w:rsidRDefault="009B0674" w:rsidP="009B0674">
      <w:pPr>
        <w:spacing w:after="0" w:line="240" w:lineRule="auto"/>
        <w:jc w:val="both"/>
        <w:rPr>
          <w:rFonts w:ascii="Arial" w:eastAsia="Times New Roman" w:hAnsi="Arial" w:cs="Arial"/>
          <w:b/>
          <w:sz w:val="24"/>
          <w:szCs w:val="24"/>
          <w:lang w:eastAsia="es-CR"/>
        </w:rPr>
      </w:pPr>
      <w:r w:rsidRPr="009B0674">
        <w:rPr>
          <w:rFonts w:ascii="Arial" w:eastAsia="Times New Roman" w:hAnsi="Arial" w:cs="Arial"/>
          <w:b/>
          <w:sz w:val="24"/>
          <w:szCs w:val="24"/>
          <w:lang w:eastAsia="es-CR"/>
        </w:rPr>
        <w:t>1.03.06 Comisión de gastos financieros                                                           1.270,00</w:t>
      </w:r>
    </w:p>
    <w:p w14:paraId="40866BE4" w14:textId="77777777" w:rsidR="009B0674" w:rsidRPr="009B0674" w:rsidRDefault="009B0674" w:rsidP="009B0674">
      <w:pPr>
        <w:spacing w:after="0" w:line="240" w:lineRule="auto"/>
        <w:jc w:val="both"/>
        <w:rPr>
          <w:rFonts w:ascii="Arial" w:eastAsia="Times New Roman" w:hAnsi="Arial" w:cs="Arial"/>
          <w:b/>
          <w:sz w:val="24"/>
          <w:szCs w:val="24"/>
          <w:lang w:eastAsia="es-CR"/>
        </w:rPr>
      </w:pPr>
    </w:p>
    <w:p w14:paraId="7FE5CFF5" w14:textId="77777777" w:rsidR="009B0674" w:rsidRPr="009B0674" w:rsidRDefault="009B0674" w:rsidP="009B0674">
      <w:pPr>
        <w:spacing w:after="0" w:line="240" w:lineRule="auto"/>
        <w:jc w:val="both"/>
        <w:rPr>
          <w:rFonts w:ascii="Arial" w:eastAsia="Times New Roman" w:hAnsi="Arial" w:cs="Arial"/>
          <w:sz w:val="24"/>
          <w:szCs w:val="24"/>
          <w:lang w:eastAsia="es-CR"/>
        </w:rPr>
      </w:pPr>
      <w:r w:rsidRPr="009B0674">
        <w:rPr>
          <w:rFonts w:ascii="Arial" w:eastAsia="Times New Roman" w:hAnsi="Arial" w:cs="Arial"/>
          <w:sz w:val="24"/>
          <w:szCs w:val="24"/>
          <w:lang w:eastAsia="es-CR"/>
        </w:rPr>
        <w:t xml:space="preserve">Se requiere presupuesto para el pago  gastos financieros de </w:t>
      </w:r>
      <w:r w:rsidRPr="009B0674">
        <w:rPr>
          <w:rFonts w:ascii="Arial" w:hAnsi="Arial" w:cs="Arial"/>
          <w:color w:val="000000"/>
          <w:sz w:val="24"/>
          <w:szCs w:val="24"/>
          <w:shd w:val="clear" w:color="auto" w:fill="FFFFFF"/>
        </w:rPr>
        <w:t>bancos (por cambio de divisas, transferencia por planillas) para todos los proyectos e inversiones del programa 3 del AyA.</w:t>
      </w:r>
      <w:r w:rsidRPr="009B0674">
        <w:rPr>
          <w:rFonts w:ascii="Arial" w:eastAsia="Times New Roman" w:hAnsi="Arial" w:cs="Arial"/>
          <w:sz w:val="24"/>
          <w:szCs w:val="24"/>
          <w:lang w:eastAsia="es-CR"/>
        </w:rPr>
        <w:t xml:space="preserve"> Se presupuestan ¢1.270,00 miles.</w:t>
      </w:r>
    </w:p>
    <w:p w14:paraId="2E67EACF" w14:textId="77777777" w:rsidR="009B0674" w:rsidRPr="009B0674" w:rsidRDefault="009B0674" w:rsidP="009B0674">
      <w:pPr>
        <w:spacing w:after="0" w:line="240" w:lineRule="auto"/>
        <w:jc w:val="both"/>
        <w:rPr>
          <w:rFonts w:ascii="Arial" w:eastAsia="Times New Roman" w:hAnsi="Arial" w:cs="Arial"/>
          <w:sz w:val="24"/>
          <w:szCs w:val="24"/>
          <w:lang w:eastAsia="es-CR"/>
        </w:rPr>
      </w:pPr>
    </w:p>
    <w:p w14:paraId="3615C07C" w14:textId="77777777" w:rsidR="009B0674" w:rsidRPr="009B0674" w:rsidRDefault="009B0674" w:rsidP="009B0674">
      <w:pPr>
        <w:spacing w:after="0" w:line="240" w:lineRule="auto"/>
        <w:jc w:val="both"/>
        <w:rPr>
          <w:rFonts w:ascii="Arial" w:eastAsia="Times New Roman" w:hAnsi="Arial" w:cs="Arial"/>
          <w:b/>
          <w:bCs/>
          <w:sz w:val="24"/>
          <w:szCs w:val="24"/>
          <w:lang w:eastAsia="es-CR"/>
        </w:rPr>
      </w:pPr>
      <w:r w:rsidRPr="009B0674">
        <w:rPr>
          <w:rFonts w:ascii="Arial" w:eastAsia="Times New Roman" w:hAnsi="Arial" w:cs="Arial"/>
          <w:b/>
          <w:bCs/>
          <w:sz w:val="24"/>
          <w:szCs w:val="24"/>
          <w:lang w:eastAsia="es-CR"/>
        </w:rPr>
        <w:t xml:space="preserve">1.03.07 </w:t>
      </w:r>
      <w:r w:rsidRPr="009B0674">
        <w:rPr>
          <w:rFonts w:ascii="Arial" w:hAnsi="Arial" w:cs="Arial"/>
          <w:b/>
          <w:bCs/>
          <w:color w:val="000000"/>
          <w:sz w:val="24"/>
          <w:szCs w:val="24"/>
          <w:shd w:val="clear" w:color="auto" w:fill="FFFFFF"/>
        </w:rPr>
        <w:t>Servicio de tecnologías de información                                                       20,00</w:t>
      </w:r>
    </w:p>
    <w:p w14:paraId="7B862225" w14:textId="77777777" w:rsidR="009B0674" w:rsidRPr="009B0674" w:rsidRDefault="009B0674" w:rsidP="009B0674">
      <w:pPr>
        <w:spacing w:after="0" w:line="240" w:lineRule="auto"/>
        <w:jc w:val="both"/>
        <w:rPr>
          <w:rFonts w:ascii="Arial" w:eastAsia="Times New Roman" w:hAnsi="Arial" w:cs="Arial"/>
          <w:sz w:val="24"/>
          <w:szCs w:val="24"/>
          <w:lang w:eastAsia="es-CR"/>
        </w:rPr>
      </w:pPr>
    </w:p>
    <w:p w14:paraId="63D8E21F" w14:textId="77777777" w:rsidR="009B0674" w:rsidRPr="009B0674" w:rsidRDefault="009B0674" w:rsidP="009B0674">
      <w:pPr>
        <w:spacing w:after="0" w:line="240" w:lineRule="auto"/>
        <w:jc w:val="both"/>
        <w:rPr>
          <w:rFonts w:ascii="Arial" w:eastAsia="Times New Roman" w:hAnsi="Arial" w:cs="Arial"/>
          <w:sz w:val="24"/>
          <w:szCs w:val="24"/>
          <w:lang w:eastAsia="es-CR"/>
        </w:rPr>
      </w:pPr>
      <w:r w:rsidRPr="009B0674">
        <w:rPr>
          <w:rFonts w:ascii="Arial" w:eastAsia="Times New Roman" w:hAnsi="Arial" w:cs="Arial"/>
          <w:sz w:val="24"/>
          <w:szCs w:val="24"/>
          <w:lang w:eastAsia="es-CR"/>
        </w:rPr>
        <w:t xml:space="preserve"> El Proyecto PAPS Componente I requiere presupuesto para el pago  de servicio de información. Se presupuesta ¢20,00 miles.</w:t>
      </w:r>
    </w:p>
    <w:p w14:paraId="1267A2B2" w14:textId="77777777" w:rsidR="009B0674" w:rsidRPr="009B0674" w:rsidRDefault="009B0674" w:rsidP="009B0674">
      <w:pPr>
        <w:spacing w:after="0" w:line="240" w:lineRule="auto"/>
        <w:jc w:val="both"/>
        <w:rPr>
          <w:rFonts w:ascii="Arial" w:eastAsia="Times New Roman" w:hAnsi="Arial" w:cs="Arial"/>
          <w:sz w:val="24"/>
          <w:szCs w:val="24"/>
          <w:lang w:eastAsia="es-CR"/>
        </w:rPr>
      </w:pPr>
    </w:p>
    <w:p w14:paraId="34933A28" w14:textId="77777777" w:rsidR="00C66255" w:rsidRDefault="00C66255" w:rsidP="009B0674">
      <w:pPr>
        <w:autoSpaceDE w:val="0"/>
        <w:autoSpaceDN w:val="0"/>
        <w:adjustRightInd w:val="0"/>
        <w:spacing w:after="0" w:line="240" w:lineRule="auto"/>
        <w:rPr>
          <w:rFonts w:ascii="Arial" w:hAnsi="Arial" w:cs="Arial"/>
          <w:b/>
          <w:bCs/>
          <w:color w:val="000000"/>
          <w:sz w:val="24"/>
          <w:szCs w:val="24"/>
        </w:rPr>
      </w:pPr>
    </w:p>
    <w:p w14:paraId="7B2EFE89" w14:textId="77777777" w:rsidR="00C66255" w:rsidRDefault="00C66255" w:rsidP="009B0674">
      <w:pPr>
        <w:autoSpaceDE w:val="0"/>
        <w:autoSpaceDN w:val="0"/>
        <w:adjustRightInd w:val="0"/>
        <w:spacing w:after="0" w:line="240" w:lineRule="auto"/>
        <w:rPr>
          <w:rFonts w:ascii="Arial" w:hAnsi="Arial" w:cs="Arial"/>
          <w:b/>
          <w:bCs/>
          <w:color w:val="000000"/>
          <w:sz w:val="24"/>
          <w:szCs w:val="24"/>
        </w:rPr>
      </w:pPr>
    </w:p>
    <w:p w14:paraId="5B544119" w14:textId="77777777" w:rsidR="00C66255" w:rsidRDefault="00C66255" w:rsidP="009B0674">
      <w:pPr>
        <w:autoSpaceDE w:val="0"/>
        <w:autoSpaceDN w:val="0"/>
        <w:adjustRightInd w:val="0"/>
        <w:spacing w:after="0" w:line="240" w:lineRule="auto"/>
        <w:rPr>
          <w:rFonts w:ascii="Arial" w:hAnsi="Arial" w:cs="Arial"/>
          <w:b/>
          <w:bCs/>
          <w:color w:val="000000"/>
          <w:sz w:val="24"/>
          <w:szCs w:val="24"/>
        </w:rPr>
      </w:pPr>
    </w:p>
    <w:p w14:paraId="4FFC841F" w14:textId="77777777" w:rsidR="00C66255" w:rsidRDefault="00C66255" w:rsidP="009B0674">
      <w:pPr>
        <w:autoSpaceDE w:val="0"/>
        <w:autoSpaceDN w:val="0"/>
        <w:adjustRightInd w:val="0"/>
        <w:spacing w:after="0" w:line="240" w:lineRule="auto"/>
        <w:rPr>
          <w:rFonts w:ascii="Arial" w:hAnsi="Arial" w:cs="Arial"/>
          <w:b/>
          <w:bCs/>
          <w:color w:val="000000"/>
          <w:sz w:val="24"/>
          <w:szCs w:val="24"/>
        </w:rPr>
      </w:pPr>
    </w:p>
    <w:p w14:paraId="3EBE6C79" w14:textId="77777777" w:rsidR="00C66255" w:rsidRDefault="00C66255" w:rsidP="009B0674">
      <w:pPr>
        <w:autoSpaceDE w:val="0"/>
        <w:autoSpaceDN w:val="0"/>
        <w:adjustRightInd w:val="0"/>
        <w:spacing w:after="0" w:line="240" w:lineRule="auto"/>
        <w:rPr>
          <w:rFonts w:ascii="Arial" w:hAnsi="Arial" w:cs="Arial"/>
          <w:b/>
          <w:bCs/>
          <w:color w:val="000000"/>
          <w:sz w:val="24"/>
          <w:szCs w:val="24"/>
        </w:rPr>
      </w:pPr>
    </w:p>
    <w:p w14:paraId="7B6C0499" w14:textId="77777777" w:rsidR="00C66255" w:rsidRDefault="00C66255" w:rsidP="009B0674">
      <w:pPr>
        <w:autoSpaceDE w:val="0"/>
        <w:autoSpaceDN w:val="0"/>
        <w:adjustRightInd w:val="0"/>
        <w:spacing w:after="0" w:line="240" w:lineRule="auto"/>
        <w:rPr>
          <w:rFonts w:ascii="Arial" w:hAnsi="Arial" w:cs="Arial"/>
          <w:b/>
          <w:bCs/>
          <w:color w:val="000000"/>
          <w:sz w:val="24"/>
          <w:szCs w:val="24"/>
        </w:rPr>
      </w:pPr>
    </w:p>
    <w:p w14:paraId="5A6121AE" w14:textId="77777777" w:rsidR="00C07C26" w:rsidRDefault="00C07C26" w:rsidP="009B0674">
      <w:pPr>
        <w:autoSpaceDE w:val="0"/>
        <w:autoSpaceDN w:val="0"/>
        <w:adjustRightInd w:val="0"/>
        <w:spacing w:after="0" w:line="240" w:lineRule="auto"/>
        <w:rPr>
          <w:rFonts w:ascii="Arial" w:hAnsi="Arial" w:cs="Arial"/>
          <w:b/>
          <w:bCs/>
          <w:color w:val="000000"/>
          <w:sz w:val="24"/>
          <w:szCs w:val="24"/>
        </w:rPr>
      </w:pPr>
    </w:p>
    <w:p w14:paraId="2CD93B91" w14:textId="30C39613" w:rsidR="009B0674" w:rsidRPr="009B0674" w:rsidRDefault="009B0674" w:rsidP="009B0674">
      <w:pPr>
        <w:autoSpaceDE w:val="0"/>
        <w:autoSpaceDN w:val="0"/>
        <w:adjustRightInd w:val="0"/>
        <w:spacing w:after="0" w:line="240" w:lineRule="auto"/>
        <w:rPr>
          <w:rFonts w:ascii="Arial" w:hAnsi="Arial" w:cs="Arial"/>
          <w:color w:val="000000"/>
          <w:sz w:val="24"/>
          <w:szCs w:val="24"/>
        </w:rPr>
      </w:pPr>
      <w:r w:rsidRPr="009B0674">
        <w:rPr>
          <w:rFonts w:ascii="Arial" w:hAnsi="Arial" w:cs="Arial"/>
          <w:b/>
          <w:bCs/>
          <w:color w:val="000000"/>
          <w:sz w:val="24"/>
          <w:szCs w:val="24"/>
        </w:rPr>
        <w:lastRenderedPageBreak/>
        <w:t>Servicios de Gestión y Apoyo</w:t>
      </w:r>
      <w:r>
        <w:rPr>
          <w:rFonts w:ascii="Arial" w:hAnsi="Arial" w:cs="Arial"/>
          <w:b/>
          <w:bCs/>
          <w:color w:val="000000"/>
          <w:sz w:val="24"/>
          <w:szCs w:val="24"/>
        </w:rPr>
        <w:t xml:space="preserve">    </w:t>
      </w:r>
      <w:r w:rsidRPr="009B0674">
        <w:rPr>
          <w:rFonts w:ascii="Arial" w:hAnsi="Arial" w:cs="Arial"/>
          <w:b/>
          <w:bCs/>
          <w:color w:val="000000"/>
          <w:sz w:val="24"/>
          <w:szCs w:val="24"/>
        </w:rPr>
        <w:t xml:space="preserve">                                                                  9.046.485.98 </w:t>
      </w:r>
    </w:p>
    <w:p w14:paraId="24CEE64B" w14:textId="77777777" w:rsidR="009B0674" w:rsidRPr="009B0674" w:rsidRDefault="009B0674" w:rsidP="009B0674">
      <w:pPr>
        <w:spacing w:after="0" w:line="240" w:lineRule="auto"/>
        <w:jc w:val="both"/>
        <w:rPr>
          <w:rFonts w:ascii="Arial" w:hAnsi="Arial" w:cs="Arial"/>
          <w:color w:val="000000"/>
          <w:sz w:val="24"/>
          <w:szCs w:val="24"/>
        </w:rPr>
      </w:pPr>
    </w:p>
    <w:p w14:paraId="3065A310" w14:textId="52E17BAB" w:rsidR="009B0674" w:rsidRDefault="009B0674" w:rsidP="009B0674">
      <w:pPr>
        <w:spacing w:after="0" w:line="240" w:lineRule="auto"/>
        <w:jc w:val="both"/>
        <w:rPr>
          <w:rFonts w:ascii="Arial" w:hAnsi="Arial" w:cs="Arial"/>
          <w:color w:val="000000"/>
          <w:sz w:val="24"/>
          <w:szCs w:val="24"/>
        </w:rPr>
      </w:pPr>
      <w:r w:rsidRPr="009B0674">
        <w:rPr>
          <w:rFonts w:ascii="Arial" w:hAnsi="Arial" w:cs="Arial"/>
          <w:color w:val="000000"/>
          <w:sz w:val="24"/>
          <w:szCs w:val="24"/>
        </w:rPr>
        <w:t>En el siguiente cuadro se detallan cada uno de los rubros presupuestados:</w:t>
      </w:r>
    </w:p>
    <w:p w14:paraId="2F523001" w14:textId="7F086AE1" w:rsidR="00C66255" w:rsidRDefault="00C66255" w:rsidP="009B0674">
      <w:pPr>
        <w:spacing w:after="0" w:line="240" w:lineRule="auto"/>
        <w:jc w:val="both"/>
        <w:rPr>
          <w:rFonts w:ascii="Arial" w:hAnsi="Arial" w:cs="Arial"/>
          <w:color w:val="000000"/>
          <w:sz w:val="24"/>
          <w:szCs w:val="24"/>
        </w:rPr>
      </w:pPr>
    </w:p>
    <w:p w14:paraId="00F935C0" w14:textId="16C072A6" w:rsidR="00C66255" w:rsidRPr="00C66255" w:rsidRDefault="00C66255" w:rsidP="00C66255">
      <w:pPr>
        <w:spacing w:after="0" w:line="240" w:lineRule="auto"/>
        <w:jc w:val="center"/>
        <w:rPr>
          <w:rFonts w:ascii="Arial" w:hAnsi="Arial" w:cs="Arial"/>
          <w:b/>
          <w:bCs/>
          <w:color w:val="000000"/>
          <w:sz w:val="24"/>
          <w:szCs w:val="24"/>
        </w:rPr>
      </w:pPr>
      <w:r w:rsidRPr="00C66255">
        <w:rPr>
          <w:rFonts w:ascii="Arial" w:hAnsi="Arial" w:cs="Arial"/>
          <w:b/>
          <w:bCs/>
          <w:color w:val="000000"/>
          <w:sz w:val="24"/>
          <w:szCs w:val="24"/>
        </w:rPr>
        <w:t xml:space="preserve">Cuadro </w:t>
      </w:r>
      <w:r w:rsidR="00C07C26">
        <w:rPr>
          <w:rFonts w:ascii="Arial" w:hAnsi="Arial" w:cs="Arial"/>
          <w:b/>
          <w:bCs/>
          <w:color w:val="000000"/>
          <w:sz w:val="24"/>
          <w:szCs w:val="24"/>
        </w:rPr>
        <w:t>28</w:t>
      </w:r>
    </w:p>
    <w:p w14:paraId="462D7228" w14:textId="77777777" w:rsidR="009B0674" w:rsidRPr="00C66255" w:rsidRDefault="009B0674" w:rsidP="009B0674">
      <w:pPr>
        <w:spacing w:after="0" w:line="240" w:lineRule="auto"/>
        <w:jc w:val="both"/>
        <w:rPr>
          <w:rFonts w:ascii="Arial" w:hAnsi="Arial" w:cs="Arial"/>
          <w:b/>
          <w:bCs/>
          <w:color w:val="000000"/>
          <w:sz w:val="24"/>
          <w:szCs w:val="24"/>
        </w:rPr>
      </w:pPr>
    </w:p>
    <w:p w14:paraId="58813E19" w14:textId="77777777" w:rsidR="009B0674" w:rsidRPr="009B0674" w:rsidRDefault="009B0674" w:rsidP="009B0674">
      <w:pPr>
        <w:spacing w:after="0" w:line="240" w:lineRule="auto"/>
        <w:jc w:val="both"/>
        <w:rPr>
          <w:rFonts w:ascii="Arial" w:hAnsi="Arial" w:cs="Arial"/>
          <w:color w:val="000000"/>
          <w:sz w:val="24"/>
          <w:szCs w:val="24"/>
        </w:rPr>
      </w:pPr>
    </w:p>
    <w:p w14:paraId="71382F8D" w14:textId="77777777" w:rsidR="009B0674" w:rsidRDefault="009B0674" w:rsidP="009B0674">
      <w:pPr>
        <w:spacing w:after="0" w:line="240" w:lineRule="auto"/>
        <w:jc w:val="both"/>
        <w:rPr>
          <w:rFonts w:ascii="Arial" w:hAnsi="Arial" w:cs="Arial"/>
          <w:color w:val="000000"/>
          <w:sz w:val="23"/>
          <w:szCs w:val="23"/>
        </w:rPr>
      </w:pPr>
      <w:r>
        <w:rPr>
          <w:rFonts w:ascii="Arial" w:hAnsi="Arial" w:cs="Arial"/>
          <w:color w:val="000000"/>
          <w:sz w:val="23"/>
          <w:szCs w:val="23"/>
        </w:rPr>
        <w:object w:dxaOrig="12244" w:dyaOrig="11422" w14:anchorId="5FBF5E12">
          <v:shape id="_x0000_i1119" type="#_x0000_t75" style="width:477pt;height:480.75pt" o:ole="">
            <v:imagedata r:id="rId255" o:title=""/>
          </v:shape>
          <o:OLEObject Type="Embed" ProgID="Excel.Sheet.12" ShapeID="_x0000_i1119" DrawAspect="Content" ObjectID="_1662926601" r:id="rId256"/>
        </w:object>
      </w:r>
    </w:p>
    <w:p w14:paraId="138538B3" w14:textId="77777777" w:rsidR="009B0674" w:rsidRDefault="009B0674" w:rsidP="009B0674">
      <w:pPr>
        <w:spacing w:after="0" w:line="240" w:lineRule="auto"/>
        <w:jc w:val="both"/>
        <w:rPr>
          <w:rFonts w:ascii="Arial" w:hAnsi="Arial" w:cs="Arial"/>
          <w:color w:val="000000"/>
          <w:sz w:val="23"/>
          <w:szCs w:val="23"/>
        </w:rPr>
      </w:pPr>
    </w:p>
    <w:p w14:paraId="78DCE3E5" w14:textId="77777777" w:rsidR="009B0674" w:rsidRDefault="009B0674" w:rsidP="009B0674">
      <w:pPr>
        <w:spacing w:after="0" w:line="240" w:lineRule="auto"/>
        <w:jc w:val="both"/>
        <w:rPr>
          <w:rFonts w:ascii="Arial" w:hAnsi="Arial" w:cs="Arial"/>
          <w:color w:val="000000"/>
          <w:sz w:val="23"/>
          <w:szCs w:val="23"/>
        </w:rPr>
      </w:pPr>
    </w:p>
    <w:p w14:paraId="4D1FC339" w14:textId="77777777" w:rsidR="009B0674" w:rsidRDefault="009B0674" w:rsidP="009B0674">
      <w:pPr>
        <w:spacing w:after="0" w:line="240" w:lineRule="auto"/>
        <w:jc w:val="both"/>
        <w:rPr>
          <w:rFonts w:ascii="Arial" w:hAnsi="Arial" w:cs="Arial"/>
          <w:color w:val="000000"/>
          <w:sz w:val="23"/>
          <w:szCs w:val="23"/>
        </w:rPr>
      </w:pPr>
    </w:p>
    <w:p w14:paraId="16D2AD75" w14:textId="3823A6C6" w:rsidR="009B0674" w:rsidRDefault="009B0674" w:rsidP="009B0674">
      <w:pPr>
        <w:spacing w:after="0" w:line="240" w:lineRule="auto"/>
        <w:jc w:val="both"/>
        <w:rPr>
          <w:rFonts w:ascii="Arial" w:eastAsia="Times New Roman" w:hAnsi="Arial" w:cs="Arial"/>
          <w:sz w:val="24"/>
          <w:szCs w:val="24"/>
          <w:lang w:eastAsia="es-CR"/>
        </w:rPr>
      </w:pPr>
      <w:r>
        <w:rPr>
          <w:rFonts w:ascii="Arial" w:hAnsi="Arial" w:cs="Arial"/>
          <w:color w:val="000000"/>
          <w:sz w:val="23"/>
          <w:szCs w:val="23"/>
        </w:rPr>
        <w:object w:dxaOrig="12244" w:dyaOrig="11293" w14:anchorId="4B88CAE1">
          <v:shape id="_x0000_i1120" type="#_x0000_t75" style="width:473.25pt;height:512.75pt" o:ole="">
            <v:imagedata r:id="rId257" o:title=""/>
          </v:shape>
          <o:OLEObject Type="Embed" ProgID="Excel.Sheet.12" ShapeID="_x0000_i1120" DrawAspect="Content" ObjectID="_1662926602" r:id="rId258"/>
        </w:object>
      </w:r>
    </w:p>
    <w:p w14:paraId="2B552D7C" w14:textId="77777777" w:rsidR="009B0674" w:rsidRDefault="009B0674" w:rsidP="009B0674">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object w:dxaOrig="12244" w:dyaOrig="15146" w14:anchorId="59DBFA9F">
          <v:shape id="_x0000_i1121" type="#_x0000_t75" style="width:484.75pt;height:652.75pt" o:ole="">
            <v:imagedata r:id="rId259" o:title=""/>
          </v:shape>
          <o:OLEObject Type="Embed" ProgID="Excel.Sheet.12" ShapeID="_x0000_i1121" DrawAspect="Content" ObjectID="_1662926603" r:id="rId260"/>
        </w:object>
      </w:r>
    </w:p>
    <w:p w14:paraId="7DBEA890" w14:textId="77777777" w:rsidR="009B0674" w:rsidRDefault="009B0674" w:rsidP="009B0674">
      <w:pPr>
        <w:spacing w:after="0" w:line="240" w:lineRule="auto"/>
        <w:jc w:val="both"/>
        <w:rPr>
          <w:rFonts w:ascii="Arial" w:eastAsia="Times New Roman" w:hAnsi="Arial" w:cs="Arial"/>
          <w:sz w:val="24"/>
          <w:szCs w:val="24"/>
          <w:lang w:eastAsia="es-CR"/>
        </w:rPr>
      </w:pPr>
    </w:p>
    <w:p w14:paraId="16559733" w14:textId="77777777" w:rsidR="009B0674" w:rsidRDefault="009B0674" w:rsidP="009B0674">
      <w:pPr>
        <w:spacing w:after="0" w:line="240" w:lineRule="auto"/>
        <w:jc w:val="both"/>
        <w:rPr>
          <w:rFonts w:ascii="Arial" w:eastAsia="Times New Roman" w:hAnsi="Arial" w:cs="Arial"/>
          <w:sz w:val="24"/>
          <w:szCs w:val="24"/>
          <w:lang w:eastAsia="es-CR"/>
        </w:rPr>
      </w:pPr>
    </w:p>
    <w:p w14:paraId="6C962ECE" w14:textId="77777777" w:rsidR="009B0674" w:rsidRDefault="009B0674" w:rsidP="009B0674">
      <w:pPr>
        <w:spacing w:after="0" w:line="240" w:lineRule="auto"/>
        <w:jc w:val="both"/>
        <w:rPr>
          <w:rFonts w:ascii="Arial" w:eastAsia="Times New Roman" w:hAnsi="Arial" w:cs="Arial"/>
          <w:b/>
          <w:sz w:val="24"/>
          <w:szCs w:val="24"/>
          <w:lang w:eastAsia="es-CR"/>
        </w:rPr>
      </w:pPr>
      <w:r>
        <w:rPr>
          <w:rFonts w:ascii="Arial" w:eastAsia="Times New Roman" w:hAnsi="Arial" w:cs="Arial"/>
          <w:b/>
          <w:sz w:val="24"/>
          <w:szCs w:val="24"/>
          <w:lang w:eastAsia="es-CR"/>
        </w:rPr>
        <w:object w:dxaOrig="11942" w:dyaOrig="11984" w14:anchorId="672A7A47">
          <v:shape id="_x0000_i1122" type="#_x0000_t75" style="width:475.25pt;height:477pt" o:ole="">
            <v:imagedata r:id="rId261" o:title=""/>
          </v:shape>
          <o:OLEObject Type="Embed" ProgID="Excel.Sheet.12" ShapeID="_x0000_i1122" DrawAspect="Content" ObjectID="_1662926604" r:id="rId262"/>
        </w:object>
      </w:r>
    </w:p>
    <w:p w14:paraId="588E8647" w14:textId="77777777" w:rsidR="009B0674" w:rsidRDefault="009B0674" w:rsidP="009B0674">
      <w:pPr>
        <w:spacing w:after="0" w:line="240" w:lineRule="auto"/>
        <w:jc w:val="both"/>
        <w:rPr>
          <w:rFonts w:ascii="Arial" w:eastAsia="Times New Roman" w:hAnsi="Arial" w:cs="Arial"/>
          <w:b/>
          <w:sz w:val="24"/>
          <w:szCs w:val="24"/>
          <w:lang w:eastAsia="es-CR"/>
        </w:rPr>
      </w:pPr>
    </w:p>
    <w:p w14:paraId="6EC22BEE" w14:textId="77777777" w:rsidR="009B0674" w:rsidRDefault="009B0674" w:rsidP="009B0674">
      <w:pPr>
        <w:spacing w:after="0" w:line="240" w:lineRule="auto"/>
        <w:jc w:val="both"/>
        <w:rPr>
          <w:rFonts w:ascii="Arial" w:eastAsia="Times New Roman" w:hAnsi="Arial" w:cs="Arial"/>
          <w:b/>
          <w:sz w:val="24"/>
          <w:szCs w:val="24"/>
          <w:lang w:eastAsia="es-CR"/>
        </w:rPr>
      </w:pPr>
    </w:p>
    <w:p w14:paraId="2A1C3702" w14:textId="77777777" w:rsidR="009B0674" w:rsidRDefault="009B0674" w:rsidP="009B0674">
      <w:pPr>
        <w:spacing w:after="0" w:line="240" w:lineRule="auto"/>
        <w:jc w:val="both"/>
        <w:rPr>
          <w:rFonts w:ascii="Arial" w:eastAsia="Times New Roman" w:hAnsi="Arial" w:cs="Arial"/>
          <w:b/>
          <w:sz w:val="24"/>
          <w:szCs w:val="24"/>
          <w:lang w:eastAsia="es-CR"/>
        </w:rPr>
      </w:pPr>
    </w:p>
    <w:p w14:paraId="177710C9" w14:textId="77777777" w:rsidR="009B0674" w:rsidRDefault="009B0674" w:rsidP="009B0674">
      <w:pPr>
        <w:spacing w:after="0" w:line="240" w:lineRule="auto"/>
        <w:jc w:val="both"/>
        <w:rPr>
          <w:rFonts w:ascii="Arial" w:eastAsia="Times New Roman" w:hAnsi="Arial" w:cs="Arial"/>
          <w:b/>
          <w:sz w:val="24"/>
          <w:szCs w:val="24"/>
          <w:lang w:eastAsia="es-CR"/>
        </w:rPr>
      </w:pPr>
    </w:p>
    <w:p w14:paraId="4DCBA651" w14:textId="77777777" w:rsidR="009B0674" w:rsidRDefault="009B0674" w:rsidP="009B0674">
      <w:pPr>
        <w:spacing w:after="0" w:line="240" w:lineRule="auto"/>
        <w:jc w:val="both"/>
        <w:rPr>
          <w:rFonts w:ascii="Arial" w:eastAsia="Times New Roman" w:hAnsi="Arial" w:cs="Arial"/>
          <w:b/>
          <w:sz w:val="24"/>
          <w:szCs w:val="24"/>
          <w:lang w:eastAsia="es-CR"/>
        </w:rPr>
      </w:pPr>
    </w:p>
    <w:p w14:paraId="18B84D37" w14:textId="77777777" w:rsidR="009B0674" w:rsidRDefault="009B0674" w:rsidP="009B0674">
      <w:pPr>
        <w:spacing w:after="0" w:line="240" w:lineRule="auto"/>
        <w:jc w:val="both"/>
        <w:rPr>
          <w:rFonts w:ascii="Arial" w:eastAsia="Times New Roman" w:hAnsi="Arial" w:cs="Arial"/>
          <w:b/>
          <w:sz w:val="24"/>
          <w:szCs w:val="24"/>
          <w:lang w:eastAsia="es-CR"/>
        </w:rPr>
      </w:pPr>
    </w:p>
    <w:p w14:paraId="7176FE03" w14:textId="77777777" w:rsidR="009B0674" w:rsidRDefault="009B0674" w:rsidP="009B0674">
      <w:pPr>
        <w:spacing w:after="0" w:line="240" w:lineRule="auto"/>
        <w:jc w:val="both"/>
        <w:rPr>
          <w:rFonts w:ascii="Arial" w:eastAsia="Times New Roman" w:hAnsi="Arial" w:cs="Arial"/>
          <w:b/>
          <w:sz w:val="24"/>
          <w:szCs w:val="24"/>
          <w:lang w:eastAsia="es-CR"/>
        </w:rPr>
      </w:pPr>
    </w:p>
    <w:p w14:paraId="7CFB9A6B" w14:textId="77777777" w:rsidR="009B0674" w:rsidRDefault="009B0674" w:rsidP="009B0674">
      <w:pPr>
        <w:spacing w:after="0" w:line="240" w:lineRule="auto"/>
        <w:jc w:val="both"/>
        <w:rPr>
          <w:rFonts w:ascii="Arial" w:eastAsia="Times New Roman" w:hAnsi="Arial" w:cs="Arial"/>
          <w:b/>
          <w:sz w:val="24"/>
          <w:szCs w:val="24"/>
          <w:lang w:eastAsia="es-CR"/>
        </w:rPr>
      </w:pPr>
    </w:p>
    <w:p w14:paraId="5B5FF946" w14:textId="77777777" w:rsidR="009B0674" w:rsidRDefault="009B0674" w:rsidP="009B0674">
      <w:pPr>
        <w:spacing w:after="0" w:line="240" w:lineRule="auto"/>
        <w:jc w:val="both"/>
        <w:rPr>
          <w:rFonts w:ascii="Arial" w:eastAsia="Times New Roman" w:hAnsi="Arial" w:cs="Arial"/>
          <w:b/>
          <w:sz w:val="24"/>
          <w:szCs w:val="24"/>
          <w:lang w:eastAsia="es-CR"/>
        </w:rPr>
      </w:pPr>
    </w:p>
    <w:p w14:paraId="4C23A849" w14:textId="77777777" w:rsidR="009B0674" w:rsidRDefault="009B0674" w:rsidP="009B0674">
      <w:pPr>
        <w:spacing w:after="0" w:line="240" w:lineRule="auto"/>
        <w:jc w:val="both"/>
        <w:rPr>
          <w:rFonts w:ascii="Arial" w:eastAsia="Times New Roman" w:hAnsi="Arial" w:cs="Arial"/>
          <w:b/>
          <w:sz w:val="24"/>
          <w:szCs w:val="24"/>
          <w:lang w:eastAsia="es-CR"/>
        </w:rPr>
      </w:pPr>
      <w:r>
        <w:rPr>
          <w:rFonts w:ascii="Arial" w:eastAsia="Times New Roman" w:hAnsi="Arial" w:cs="Arial"/>
          <w:b/>
          <w:sz w:val="24"/>
          <w:szCs w:val="24"/>
          <w:lang w:eastAsia="es-CR"/>
        </w:rPr>
        <w:object w:dxaOrig="11942" w:dyaOrig="15835" w14:anchorId="63A1F1CC">
          <v:shape id="_x0000_i1123" type="#_x0000_t75" style="width:470pt;height:646.75pt" o:ole="">
            <v:imagedata r:id="rId263" o:title=""/>
          </v:shape>
          <o:OLEObject Type="Embed" ProgID="Excel.Sheet.12" ShapeID="_x0000_i1123" DrawAspect="Content" ObjectID="_1662926605" r:id="rId264"/>
        </w:object>
      </w:r>
    </w:p>
    <w:bookmarkStart w:id="170" w:name="_MON_1662547848"/>
    <w:bookmarkEnd w:id="170"/>
    <w:p w14:paraId="0EFBE000" w14:textId="039D8847" w:rsidR="009B0674" w:rsidRDefault="00B63DEA" w:rsidP="009B0674">
      <w:pPr>
        <w:spacing w:after="0" w:line="240" w:lineRule="auto"/>
        <w:jc w:val="both"/>
        <w:rPr>
          <w:rFonts w:ascii="Arial" w:eastAsia="Times New Roman" w:hAnsi="Arial" w:cs="Arial"/>
          <w:b/>
          <w:sz w:val="24"/>
          <w:szCs w:val="24"/>
          <w:lang w:eastAsia="es-CR"/>
        </w:rPr>
      </w:pPr>
      <w:r>
        <w:rPr>
          <w:rFonts w:ascii="Arial" w:eastAsia="Times New Roman" w:hAnsi="Arial" w:cs="Arial"/>
          <w:b/>
          <w:sz w:val="24"/>
          <w:szCs w:val="24"/>
          <w:lang w:eastAsia="es-CR"/>
        </w:rPr>
        <w:object w:dxaOrig="16672" w:dyaOrig="16812" w14:anchorId="56C6108D">
          <v:shape id="_x0000_i1124" type="#_x0000_t75" style="width:645.25pt;height:650.5pt" o:ole="">
            <v:imagedata r:id="rId265" o:title=""/>
          </v:shape>
          <o:OLEObject Type="Embed" ProgID="Excel.Sheet.12" ShapeID="_x0000_i1124" DrawAspect="Content" ObjectID="_1662926606" r:id="rId266"/>
        </w:object>
      </w:r>
    </w:p>
    <w:p w14:paraId="6FCD0D8E" w14:textId="048D9AE4" w:rsidR="009B0674" w:rsidRDefault="009B0674" w:rsidP="009B0674">
      <w:pPr>
        <w:spacing w:after="0" w:line="240" w:lineRule="auto"/>
        <w:jc w:val="both"/>
        <w:rPr>
          <w:rFonts w:ascii="Arial" w:eastAsia="Times New Roman" w:hAnsi="Arial" w:cs="Arial"/>
          <w:b/>
          <w:sz w:val="24"/>
          <w:szCs w:val="24"/>
          <w:lang w:eastAsia="es-CR"/>
        </w:rPr>
      </w:pPr>
      <w:r>
        <w:rPr>
          <w:rFonts w:ascii="Arial" w:eastAsia="Times New Roman" w:hAnsi="Arial" w:cs="Arial"/>
          <w:b/>
          <w:sz w:val="24"/>
          <w:szCs w:val="24"/>
          <w:lang w:eastAsia="es-CR"/>
        </w:rPr>
        <w:object w:dxaOrig="13851" w:dyaOrig="16070" w14:anchorId="0775CB37">
          <v:shape id="_x0000_i1125" type="#_x0000_t75" style="width:480pt;height:640.5pt" o:ole="">
            <v:imagedata r:id="rId267" o:title=""/>
          </v:shape>
          <o:OLEObject Type="Embed" ProgID="Excel.Sheet.12" ShapeID="_x0000_i1125" DrawAspect="Content" ObjectID="_1662926607" r:id="rId268"/>
        </w:object>
      </w:r>
    </w:p>
    <w:p w14:paraId="477BBE9F" w14:textId="714CB087" w:rsidR="009B0674" w:rsidRDefault="009B0674" w:rsidP="009B0674">
      <w:pPr>
        <w:spacing w:after="0" w:line="240" w:lineRule="auto"/>
        <w:jc w:val="both"/>
        <w:rPr>
          <w:rFonts w:ascii="Arial" w:eastAsia="Times New Roman" w:hAnsi="Arial" w:cs="Arial"/>
          <w:b/>
          <w:sz w:val="24"/>
          <w:szCs w:val="24"/>
          <w:lang w:eastAsia="es-CR"/>
        </w:rPr>
      </w:pPr>
    </w:p>
    <w:p w14:paraId="261D11EC" w14:textId="77777777" w:rsidR="009B0674" w:rsidRDefault="009B0674" w:rsidP="009B0674">
      <w:pPr>
        <w:spacing w:after="0" w:line="240" w:lineRule="auto"/>
        <w:jc w:val="both"/>
        <w:rPr>
          <w:rFonts w:ascii="Arial" w:eastAsia="Times New Roman" w:hAnsi="Arial" w:cs="Arial"/>
          <w:b/>
          <w:sz w:val="24"/>
          <w:szCs w:val="24"/>
          <w:lang w:eastAsia="es-CR"/>
        </w:rPr>
      </w:pPr>
    </w:p>
    <w:p w14:paraId="1E42DF64" w14:textId="04E71F00" w:rsidR="009B0674" w:rsidRPr="00B63DEA" w:rsidRDefault="009B0674" w:rsidP="00B63DEA">
      <w:pPr>
        <w:spacing w:after="0" w:line="240" w:lineRule="auto"/>
        <w:jc w:val="both"/>
        <w:rPr>
          <w:rFonts w:ascii="Arial" w:eastAsia="Times New Roman" w:hAnsi="Arial" w:cs="Arial"/>
          <w:b/>
          <w:sz w:val="24"/>
          <w:szCs w:val="24"/>
          <w:lang w:eastAsia="es-CR"/>
        </w:rPr>
      </w:pPr>
      <w:r>
        <w:rPr>
          <w:rFonts w:ascii="Arial" w:eastAsia="Times New Roman" w:hAnsi="Arial" w:cs="Arial"/>
          <w:b/>
          <w:sz w:val="24"/>
          <w:szCs w:val="24"/>
          <w:lang w:eastAsia="es-CR"/>
        </w:rPr>
        <w:object w:dxaOrig="13851" w:dyaOrig="6280" w14:anchorId="4D01B63A">
          <v:shape id="_x0000_i1126" type="#_x0000_t75" style="width:472.25pt;height:295.25pt" o:ole="">
            <v:imagedata r:id="rId269" o:title=""/>
          </v:shape>
          <o:OLEObject Type="Embed" ProgID="Excel.Sheet.12" ShapeID="_x0000_i1126" DrawAspect="Content" ObjectID="_1662926608" r:id="rId270"/>
        </w:object>
      </w:r>
    </w:p>
    <w:p w14:paraId="0680CD55" w14:textId="77777777" w:rsidR="009B0674" w:rsidRDefault="009B0674" w:rsidP="009B0674">
      <w:pPr>
        <w:spacing w:after="0" w:line="240" w:lineRule="auto"/>
        <w:jc w:val="both"/>
        <w:rPr>
          <w:rFonts w:ascii="Arial" w:eastAsia="Times New Roman" w:hAnsi="Arial" w:cs="Arial"/>
          <w:b/>
          <w:sz w:val="24"/>
          <w:szCs w:val="24"/>
          <w:lang w:eastAsia="es-CR"/>
        </w:rPr>
      </w:pPr>
      <w:r>
        <w:rPr>
          <w:rFonts w:ascii="Arial" w:eastAsia="Times New Roman" w:hAnsi="Arial" w:cs="Arial"/>
          <w:b/>
          <w:sz w:val="24"/>
          <w:szCs w:val="24"/>
          <w:lang w:eastAsia="es-CR"/>
        </w:rPr>
        <w:object w:dxaOrig="11262" w:dyaOrig="10731" w14:anchorId="55B8A037">
          <v:shape id="_x0000_i1127" type="#_x0000_t75" style="width:475.25pt;height:452.75pt" o:ole="">
            <v:imagedata r:id="rId271" o:title=""/>
          </v:shape>
          <o:OLEObject Type="Embed" ProgID="Excel.Sheet.12" ShapeID="_x0000_i1127" DrawAspect="Content" ObjectID="_1662926609" r:id="rId272"/>
        </w:object>
      </w:r>
    </w:p>
    <w:p w14:paraId="1651ECBB" w14:textId="77777777" w:rsidR="009B0674" w:rsidRDefault="009B0674" w:rsidP="009B0674">
      <w:pPr>
        <w:spacing w:after="0" w:line="240" w:lineRule="auto"/>
        <w:jc w:val="both"/>
        <w:rPr>
          <w:rFonts w:ascii="Arial" w:eastAsia="Times New Roman" w:hAnsi="Arial" w:cs="Arial"/>
          <w:b/>
          <w:sz w:val="24"/>
          <w:szCs w:val="24"/>
          <w:lang w:eastAsia="es-CR"/>
        </w:rPr>
      </w:pPr>
      <w:r>
        <w:rPr>
          <w:rFonts w:ascii="Arial" w:eastAsia="Times New Roman" w:hAnsi="Arial" w:cs="Arial"/>
          <w:b/>
          <w:sz w:val="24"/>
          <w:szCs w:val="24"/>
          <w:lang w:eastAsia="es-CR"/>
        </w:rPr>
        <w:object w:dxaOrig="11262" w:dyaOrig="11307" w14:anchorId="26E75352">
          <v:shape id="_x0000_i1128" type="#_x0000_t75" style="width:475.25pt;height:477.25pt" o:ole="">
            <v:imagedata r:id="rId273" o:title=""/>
          </v:shape>
          <o:OLEObject Type="Embed" ProgID="Excel.Sheet.12" ShapeID="_x0000_i1128" DrawAspect="Content" ObjectID="_1662926610" r:id="rId274"/>
        </w:object>
      </w:r>
    </w:p>
    <w:p w14:paraId="5FF373E9" w14:textId="77777777" w:rsidR="009B0674" w:rsidRDefault="009B0674" w:rsidP="009B0674">
      <w:pPr>
        <w:spacing w:after="0" w:line="240" w:lineRule="auto"/>
        <w:jc w:val="both"/>
        <w:rPr>
          <w:rFonts w:ascii="Arial" w:eastAsia="Times New Roman" w:hAnsi="Arial" w:cs="Arial"/>
          <w:b/>
          <w:sz w:val="24"/>
          <w:szCs w:val="24"/>
          <w:lang w:eastAsia="es-CR"/>
        </w:rPr>
      </w:pPr>
    </w:p>
    <w:p w14:paraId="19B29168" w14:textId="77777777" w:rsidR="009B0674" w:rsidRDefault="009B0674" w:rsidP="009B0674">
      <w:pPr>
        <w:spacing w:after="0" w:line="240" w:lineRule="auto"/>
        <w:jc w:val="both"/>
        <w:rPr>
          <w:rFonts w:ascii="Arial" w:eastAsia="Times New Roman" w:hAnsi="Arial" w:cs="Arial"/>
          <w:b/>
          <w:sz w:val="24"/>
          <w:szCs w:val="24"/>
          <w:lang w:eastAsia="es-CR"/>
        </w:rPr>
      </w:pPr>
    </w:p>
    <w:p w14:paraId="7280FB80" w14:textId="77777777" w:rsidR="009B0674" w:rsidRDefault="009B0674" w:rsidP="009B0674">
      <w:pPr>
        <w:spacing w:after="0" w:line="240" w:lineRule="auto"/>
        <w:jc w:val="both"/>
        <w:rPr>
          <w:rFonts w:ascii="Arial" w:eastAsia="Times New Roman" w:hAnsi="Arial" w:cs="Arial"/>
          <w:b/>
          <w:sz w:val="24"/>
          <w:szCs w:val="24"/>
          <w:lang w:eastAsia="es-CR"/>
        </w:rPr>
      </w:pPr>
    </w:p>
    <w:p w14:paraId="593D4A98" w14:textId="77777777" w:rsidR="009B0674" w:rsidRDefault="009B0674" w:rsidP="009B0674">
      <w:pPr>
        <w:spacing w:after="0" w:line="240" w:lineRule="auto"/>
        <w:jc w:val="both"/>
        <w:rPr>
          <w:rFonts w:ascii="Arial" w:eastAsia="Times New Roman" w:hAnsi="Arial" w:cs="Arial"/>
          <w:b/>
          <w:sz w:val="24"/>
          <w:szCs w:val="24"/>
          <w:lang w:eastAsia="es-CR"/>
        </w:rPr>
      </w:pPr>
    </w:p>
    <w:p w14:paraId="1F63950B" w14:textId="77777777" w:rsidR="009B0674" w:rsidRDefault="009B0674" w:rsidP="009B0674">
      <w:pPr>
        <w:spacing w:after="0" w:line="240" w:lineRule="auto"/>
        <w:jc w:val="both"/>
        <w:rPr>
          <w:rFonts w:ascii="Arial" w:eastAsia="Times New Roman" w:hAnsi="Arial" w:cs="Arial"/>
          <w:b/>
          <w:sz w:val="24"/>
          <w:szCs w:val="24"/>
          <w:lang w:eastAsia="es-CR"/>
        </w:rPr>
      </w:pPr>
    </w:p>
    <w:p w14:paraId="4A598915" w14:textId="77777777" w:rsidR="009B0674" w:rsidRDefault="009B0674" w:rsidP="009B0674">
      <w:pPr>
        <w:spacing w:after="0" w:line="240" w:lineRule="auto"/>
        <w:jc w:val="both"/>
        <w:rPr>
          <w:rFonts w:ascii="Arial" w:eastAsia="Times New Roman" w:hAnsi="Arial" w:cs="Arial"/>
          <w:b/>
          <w:sz w:val="24"/>
          <w:szCs w:val="24"/>
          <w:lang w:eastAsia="es-CR"/>
        </w:rPr>
      </w:pPr>
    </w:p>
    <w:p w14:paraId="67ECCC69" w14:textId="77777777" w:rsidR="009B0674" w:rsidRDefault="009B0674" w:rsidP="009B0674">
      <w:pPr>
        <w:spacing w:after="0" w:line="240" w:lineRule="auto"/>
        <w:jc w:val="both"/>
        <w:rPr>
          <w:rFonts w:ascii="Arial" w:eastAsia="Times New Roman" w:hAnsi="Arial" w:cs="Arial"/>
          <w:b/>
          <w:sz w:val="24"/>
          <w:szCs w:val="24"/>
          <w:lang w:eastAsia="es-CR"/>
        </w:rPr>
      </w:pPr>
    </w:p>
    <w:p w14:paraId="026AB390" w14:textId="77777777" w:rsidR="009B0674" w:rsidRDefault="009B0674" w:rsidP="009B0674">
      <w:pPr>
        <w:spacing w:after="0" w:line="240" w:lineRule="auto"/>
        <w:jc w:val="both"/>
        <w:rPr>
          <w:rFonts w:ascii="Arial" w:eastAsia="Times New Roman" w:hAnsi="Arial" w:cs="Arial"/>
          <w:b/>
          <w:sz w:val="24"/>
          <w:szCs w:val="24"/>
          <w:lang w:eastAsia="es-CR"/>
        </w:rPr>
      </w:pPr>
    </w:p>
    <w:p w14:paraId="52773F81" w14:textId="77777777" w:rsidR="009B0674" w:rsidRDefault="009B0674" w:rsidP="009B0674">
      <w:pPr>
        <w:spacing w:after="0" w:line="240" w:lineRule="auto"/>
        <w:jc w:val="both"/>
        <w:rPr>
          <w:rFonts w:ascii="Arial" w:eastAsia="Times New Roman" w:hAnsi="Arial" w:cs="Arial"/>
          <w:b/>
          <w:sz w:val="24"/>
          <w:szCs w:val="24"/>
          <w:lang w:eastAsia="es-CR"/>
        </w:rPr>
      </w:pPr>
    </w:p>
    <w:p w14:paraId="43CC0771" w14:textId="77777777" w:rsidR="009B0674" w:rsidRDefault="009B0674" w:rsidP="009B0674">
      <w:pPr>
        <w:spacing w:after="0" w:line="240" w:lineRule="auto"/>
        <w:jc w:val="both"/>
        <w:rPr>
          <w:rFonts w:ascii="Arial" w:eastAsia="Times New Roman" w:hAnsi="Arial" w:cs="Arial"/>
          <w:b/>
          <w:sz w:val="24"/>
          <w:szCs w:val="24"/>
          <w:lang w:eastAsia="es-CR"/>
        </w:rPr>
      </w:pPr>
    </w:p>
    <w:p w14:paraId="054640C9" w14:textId="77777777" w:rsidR="009B0674" w:rsidRDefault="009B0674" w:rsidP="009B0674">
      <w:pPr>
        <w:spacing w:after="0" w:line="240" w:lineRule="auto"/>
        <w:jc w:val="both"/>
        <w:rPr>
          <w:rFonts w:ascii="Arial" w:eastAsia="Times New Roman" w:hAnsi="Arial" w:cs="Arial"/>
          <w:b/>
          <w:sz w:val="24"/>
          <w:szCs w:val="24"/>
          <w:lang w:eastAsia="es-CR"/>
        </w:rPr>
      </w:pPr>
    </w:p>
    <w:p w14:paraId="18F444C6" w14:textId="77777777" w:rsidR="009B0674" w:rsidRDefault="009B0674" w:rsidP="009B0674">
      <w:pPr>
        <w:spacing w:after="0" w:line="240" w:lineRule="auto"/>
        <w:jc w:val="both"/>
        <w:rPr>
          <w:rFonts w:ascii="Arial" w:eastAsia="Times New Roman" w:hAnsi="Arial" w:cs="Arial"/>
          <w:b/>
          <w:sz w:val="24"/>
          <w:szCs w:val="24"/>
          <w:lang w:eastAsia="es-CR"/>
        </w:rPr>
      </w:pPr>
      <w:r>
        <w:rPr>
          <w:rFonts w:ascii="Arial" w:eastAsia="Times New Roman" w:hAnsi="Arial" w:cs="Arial"/>
          <w:b/>
          <w:sz w:val="24"/>
          <w:szCs w:val="24"/>
          <w:lang w:eastAsia="es-CR"/>
        </w:rPr>
        <w:object w:dxaOrig="11262" w:dyaOrig="13622" w14:anchorId="13743580">
          <v:shape id="_x0000_i1129" type="#_x0000_t75" style="width:475.75pt;height:635.5pt" o:ole="">
            <v:imagedata r:id="rId275" o:title=""/>
          </v:shape>
          <o:OLEObject Type="Embed" ProgID="Excel.Sheet.12" ShapeID="_x0000_i1129" DrawAspect="Content" ObjectID="_1662926611" r:id="rId276"/>
        </w:object>
      </w:r>
    </w:p>
    <w:p w14:paraId="6DFF1B7F" w14:textId="77777777" w:rsidR="009B0674" w:rsidRDefault="009B0674" w:rsidP="009B0674">
      <w:pPr>
        <w:spacing w:after="0" w:line="240" w:lineRule="auto"/>
        <w:jc w:val="both"/>
        <w:rPr>
          <w:rFonts w:ascii="Arial" w:eastAsia="Times New Roman" w:hAnsi="Arial" w:cs="Arial"/>
          <w:b/>
          <w:sz w:val="24"/>
          <w:szCs w:val="24"/>
          <w:lang w:eastAsia="es-CR"/>
        </w:rPr>
      </w:pPr>
      <w:r>
        <w:rPr>
          <w:rFonts w:ascii="Arial" w:eastAsia="Times New Roman" w:hAnsi="Arial" w:cs="Arial"/>
          <w:b/>
          <w:sz w:val="24"/>
          <w:szCs w:val="24"/>
          <w:lang w:eastAsia="es-CR"/>
        </w:rPr>
        <w:object w:dxaOrig="10500" w:dyaOrig="16918" w14:anchorId="6C3538A1">
          <v:shape id="_x0000_i1130" type="#_x0000_t75" style="width:472pt;height:644.5pt" o:ole="">
            <v:imagedata r:id="rId277" o:title=""/>
          </v:shape>
          <o:OLEObject Type="Embed" ProgID="Excel.Sheet.12" ShapeID="_x0000_i1130" DrawAspect="Content" ObjectID="_1662926612" r:id="rId278"/>
        </w:object>
      </w:r>
    </w:p>
    <w:p w14:paraId="6ECEC07C" w14:textId="77777777" w:rsidR="009B0674" w:rsidRDefault="009B0674" w:rsidP="009B0674">
      <w:pPr>
        <w:spacing w:after="0" w:line="240" w:lineRule="auto"/>
        <w:jc w:val="both"/>
        <w:rPr>
          <w:rFonts w:ascii="Arial" w:eastAsia="Times New Roman" w:hAnsi="Arial" w:cs="Arial"/>
          <w:b/>
          <w:sz w:val="24"/>
          <w:szCs w:val="24"/>
          <w:lang w:eastAsia="es-CR"/>
        </w:rPr>
      </w:pPr>
      <w:r>
        <w:rPr>
          <w:rFonts w:ascii="Arial" w:eastAsia="Times New Roman" w:hAnsi="Arial" w:cs="Arial"/>
          <w:b/>
          <w:sz w:val="24"/>
          <w:szCs w:val="24"/>
          <w:lang w:eastAsia="es-CR"/>
        </w:rPr>
        <w:object w:dxaOrig="10500" w:dyaOrig="9514" w14:anchorId="50CA5D1E">
          <v:shape id="_x0000_i1131" type="#_x0000_t75" style="width:479.75pt;height:434.75pt" o:ole="">
            <v:imagedata r:id="rId279" o:title=""/>
          </v:shape>
          <o:OLEObject Type="Embed" ProgID="Excel.Sheet.12" ShapeID="_x0000_i1131" DrawAspect="Content" ObjectID="_1662926613" r:id="rId280"/>
        </w:object>
      </w:r>
    </w:p>
    <w:p w14:paraId="0CBB3DE0" w14:textId="77777777" w:rsidR="009B0674" w:rsidRDefault="009B0674" w:rsidP="009B0674">
      <w:pPr>
        <w:spacing w:after="0" w:line="240" w:lineRule="auto"/>
        <w:jc w:val="both"/>
        <w:rPr>
          <w:rFonts w:ascii="Arial" w:eastAsia="Times New Roman" w:hAnsi="Arial" w:cs="Arial"/>
          <w:b/>
          <w:sz w:val="24"/>
          <w:szCs w:val="24"/>
          <w:lang w:eastAsia="es-CR"/>
        </w:rPr>
      </w:pPr>
    </w:p>
    <w:p w14:paraId="0641725A" w14:textId="77777777" w:rsidR="009B0674" w:rsidRDefault="009B0674" w:rsidP="009B0674">
      <w:pPr>
        <w:spacing w:after="0" w:line="240" w:lineRule="auto"/>
        <w:jc w:val="both"/>
        <w:rPr>
          <w:rFonts w:ascii="Arial" w:eastAsia="Times New Roman" w:hAnsi="Arial" w:cs="Arial"/>
          <w:b/>
          <w:sz w:val="24"/>
          <w:szCs w:val="24"/>
          <w:lang w:eastAsia="es-CR"/>
        </w:rPr>
      </w:pPr>
    </w:p>
    <w:p w14:paraId="17CC8E1C" w14:textId="77777777" w:rsidR="009B0674" w:rsidRPr="00E01894" w:rsidRDefault="009B0674" w:rsidP="009B0674">
      <w:pPr>
        <w:spacing w:after="0" w:line="240" w:lineRule="auto"/>
        <w:jc w:val="both"/>
        <w:rPr>
          <w:rFonts w:ascii="Arial" w:eastAsia="Times New Roman" w:hAnsi="Arial" w:cs="Arial"/>
          <w:b/>
          <w:sz w:val="24"/>
          <w:szCs w:val="24"/>
          <w:lang w:eastAsia="es-CR"/>
        </w:rPr>
      </w:pPr>
      <w:r w:rsidRPr="00E01894">
        <w:rPr>
          <w:rFonts w:ascii="Arial" w:eastAsia="Times New Roman" w:hAnsi="Arial" w:cs="Arial"/>
          <w:b/>
          <w:sz w:val="24"/>
          <w:szCs w:val="24"/>
          <w:lang w:eastAsia="es-CR"/>
        </w:rPr>
        <w:t>1.05.01 Transporte dentro del país</w:t>
      </w:r>
      <w:r>
        <w:rPr>
          <w:rFonts w:ascii="Arial" w:eastAsia="Times New Roman" w:hAnsi="Arial" w:cs="Arial"/>
          <w:b/>
          <w:sz w:val="24"/>
          <w:szCs w:val="24"/>
          <w:lang w:eastAsia="es-CR"/>
        </w:rPr>
        <w:t xml:space="preserve">                                                                    16.322,10</w:t>
      </w:r>
    </w:p>
    <w:p w14:paraId="1D74907B" w14:textId="77777777" w:rsidR="009B0674" w:rsidRPr="00E01894" w:rsidRDefault="009B0674" w:rsidP="009B0674">
      <w:pPr>
        <w:spacing w:after="0" w:line="240" w:lineRule="auto"/>
        <w:jc w:val="both"/>
        <w:rPr>
          <w:rFonts w:ascii="Arial" w:eastAsia="Times New Roman" w:hAnsi="Arial" w:cs="Arial"/>
          <w:b/>
          <w:sz w:val="24"/>
          <w:szCs w:val="24"/>
          <w:lang w:eastAsia="es-CR"/>
        </w:rPr>
      </w:pPr>
    </w:p>
    <w:p w14:paraId="1BD77D07" w14:textId="77777777" w:rsidR="009B0674" w:rsidRDefault="009B0674" w:rsidP="009B0674">
      <w:pPr>
        <w:spacing w:after="0" w:line="240" w:lineRule="auto"/>
        <w:jc w:val="both"/>
        <w:rPr>
          <w:rFonts w:ascii="Arial" w:eastAsia="Times New Roman" w:hAnsi="Arial" w:cs="Arial"/>
          <w:b/>
          <w:bCs/>
          <w:sz w:val="24"/>
          <w:szCs w:val="24"/>
          <w:lang w:eastAsia="es-CR"/>
        </w:rPr>
      </w:pPr>
      <w:r w:rsidRPr="00FB4A76">
        <w:rPr>
          <w:rFonts w:ascii="Arial" w:eastAsia="Times New Roman" w:hAnsi="Arial" w:cs="Arial"/>
          <w:sz w:val="24"/>
          <w:szCs w:val="24"/>
          <w:lang w:eastAsia="es-CR"/>
        </w:rPr>
        <w:t>Se presupuestan 16.322,10 miles para el pago peajes, pasajes de autobús, pago de parqueos  a los funcionarios que se desplazan</w:t>
      </w:r>
      <w:r>
        <w:rPr>
          <w:rFonts w:ascii="Arial" w:eastAsia="Times New Roman" w:hAnsi="Arial" w:cs="Arial"/>
          <w:sz w:val="24"/>
          <w:szCs w:val="24"/>
          <w:lang w:eastAsia="es-CR"/>
        </w:rPr>
        <w:t xml:space="preserve"> dentro del país </w:t>
      </w:r>
      <w:r w:rsidRPr="00FB4A76">
        <w:rPr>
          <w:rFonts w:ascii="Arial" w:eastAsia="Times New Roman" w:hAnsi="Arial" w:cs="Arial"/>
          <w:sz w:val="24"/>
          <w:szCs w:val="24"/>
          <w:lang w:eastAsia="es-CR"/>
        </w:rPr>
        <w:t xml:space="preserve"> para realizar sus labores asignadas, de las diferentes áreas de los programas y proyectos.</w:t>
      </w:r>
    </w:p>
    <w:p w14:paraId="34E42DD1" w14:textId="77777777" w:rsidR="009B0674" w:rsidRDefault="009B0674" w:rsidP="009B0674">
      <w:pPr>
        <w:spacing w:after="0" w:line="240" w:lineRule="auto"/>
        <w:jc w:val="both"/>
        <w:rPr>
          <w:rFonts w:ascii="Arial" w:eastAsia="Times New Roman" w:hAnsi="Arial" w:cs="Arial"/>
          <w:b/>
          <w:bCs/>
          <w:sz w:val="24"/>
          <w:szCs w:val="24"/>
          <w:lang w:eastAsia="es-CR"/>
        </w:rPr>
      </w:pPr>
    </w:p>
    <w:p w14:paraId="30BE6E36" w14:textId="77777777" w:rsidR="009B0674" w:rsidRDefault="009B0674" w:rsidP="009B0674">
      <w:pPr>
        <w:spacing w:after="0" w:line="24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t>1.05.02 Viáticos dentro del país                                                                       855.647,01</w:t>
      </w:r>
    </w:p>
    <w:p w14:paraId="1496EBCE" w14:textId="77777777" w:rsidR="009B0674" w:rsidRDefault="009B0674" w:rsidP="009B0674">
      <w:pPr>
        <w:spacing w:after="0" w:line="240" w:lineRule="auto"/>
        <w:jc w:val="both"/>
        <w:rPr>
          <w:rFonts w:ascii="Arial" w:eastAsia="Times New Roman" w:hAnsi="Arial" w:cs="Arial"/>
          <w:sz w:val="24"/>
          <w:szCs w:val="24"/>
          <w:highlight w:val="yellow"/>
          <w:lang w:eastAsia="es-CR"/>
        </w:rPr>
      </w:pPr>
    </w:p>
    <w:p w14:paraId="7CE0FDAC" w14:textId="77777777" w:rsidR="009B0674" w:rsidRDefault="009B0674" w:rsidP="009B0674">
      <w:pPr>
        <w:spacing w:after="0" w:line="240" w:lineRule="auto"/>
        <w:jc w:val="both"/>
        <w:rPr>
          <w:rFonts w:ascii="Arial" w:eastAsia="Times New Roman" w:hAnsi="Arial" w:cs="Arial"/>
          <w:b/>
          <w:bCs/>
          <w:sz w:val="24"/>
          <w:szCs w:val="24"/>
          <w:lang w:eastAsia="es-CR"/>
        </w:rPr>
      </w:pPr>
      <w:r w:rsidRPr="00264B3E">
        <w:rPr>
          <w:rFonts w:ascii="Arial" w:eastAsia="Times New Roman" w:hAnsi="Arial" w:cs="Arial"/>
          <w:sz w:val="24"/>
          <w:szCs w:val="24"/>
          <w:lang w:eastAsia="es-CR"/>
        </w:rPr>
        <w:t>Para el pago de viáticos dentro del país como (pago de hospedaje  y alimentación) a los funcionario que realizan labores de dirección, coordinación, inspección, asistencia a reuniones concernientes a los  proyectos y programas de inversión</w:t>
      </w:r>
      <w:r>
        <w:rPr>
          <w:rFonts w:ascii="Arial" w:eastAsia="Times New Roman" w:hAnsi="Arial" w:cs="Arial"/>
          <w:sz w:val="24"/>
          <w:szCs w:val="24"/>
          <w:lang w:eastAsia="es-CR"/>
        </w:rPr>
        <w:t>.</w:t>
      </w:r>
      <w:r w:rsidRPr="00264B3E">
        <w:rPr>
          <w:rFonts w:ascii="Arial" w:eastAsia="Times New Roman" w:hAnsi="Arial" w:cs="Arial"/>
          <w:sz w:val="24"/>
          <w:szCs w:val="24"/>
          <w:lang w:eastAsia="es-CR"/>
        </w:rPr>
        <w:t xml:space="preserve"> Se presupuestan ¢855.647,01 miles.</w:t>
      </w:r>
    </w:p>
    <w:p w14:paraId="483B037D" w14:textId="77777777" w:rsidR="009B0674" w:rsidRDefault="009B0674" w:rsidP="009B0674">
      <w:pPr>
        <w:spacing w:after="0" w:line="24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lastRenderedPageBreak/>
        <w:t>1.07.02  Actividades protocolarias                                                                    11.770,10</w:t>
      </w:r>
    </w:p>
    <w:p w14:paraId="1B01BACA" w14:textId="77777777" w:rsidR="009B0674" w:rsidRDefault="009B0674" w:rsidP="009B0674">
      <w:pPr>
        <w:spacing w:after="0" w:line="240" w:lineRule="auto"/>
        <w:jc w:val="both"/>
        <w:rPr>
          <w:rFonts w:ascii="Arial" w:eastAsia="Times New Roman" w:hAnsi="Arial" w:cs="Arial"/>
          <w:b/>
          <w:bCs/>
          <w:sz w:val="24"/>
          <w:szCs w:val="24"/>
          <w:lang w:eastAsia="es-CR"/>
        </w:rPr>
      </w:pPr>
    </w:p>
    <w:p w14:paraId="2C678BD6" w14:textId="77777777" w:rsidR="009B0674" w:rsidRDefault="009B0674" w:rsidP="009B0674">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Se presupuestan ¢11.770,10  miles para  el Programa 3 Inversiones para las diferentes actividades  y reuniones que incurren para la compra de alimentos y bebidas en los siguientes programas  y proyectos de inversión  :</w:t>
      </w:r>
    </w:p>
    <w:p w14:paraId="1B6C49EA" w14:textId="77777777" w:rsidR="009B0674" w:rsidRDefault="009B0674" w:rsidP="009B0674">
      <w:pPr>
        <w:spacing w:after="0" w:line="240" w:lineRule="auto"/>
        <w:jc w:val="both"/>
        <w:rPr>
          <w:rFonts w:ascii="Arial" w:eastAsia="Times New Roman" w:hAnsi="Arial" w:cs="Arial"/>
          <w:sz w:val="24"/>
          <w:szCs w:val="24"/>
          <w:lang w:eastAsia="es-CR"/>
        </w:rPr>
      </w:pPr>
    </w:p>
    <w:p w14:paraId="245C6030" w14:textId="77777777" w:rsidR="009B0674" w:rsidRDefault="009B0674" w:rsidP="00901F53">
      <w:pPr>
        <w:pStyle w:val="Prrafodelista"/>
        <w:numPr>
          <w:ilvl w:val="0"/>
          <w:numId w:val="73"/>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Sub Gerencia Sistema Delegados, se presupuesta ¢500,00 miles.</w:t>
      </w:r>
    </w:p>
    <w:p w14:paraId="06E2E489" w14:textId="77777777" w:rsidR="009B0674" w:rsidRPr="00040AAA" w:rsidRDefault="009B0674" w:rsidP="00901F53">
      <w:pPr>
        <w:pStyle w:val="Prrafodelista"/>
        <w:numPr>
          <w:ilvl w:val="0"/>
          <w:numId w:val="73"/>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Sub Gerencia  Ambiente Investigación y Desarrollo (SAID), se presupuesta ¢200,00 miles.</w:t>
      </w:r>
    </w:p>
    <w:p w14:paraId="4966201B" w14:textId="77777777" w:rsidR="009B0674" w:rsidRDefault="009B0674" w:rsidP="00901F53">
      <w:pPr>
        <w:pStyle w:val="Prrafodelista"/>
        <w:numPr>
          <w:ilvl w:val="0"/>
          <w:numId w:val="73"/>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UEN Programación  y Control    ¢400 miles.</w:t>
      </w:r>
    </w:p>
    <w:p w14:paraId="6DEA7875" w14:textId="77777777" w:rsidR="009B0674" w:rsidRDefault="009B0674" w:rsidP="00901F53">
      <w:pPr>
        <w:pStyle w:val="Prrafodelista"/>
        <w:numPr>
          <w:ilvl w:val="0"/>
          <w:numId w:val="73"/>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UEN Administración  de Proyectos ¢101,70 miles.</w:t>
      </w:r>
    </w:p>
    <w:p w14:paraId="571C19BD" w14:textId="77777777" w:rsidR="009B0674" w:rsidRDefault="009B0674" w:rsidP="00901F53">
      <w:pPr>
        <w:pStyle w:val="Prrafodelista"/>
        <w:numPr>
          <w:ilvl w:val="0"/>
          <w:numId w:val="73"/>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Proyecto Mejoramiento Ambiental Área Metropolitana San José ¢345,00 miles.</w:t>
      </w:r>
    </w:p>
    <w:p w14:paraId="6C143D9A" w14:textId="77777777" w:rsidR="009B0674" w:rsidRDefault="009B0674" w:rsidP="00901F53">
      <w:pPr>
        <w:pStyle w:val="Prrafodelista"/>
        <w:numPr>
          <w:ilvl w:val="0"/>
          <w:numId w:val="73"/>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PAPS Componente III Periurbanos ¢2.500,00 miles</w:t>
      </w:r>
    </w:p>
    <w:p w14:paraId="5F8C23E5" w14:textId="77777777" w:rsidR="009B0674" w:rsidRDefault="009B0674" w:rsidP="00901F53">
      <w:pPr>
        <w:pStyle w:val="Prrafodelista"/>
        <w:numPr>
          <w:ilvl w:val="0"/>
          <w:numId w:val="73"/>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PAPS Componente II Rurales, ¢4.020,00 miles</w:t>
      </w:r>
    </w:p>
    <w:p w14:paraId="1E49F836" w14:textId="77777777" w:rsidR="009B0674" w:rsidRDefault="009B0674" w:rsidP="00901F53">
      <w:pPr>
        <w:pStyle w:val="Prrafodelista"/>
        <w:numPr>
          <w:ilvl w:val="0"/>
          <w:numId w:val="73"/>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RANC BCIE 2129, ¢500,00 miles.</w:t>
      </w:r>
    </w:p>
    <w:p w14:paraId="16C3F84D" w14:textId="77777777" w:rsidR="009B0674" w:rsidRDefault="009B0674" w:rsidP="00901F53">
      <w:pPr>
        <w:pStyle w:val="Prrafodelista"/>
        <w:numPr>
          <w:ilvl w:val="0"/>
          <w:numId w:val="73"/>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Contrapartida  ZP- PRE-28569, ¢203.40 miles.</w:t>
      </w:r>
    </w:p>
    <w:p w14:paraId="77195CCA" w14:textId="77777777" w:rsidR="009B0674" w:rsidRDefault="009B0674" w:rsidP="00901F53">
      <w:pPr>
        <w:pStyle w:val="Prrafodelista"/>
        <w:numPr>
          <w:ilvl w:val="0"/>
          <w:numId w:val="73"/>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Contrapartida BCIE 2164, ¢1.500,00 miles.</w:t>
      </w:r>
    </w:p>
    <w:p w14:paraId="2309A1C7" w14:textId="77777777" w:rsidR="009B0674" w:rsidRPr="002F7770" w:rsidRDefault="009B0674" w:rsidP="00901F53">
      <w:pPr>
        <w:pStyle w:val="Prrafodelista"/>
        <w:numPr>
          <w:ilvl w:val="0"/>
          <w:numId w:val="73"/>
        </w:numPr>
        <w:spacing w:after="0" w:line="240" w:lineRule="auto"/>
        <w:jc w:val="both"/>
        <w:rPr>
          <w:rFonts w:ascii="Arial" w:eastAsia="Times New Roman" w:hAnsi="Arial" w:cs="Arial"/>
          <w:b/>
          <w:bCs/>
          <w:sz w:val="24"/>
          <w:szCs w:val="24"/>
          <w:lang w:eastAsia="es-CR"/>
        </w:rPr>
      </w:pPr>
      <w:r w:rsidRPr="00992BA5">
        <w:rPr>
          <w:rFonts w:ascii="Arial" w:eastAsia="Times New Roman" w:hAnsi="Arial" w:cs="Arial"/>
          <w:sz w:val="24"/>
          <w:szCs w:val="24"/>
          <w:lang w:eastAsia="es-CR"/>
        </w:rPr>
        <w:t>Coordinación  PAAC BCIE TI, ¢1.500,00 miles.</w:t>
      </w:r>
    </w:p>
    <w:p w14:paraId="43901474" w14:textId="77777777" w:rsidR="009B0674" w:rsidRPr="00A85F8B" w:rsidRDefault="009B0674" w:rsidP="009B0674">
      <w:pPr>
        <w:spacing w:after="0" w:line="240" w:lineRule="auto"/>
        <w:jc w:val="both"/>
        <w:rPr>
          <w:rFonts w:ascii="Arial" w:eastAsia="Times New Roman" w:hAnsi="Arial" w:cs="Arial"/>
          <w:b/>
          <w:bCs/>
          <w:sz w:val="32"/>
          <w:szCs w:val="32"/>
          <w:lang w:eastAsia="es-CR"/>
        </w:rPr>
      </w:pPr>
    </w:p>
    <w:p w14:paraId="096D72B9" w14:textId="102AAEC1" w:rsidR="009B0674" w:rsidRDefault="009B0674" w:rsidP="009B0674">
      <w:pPr>
        <w:spacing w:after="0" w:line="240" w:lineRule="auto"/>
        <w:jc w:val="both"/>
        <w:rPr>
          <w:rFonts w:ascii="Arial" w:eastAsia="Times New Roman" w:hAnsi="Arial" w:cs="Arial"/>
          <w:b/>
          <w:bCs/>
          <w:color w:val="000000"/>
          <w:sz w:val="24"/>
          <w:szCs w:val="24"/>
          <w:lang w:eastAsia="es-CR"/>
        </w:rPr>
      </w:pPr>
      <w:r w:rsidRPr="00A85F8B">
        <w:rPr>
          <w:rFonts w:ascii="Arial" w:eastAsia="Times New Roman" w:hAnsi="Arial" w:cs="Arial"/>
          <w:b/>
          <w:bCs/>
          <w:color w:val="000000"/>
          <w:sz w:val="24"/>
          <w:szCs w:val="24"/>
          <w:lang w:eastAsia="es-CR"/>
        </w:rPr>
        <w:t xml:space="preserve">1.08.01  Mantenimiento de Edificios y  Locales </w:t>
      </w:r>
      <w:r w:rsidR="002512A2">
        <w:rPr>
          <w:rFonts w:ascii="Arial" w:eastAsia="Times New Roman" w:hAnsi="Arial" w:cs="Arial"/>
          <w:b/>
          <w:bCs/>
          <w:color w:val="000000"/>
          <w:sz w:val="24"/>
          <w:szCs w:val="24"/>
          <w:lang w:eastAsia="es-CR"/>
        </w:rPr>
        <w:tab/>
      </w:r>
      <w:r w:rsidR="002512A2">
        <w:rPr>
          <w:rFonts w:ascii="Arial" w:eastAsia="Times New Roman" w:hAnsi="Arial" w:cs="Arial"/>
          <w:b/>
          <w:bCs/>
          <w:color w:val="000000"/>
          <w:sz w:val="24"/>
          <w:szCs w:val="24"/>
          <w:lang w:eastAsia="es-CR"/>
        </w:rPr>
        <w:tab/>
      </w:r>
      <w:r w:rsidR="002512A2">
        <w:rPr>
          <w:rFonts w:ascii="Arial" w:eastAsia="Times New Roman" w:hAnsi="Arial" w:cs="Arial"/>
          <w:b/>
          <w:bCs/>
          <w:color w:val="000000"/>
          <w:sz w:val="24"/>
          <w:szCs w:val="24"/>
          <w:lang w:eastAsia="es-CR"/>
        </w:rPr>
        <w:tab/>
      </w:r>
      <w:r w:rsidR="002512A2">
        <w:rPr>
          <w:rFonts w:ascii="Arial" w:eastAsia="Times New Roman" w:hAnsi="Arial" w:cs="Arial"/>
          <w:b/>
          <w:bCs/>
          <w:color w:val="000000"/>
          <w:sz w:val="24"/>
          <w:szCs w:val="24"/>
          <w:lang w:eastAsia="es-CR"/>
        </w:rPr>
        <w:tab/>
        <w:t xml:space="preserve">       25.218.85</w:t>
      </w:r>
    </w:p>
    <w:p w14:paraId="46D6C8BF" w14:textId="77777777" w:rsidR="009B0674" w:rsidRDefault="009B0674" w:rsidP="009B0674">
      <w:pPr>
        <w:spacing w:after="0" w:line="240" w:lineRule="auto"/>
        <w:jc w:val="both"/>
        <w:rPr>
          <w:rFonts w:ascii="Arial" w:eastAsia="Times New Roman" w:hAnsi="Arial" w:cs="Arial"/>
          <w:b/>
          <w:bCs/>
          <w:color w:val="000000"/>
          <w:sz w:val="24"/>
          <w:szCs w:val="24"/>
          <w:lang w:eastAsia="es-CR"/>
        </w:rPr>
      </w:pPr>
    </w:p>
    <w:p w14:paraId="38E0214D" w14:textId="2B43C089" w:rsidR="009B0674" w:rsidRDefault="00B63DEA" w:rsidP="00B63DEA">
      <w:pPr>
        <w:spacing w:after="0" w:line="240" w:lineRule="auto"/>
        <w:jc w:val="center"/>
        <w:rPr>
          <w:rFonts w:ascii="Arial" w:eastAsia="Times New Roman" w:hAnsi="Arial" w:cs="Arial"/>
          <w:b/>
          <w:bCs/>
          <w:color w:val="000000"/>
          <w:sz w:val="24"/>
          <w:szCs w:val="24"/>
          <w:lang w:eastAsia="es-CR"/>
        </w:rPr>
      </w:pPr>
      <w:r>
        <w:rPr>
          <w:rFonts w:ascii="Arial" w:eastAsia="Times New Roman" w:hAnsi="Arial" w:cs="Arial"/>
          <w:b/>
          <w:bCs/>
          <w:color w:val="000000"/>
          <w:sz w:val="24"/>
          <w:szCs w:val="24"/>
          <w:lang w:eastAsia="es-CR"/>
        </w:rPr>
        <w:t xml:space="preserve">Cuadro </w:t>
      </w:r>
      <w:r w:rsidR="00C07C26">
        <w:rPr>
          <w:rFonts w:ascii="Arial" w:eastAsia="Times New Roman" w:hAnsi="Arial" w:cs="Arial"/>
          <w:b/>
          <w:bCs/>
          <w:color w:val="000000"/>
          <w:sz w:val="24"/>
          <w:szCs w:val="24"/>
          <w:lang w:eastAsia="es-CR"/>
        </w:rPr>
        <w:t>29</w:t>
      </w:r>
    </w:p>
    <w:p w14:paraId="096A5F9E" w14:textId="77777777" w:rsidR="009B0674" w:rsidRPr="00A85F8B" w:rsidRDefault="009B0674" w:rsidP="009B0674">
      <w:pPr>
        <w:spacing w:after="0" w:line="240" w:lineRule="auto"/>
        <w:jc w:val="both"/>
        <w:rPr>
          <w:rFonts w:ascii="Arial" w:eastAsia="Times New Roman" w:hAnsi="Arial" w:cs="Arial"/>
          <w:b/>
          <w:bCs/>
          <w:color w:val="000000"/>
          <w:sz w:val="24"/>
          <w:szCs w:val="24"/>
          <w:lang w:eastAsia="es-CR"/>
        </w:rPr>
      </w:pPr>
      <w:r>
        <w:rPr>
          <w:rFonts w:ascii="Arial" w:eastAsia="Times New Roman" w:hAnsi="Arial" w:cs="Arial"/>
          <w:b/>
          <w:bCs/>
          <w:color w:val="000000"/>
          <w:sz w:val="24"/>
          <w:szCs w:val="24"/>
          <w:lang w:eastAsia="es-CR"/>
        </w:rPr>
        <w:object w:dxaOrig="12970" w:dyaOrig="6415" w14:anchorId="7E631FA3">
          <v:shape id="_x0000_i1132" type="#_x0000_t75" style="width:473.5pt;height:305.75pt" o:ole="">
            <v:imagedata r:id="rId281" o:title=""/>
          </v:shape>
          <o:OLEObject Type="Embed" ProgID="Excel.Sheet.12" ShapeID="_x0000_i1132" DrawAspect="Content" ObjectID="_1662926614" r:id="rId282"/>
        </w:object>
      </w:r>
    </w:p>
    <w:p w14:paraId="2A9D81F0" w14:textId="77777777" w:rsidR="009B0674" w:rsidRPr="005A6474" w:rsidRDefault="009B0674" w:rsidP="009B0674">
      <w:pPr>
        <w:spacing w:after="0" w:line="240" w:lineRule="auto"/>
        <w:jc w:val="both"/>
        <w:rPr>
          <w:rFonts w:ascii="Arial" w:eastAsia="Times New Roman" w:hAnsi="Arial" w:cs="Arial"/>
          <w:b/>
          <w:bCs/>
          <w:sz w:val="24"/>
          <w:szCs w:val="24"/>
          <w:lang w:eastAsia="es-CR"/>
        </w:rPr>
      </w:pPr>
      <w:r w:rsidRPr="005A6474">
        <w:rPr>
          <w:rFonts w:ascii="Arial" w:hAnsi="Arial" w:cs="Arial"/>
          <w:b/>
          <w:bCs/>
          <w:color w:val="000000"/>
          <w:sz w:val="24"/>
          <w:szCs w:val="24"/>
          <w:shd w:val="clear" w:color="auto" w:fill="FFFFFF"/>
        </w:rPr>
        <w:lastRenderedPageBreak/>
        <w:t>1.08.05</w:t>
      </w:r>
      <w:r>
        <w:rPr>
          <w:rFonts w:ascii="Arial" w:hAnsi="Arial" w:cs="Arial"/>
          <w:b/>
          <w:bCs/>
          <w:color w:val="000000"/>
          <w:sz w:val="24"/>
          <w:szCs w:val="24"/>
          <w:shd w:val="clear" w:color="auto" w:fill="FFFFFF"/>
        </w:rPr>
        <w:t xml:space="preserve"> </w:t>
      </w:r>
      <w:bookmarkStart w:id="171" w:name="_Hlk51260266"/>
      <w:r>
        <w:rPr>
          <w:rFonts w:ascii="Arial" w:hAnsi="Arial" w:cs="Arial"/>
          <w:b/>
          <w:bCs/>
          <w:color w:val="000000"/>
          <w:sz w:val="24"/>
          <w:szCs w:val="24"/>
          <w:shd w:val="clear" w:color="auto" w:fill="FFFFFF"/>
        </w:rPr>
        <w:t>Mantenimiento y reparación equipo de transporte</w:t>
      </w:r>
      <w:bookmarkEnd w:id="171"/>
      <w:r>
        <w:rPr>
          <w:rFonts w:ascii="Arial" w:hAnsi="Arial" w:cs="Arial"/>
          <w:b/>
          <w:bCs/>
          <w:color w:val="000000"/>
          <w:sz w:val="24"/>
          <w:szCs w:val="24"/>
          <w:shd w:val="clear" w:color="auto" w:fill="FFFFFF"/>
        </w:rPr>
        <w:t xml:space="preserve">                              87.971,13</w:t>
      </w:r>
    </w:p>
    <w:p w14:paraId="778E9C6A" w14:textId="77777777" w:rsidR="009B0674" w:rsidRDefault="009B0674" w:rsidP="009B0674">
      <w:pPr>
        <w:spacing w:after="0" w:line="240" w:lineRule="auto"/>
        <w:jc w:val="both"/>
        <w:rPr>
          <w:rFonts w:ascii="Arial" w:eastAsia="Times New Roman" w:hAnsi="Arial" w:cs="Arial"/>
          <w:b/>
          <w:bCs/>
          <w:sz w:val="24"/>
          <w:szCs w:val="24"/>
          <w:lang w:eastAsia="es-CR"/>
        </w:rPr>
      </w:pPr>
    </w:p>
    <w:p w14:paraId="3513929B" w14:textId="77777777" w:rsidR="009B0674" w:rsidRDefault="009B0674" w:rsidP="009B0674">
      <w:pPr>
        <w:spacing w:after="0" w:line="240" w:lineRule="auto"/>
        <w:jc w:val="both"/>
        <w:rPr>
          <w:rFonts w:ascii="Arial" w:hAnsi="Arial" w:cs="Arial"/>
          <w:color w:val="000000"/>
          <w:sz w:val="24"/>
          <w:szCs w:val="24"/>
          <w:shd w:val="clear" w:color="auto" w:fill="FFFFFF"/>
        </w:rPr>
      </w:pPr>
      <w:r>
        <w:rPr>
          <w:rFonts w:ascii="Arial" w:eastAsia="Times New Roman" w:hAnsi="Arial" w:cs="Arial"/>
          <w:sz w:val="24"/>
          <w:szCs w:val="24"/>
          <w:lang w:eastAsia="es-CR"/>
        </w:rPr>
        <w:t xml:space="preserve">Se presupuestan 87.971,13 miles para </w:t>
      </w:r>
      <w:r w:rsidRPr="008F6C82">
        <w:rPr>
          <w:rFonts w:ascii="Arial" w:eastAsia="Times New Roman" w:hAnsi="Arial" w:cs="Arial"/>
          <w:sz w:val="24"/>
          <w:szCs w:val="24"/>
          <w:lang w:eastAsia="es-CR"/>
        </w:rPr>
        <w:t xml:space="preserve">el </w:t>
      </w:r>
      <w:r w:rsidRPr="008F6C82">
        <w:rPr>
          <w:rFonts w:ascii="Arial" w:hAnsi="Arial" w:cs="Arial"/>
          <w:color w:val="000000"/>
          <w:sz w:val="24"/>
          <w:szCs w:val="24"/>
          <w:shd w:val="clear" w:color="auto" w:fill="FFFFFF"/>
        </w:rPr>
        <w:t>mantenimiento y reparación</w:t>
      </w:r>
      <w:r>
        <w:rPr>
          <w:rFonts w:ascii="Arial" w:hAnsi="Arial" w:cs="Arial"/>
          <w:color w:val="000000"/>
          <w:sz w:val="24"/>
          <w:szCs w:val="24"/>
          <w:shd w:val="clear" w:color="auto" w:fill="FFFFFF"/>
        </w:rPr>
        <w:t xml:space="preserve">  preventivo y correctivo del </w:t>
      </w:r>
      <w:r w:rsidRPr="008F6C82">
        <w:rPr>
          <w:rFonts w:ascii="Arial" w:hAnsi="Arial" w:cs="Arial"/>
          <w:color w:val="000000"/>
          <w:sz w:val="24"/>
          <w:szCs w:val="24"/>
          <w:shd w:val="clear" w:color="auto" w:fill="FFFFFF"/>
        </w:rPr>
        <w:t>equipo de transporte</w:t>
      </w:r>
      <w:r>
        <w:rPr>
          <w:rFonts w:ascii="Arial" w:hAnsi="Arial" w:cs="Arial"/>
          <w:color w:val="000000"/>
          <w:sz w:val="24"/>
          <w:szCs w:val="24"/>
          <w:shd w:val="clear" w:color="auto" w:fill="FFFFFF"/>
        </w:rPr>
        <w:t>, la flotilla vehicular de los programas y proyectos del Programa 3 Inversión  del AyA, son los siguientes:</w:t>
      </w:r>
    </w:p>
    <w:p w14:paraId="4AEC2723" w14:textId="77777777" w:rsidR="009B0674" w:rsidRDefault="009B0674" w:rsidP="009B0674">
      <w:pPr>
        <w:spacing w:after="0" w:line="240" w:lineRule="auto"/>
        <w:jc w:val="both"/>
        <w:rPr>
          <w:rFonts w:ascii="Arial" w:hAnsi="Arial" w:cs="Arial"/>
          <w:color w:val="000000"/>
          <w:sz w:val="24"/>
          <w:szCs w:val="24"/>
          <w:shd w:val="clear" w:color="auto" w:fill="FFFFFF"/>
        </w:rPr>
      </w:pPr>
    </w:p>
    <w:p w14:paraId="60A659F5"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Contrapartida  Asignaciones  Familiares, ¢20.000,00 miles.</w:t>
      </w:r>
    </w:p>
    <w:p w14:paraId="68D5E996"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UEN Administración  Proyectos, ¢1.500,00 miles.</w:t>
      </w:r>
    </w:p>
    <w:p w14:paraId="716F1AAC"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Subgerencia  Sistema Delegados, 1.600,00 miles.</w:t>
      </w:r>
    </w:p>
    <w:p w14:paraId="4E5F2A00"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Contrapartida Programa  Otto , ¢1.500,00 miles.</w:t>
      </w:r>
    </w:p>
    <w:p w14:paraId="33DB2309"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UEN Investigación y Desarrollo ¢1.000,00 miles</w:t>
      </w:r>
    </w:p>
    <w:p w14:paraId="78DBCC5C"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Sub Gerencia Ambiente Investigación  y Desarrollo (SAID), ¢500,00 miles.</w:t>
      </w:r>
    </w:p>
    <w:p w14:paraId="233BD930"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Dirección Investigación y Desarrollo SAID ¢1.130,00 miles.</w:t>
      </w:r>
    </w:p>
    <w:p w14:paraId="4A07D257"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UEN Programación y Control ¢8.000,00 miles.</w:t>
      </w:r>
    </w:p>
    <w:p w14:paraId="291D2D85"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UEN  Administración de Proyectos ¢12.091,00 miles.</w:t>
      </w:r>
    </w:p>
    <w:p w14:paraId="5F681FF4"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Perforación Pozos ¢16.950,00 miles </w:t>
      </w:r>
    </w:p>
    <w:p w14:paraId="389ECF46"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UEN  Gestión Ambiental ¢11.639,00 miles.</w:t>
      </w:r>
    </w:p>
    <w:p w14:paraId="3F827F08"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Gestión Ambiental Tarifa Hídrica ¢3.614,28 miles.</w:t>
      </w:r>
    </w:p>
    <w:p w14:paraId="0C501E24"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sidRPr="00251B39">
        <w:rPr>
          <w:rFonts w:ascii="Arial" w:eastAsia="Times New Roman" w:hAnsi="Arial" w:cs="Arial"/>
          <w:sz w:val="24"/>
          <w:szCs w:val="24"/>
          <w:lang w:eastAsia="es-CR"/>
        </w:rPr>
        <w:t>Proyecto Mejoramiento Ambiental Área Metropolitana San Jose</w:t>
      </w:r>
      <w:r>
        <w:rPr>
          <w:rFonts w:ascii="Arial" w:eastAsia="Times New Roman" w:hAnsi="Arial" w:cs="Arial"/>
          <w:sz w:val="24"/>
          <w:szCs w:val="24"/>
          <w:lang w:eastAsia="es-CR"/>
        </w:rPr>
        <w:t>, ¢4.464,00 miles.</w:t>
      </w:r>
    </w:p>
    <w:p w14:paraId="78A10272"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PAPS Componente II Rurales, ¢480,00 miles.</w:t>
      </w:r>
    </w:p>
    <w:p w14:paraId="53E7D888" w14:textId="77777777" w:rsidR="009B0674"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RANC  BCIE 2129, ¢3.000,00 miles</w:t>
      </w:r>
    </w:p>
    <w:p w14:paraId="006AC2D6" w14:textId="77777777" w:rsidR="009B0674" w:rsidRPr="00992BA5" w:rsidRDefault="009B0674" w:rsidP="00901F53">
      <w:pPr>
        <w:pStyle w:val="Prrafodelista"/>
        <w:numPr>
          <w:ilvl w:val="0"/>
          <w:numId w:val="81"/>
        </w:numPr>
        <w:spacing w:after="0" w:line="240" w:lineRule="auto"/>
        <w:jc w:val="both"/>
        <w:rPr>
          <w:rFonts w:ascii="Arial" w:eastAsia="Times New Roman" w:hAnsi="Arial" w:cs="Arial"/>
          <w:sz w:val="24"/>
          <w:szCs w:val="24"/>
          <w:lang w:eastAsia="es-CR"/>
        </w:rPr>
      </w:pPr>
      <w:r w:rsidRPr="00992BA5">
        <w:rPr>
          <w:rFonts w:ascii="Arial" w:eastAsia="Times New Roman" w:hAnsi="Arial" w:cs="Arial"/>
          <w:sz w:val="24"/>
          <w:szCs w:val="24"/>
          <w:lang w:eastAsia="es-CR"/>
        </w:rPr>
        <w:t>Contrapartida ZP- PRE-28569, ¢502,85 miles.</w:t>
      </w:r>
    </w:p>
    <w:p w14:paraId="1AC12EA9" w14:textId="77777777" w:rsidR="009B0674" w:rsidRPr="00960BD8" w:rsidRDefault="009B0674" w:rsidP="009B0674">
      <w:pPr>
        <w:spacing w:after="0" w:line="240" w:lineRule="auto"/>
        <w:jc w:val="both"/>
        <w:rPr>
          <w:rFonts w:ascii="Arial" w:eastAsia="Times New Roman" w:hAnsi="Arial" w:cs="Arial"/>
          <w:sz w:val="20"/>
          <w:szCs w:val="20"/>
          <w:lang w:eastAsia="es-CR"/>
        </w:rPr>
      </w:pPr>
      <w:r>
        <w:rPr>
          <w:rFonts w:ascii="Arial" w:eastAsia="Times New Roman" w:hAnsi="Arial" w:cs="Arial"/>
          <w:sz w:val="20"/>
          <w:szCs w:val="20"/>
          <w:lang w:eastAsia="es-CR"/>
        </w:rPr>
        <w:t>.</w:t>
      </w:r>
    </w:p>
    <w:p w14:paraId="0027D59A" w14:textId="77777777" w:rsidR="009B0674" w:rsidRDefault="009B0674" w:rsidP="009B0674">
      <w:pPr>
        <w:spacing w:after="0" w:line="240" w:lineRule="auto"/>
        <w:jc w:val="both"/>
        <w:rPr>
          <w:rFonts w:ascii="Arial CE" w:eastAsia="Times New Roman" w:hAnsi="Arial CE" w:cs="Arial CE"/>
          <w:b/>
          <w:bCs/>
          <w:sz w:val="24"/>
          <w:szCs w:val="24"/>
          <w:lang w:eastAsia="es-CR"/>
        </w:rPr>
      </w:pPr>
      <w:r w:rsidRPr="001E5B65">
        <w:rPr>
          <w:rFonts w:ascii="Arial" w:eastAsia="Times New Roman" w:hAnsi="Arial" w:cs="Arial"/>
          <w:b/>
          <w:bCs/>
          <w:sz w:val="24"/>
          <w:szCs w:val="24"/>
          <w:lang w:eastAsia="es-CR"/>
        </w:rPr>
        <w:t xml:space="preserve">1.08.07 </w:t>
      </w:r>
      <w:bookmarkStart w:id="172" w:name="_Hlk51262003"/>
      <w:r w:rsidRPr="001E5B65">
        <w:rPr>
          <w:rFonts w:ascii="Arial CE" w:eastAsia="Times New Roman" w:hAnsi="Arial CE" w:cs="Arial CE"/>
          <w:b/>
          <w:bCs/>
          <w:sz w:val="24"/>
          <w:szCs w:val="24"/>
          <w:lang w:eastAsia="es-CR"/>
        </w:rPr>
        <w:t>Mantenimiento y reparación de equipo y mobiliario de oficina</w:t>
      </w:r>
      <w:r>
        <w:rPr>
          <w:rFonts w:ascii="Arial CE" w:eastAsia="Times New Roman" w:hAnsi="Arial CE" w:cs="Arial CE"/>
          <w:b/>
          <w:bCs/>
          <w:sz w:val="24"/>
          <w:szCs w:val="24"/>
          <w:lang w:eastAsia="es-CR"/>
        </w:rPr>
        <w:t xml:space="preserve">  </w:t>
      </w:r>
      <w:bookmarkEnd w:id="172"/>
      <w:r>
        <w:rPr>
          <w:rFonts w:ascii="Arial CE" w:eastAsia="Times New Roman" w:hAnsi="Arial CE" w:cs="Arial CE"/>
          <w:b/>
          <w:bCs/>
          <w:sz w:val="24"/>
          <w:szCs w:val="24"/>
          <w:lang w:eastAsia="es-CR"/>
        </w:rPr>
        <w:t xml:space="preserve">         5.383,45</w:t>
      </w:r>
    </w:p>
    <w:p w14:paraId="12300B91" w14:textId="77777777" w:rsidR="009B0674" w:rsidRDefault="009B0674" w:rsidP="009B0674">
      <w:pPr>
        <w:spacing w:line="240" w:lineRule="auto"/>
        <w:jc w:val="both"/>
        <w:rPr>
          <w:rFonts w:ascii="Arial" w:eastAsia="Times New Roman" w:hAnsi="Arial" w:cs="Arial"/>
          <w:sz w:val="24"/>
          <w:szCs w:val="24"/>
          <w:lang w:eastAsia="es-CR"/>
        </w:rPr>
      </w:pPr>
    </w:p>
    <w:p w14:paraId="39573708" w14:textId="41C3DE32" w:rsidR="009B0674" w:rsidRDefault="009B0674" w:rsidP="009B0674">
      <w:pPr>
        <w:spacing w:line="240" w:lineRule="auto"/>
        <w:jc w:val="both"/>
        <w:rPr>
          <w:rFonts w:ascii="Arial" w:eastAsia="Times New Roman" w:hAnsi="Arial" w:cs="Arial"/>
          <w:b/>
          <w:bCs/>
          <w:sz w:val="24"/>
          <w:szCs w:val="24"/>
          <w:lang w:eastAsia="es-CR"/>
        </w:rPr>
      </w:pPr>
      <w:r w:rsidRPr="00D55306">
        <w:rPr>
          <w:rFonts w:ascii="Arial" w:eastAsia="Times New Roman" w:hAnsi="Arial" w:cs="Arial"/>
          <w:sz w:val="24"/>
          <w:szCs w:val="24"/>
          <w:lang w:eastAsia="es-CR"/>
        </w:rPr>
        <w:t xml:space="preserve">Para el pago de </w:t>
      </w:r>
      <w:r w:rsidRPr="00D55306">
        <w:rPr>
          <w:rFonts w:ascii="Arial CE" w:eastAsia="Times New Roman" w:hAnsi="Arial CE" w:cs="Arial CE"/>
          <w:sz w:val="24"/>
          <w:szCs w:val="24"/>
          <w:lang w:eastAsia="es-CR"/>
        </w:rPr>
        <w:t>mantenimiento y reparación de equipo y mobiliario de oficina</w:t>
      </w:r>
      <w:r w:rsidRPr="00D55306">
        <w:rPr>
          <w:rFonts w:ascii="Arial" w:eastAsia="Times New Roman" w:hAnsi="Arial" w:cs="Arial"/>
          <w:sz w:val="24"/>
          <w:szCs w:val="24"/>
          <w:lang w:eastAsia="es-CR"/>
        </w:rPr>
        <w:t>s</w:t>
      </w:r>
      <w:bookmarkStart w:id="173" w:name="_Hlk51213934"/>
      <w:r w:rsidRPr="00D55306">
        <w:rPr>
          <w:rFonts w:ascii="Arial" w:eastAsia="Times New Roman" w:hAnsi="Arial" w:cs="Arial"/>
          <w:sz w:val="24"/>
          <w:szCs w:val="24"/>
          <w:lang w:eastAsia="es-CR"/>
        </w:rPr>
        <w:t xml:space="preserve"> contempla los egresos que ocasiona el mantenimiento preventivo y correctivo del equipo y mobiliario de oficina tales como: archivadores, ventiladores, escritorios, sillas, etc., asignados a las oficinas ejecutoras de los programas y proyectos del Programa 3 Inversión del AyA.  Se presupuestan </w:t>
      </w:r>
      <w:bookmarkEnd w:id="173"/>
      <w:r w:rsidRPr="00D55306">
        <w:rPr>
          <w:rFonts w:ascii="Arial" w:eastAsia="Times New Roman" w:hAnsi="Arial" w:cs="Arial"/>
          <w:sz w:val="24"/>
          <w:szCs w:val="24"/>
          <w:lang w:eastAsia="es-CR"/>
        </w:rPr>
        <w:t>¢5.383,45 miles</w:t>
      </w:r>
      <w:r>
        <w:rPr>
          <w:rFonts w:ascii="Arial" w:eastAsia="Times New Roman" w:hAnsi="Arial" w:cs="Arial"/>
          <w:sz w:val="24"/>
          <w:szCs w:val="24"/>
          <w:lang w:eastAsia="es-CR"/>
        </w:rPr>
        <w:t>.</w:t>
      </w:r>
    </w:p>
    <w:p w14:paraId="61E71373" w14:textId="77777777" w:rsidR="009B0674" w:rsidRPr="00FA3848" w:rsidRDefault="009B0674" w:rsidP="009B0674">
      <w:pPr>
        <w:spacing w:after="0" w:line="240" w:lineRule="auto"/>
        <w:jc w:val="both"/>
        <w:rPr>
          <w:rFonts w:ascii="Arial" w:eastAsia="Times New Roman" w:hAnsi="Arial" w:cs="Arial"/>
          <w:b/>
          <w:bCs/>
          <w:sz w:val="24"/>
          <w:szCs w:val="24"/>
          <w:lang w:eastAsia="es-CR"/>
        </w:rPr>
      </w:pPr>
      <w:r w:rsidRPr="00FA3848">
        <w:rPr>
          <w:rFonts w:ascii="Arial" w:eastAsia="Times New Roman" w:hAnsi="Arial" w:cs="Arial"/>
          <w:b/>
          <w:bCs/>
          <w:sz w:val="24"/>
          <w:szCs w:val="24"/>
          <w:lang w:eastAsia="es-CR"/>
        </w:rPr>
        <w:t>1.08.08 Mantenimiento y reparación de equipo de cómputo</w:t>
      </w:r>
      <w:r>
        <w:rPr>
          <w:rFonts w:ascii="Arial" w:eastAsia="Times New Roman" w:hAnsi="Arial" w:cs="Arial"/>
          <w:b/>
          <w:bCs/>
          <w:sz w:val="24"/>
          <w:szCs w:val="24"/>
          <w:lang w:eastAsia="es-CR"/>
        </w:rPr>
        <w:t xml:space="preserve">                             8.100,00</w:t>
      </w:r>
    </w:p>
    <w:p w14:paraId="78E21FD4" w14:textId="77777777" w:rsidR="009B0674" w:rsidRDefault="009B0674" w:rsidP="009B0674">
      <w:pPr>
        <w:spacing w:after="0" w:line="240" w:lineRule="auto"/>
        <w:jc w:val="both"/>
        <w:rPr>
          <w:rFonts w:ascii="Arial" w:eastAsia="Times New Roman" w:hAnsi="Arial" w:cs="Arial"/>
          <w:sz w:val="24"/>
          <w:szCs w:val="24"/>
          <w:lang w:eastAsia="es-CR"/>
        </w:rPr>
      </w:pPr>
    </w:p>
    <w:p w14:paraId="15EC0E4A" w14:textId="77777777" w:rsidR="009B0674" w:rsidRDefault="009B0674" w:rsidP="009B0674">
      <w:pPr>
        <w:spacing w:after="0" w:line="240" w:lineRule="auto"/>
        <w:jc w:val="both"/>
        <w:rPr>
          <w:rFonts w:ascii="Arial" w:eastAsia="Times New Roman" w:hAnsi="Arial" w:cs="Arial"/>
          <w:sz w:val="24"/>
          <w:szCs w:val="24"/>
          <w:lang w:eastAsia="es-CR"/>
        </w:rPr>
      </w:pPr>
      <w:r w:rsidRPr="00D55306">
        <w:rPr>
          <w:rFonts w:ascii="Arial" w:eastAsia="Times New Roman" w:hAnsi="Arial" w:cs="Arial"/>
          <w:sz w:val="24"/>
          <w:szCs w:val="24"/>
          <w:lang w:eastAsia="es-CR"/>
        </w:rPr>
        <w:t>Se presupuesta</w:t>
      </w:r>
      <w:r>
        <w:rPr>
          <w:rFonts w:ascii="Arial" w:eastAsia="Times New Roman" w:hAnsi="Arial" w:cs="Arial"/>
          <w:sz w:val="24"/>
          <w:szCs w:val="24"/>
          <w:lang w:eastAsia="es-CR"/>
        </w:rPr>
        <w:t>n</w:t>
      </w:r>
      <w:r w:rsidRPr="00D55306">
        <w:rPr>
          <w:rFonts w:ascii="Arial" w:eastAsia="Times New Roman" w:hAnsi="Arial" w:cs="Arial"/>
          <w:sz w:val="24"/>
          <w:szCs w:val="24"/>
          <w:lang w:eastAsia="es-CR"/>
        </w:rPr>
        <w:t xml:space="preserve"> 8.100,00 miles  para el pago</w:t>
      </w:r>
      <w:r>
        <w:rPr>
          <w:rFonts w:ascii="Arial" w:eastAsia="Times New Roman" w:hAnsi="Arial" w:cs="Arial"/>
          <w:sz w:val="24"/>
          <w:szCs w:val="24"/>
          <w:lang w:eastAsia="es-CR"/>
        </w:rPr>
        <w:t xml:space="preserve"> de mantenimiento y  reparación de equipo de cómputo de las oficinas de proyectos y programas de inversión del AyA  n</w:t>
      </w:r>
      <w:r w:rsidRPr="009E4580">
        <w:rPr>
          <w:rFonts w:ascii="Arial" w:eastAsia="Times New Roman" w:hAnsi="Arial" w:cs="Arial"/>
          <w:sz w:val="24"/>
          <w:szCs w:val="24"/>
          <w:lang w:eastAsia="es-CR"/>
        </w:rPr>
        <w:t>o incluidos dentro de la modalidad de alquiler por su uso normal puedan sufrir algún desperfecto o deterioro. S</w:t>
      </w:r>
      <w:r w:rsidRPr="009E4580">
        <w:rPr>
          <w:rFonts w:ascii="Arial" w:eastAsia="Times New Roman" w:hAnsi="Arial" w:cs="Arial"/>
          <w:color w:val="000000"/>
          <w:sz w:val="24"/>
          <w:szCs w:val="24"/>
          <w:lang w:eastAsia="es-CR"/>
        </w:rPr>
        <w:t>e</w:t>
      </w:r>
      <w:r>
        <w:rPr>
          <w:rFonts w:ascii="Arial" w:eastAsia="Times New Roman" w:hAnsi="Arial" w:cs="Arial"/>
          <w:color w:val="000000"/>
          <w:sz w:val="24"/>
          <w:szCs w:val="24"/>
          <w:lang w:eastAsia="es-CR"/>
        </w:rPr>
        <w:t xml:space="preserve"> presupuestan </w:t>
      </w:r>
      <w:r w:rsidRPr="009E4580">
        <w:rPr>
          <w:rFonts w:ascii="Arial" w:eastAsia="Times New Roman" w:hAnsi="Arial" w:cs="Arial"/>
          <w:sz w:val="24"/>
          <w:szCs w:val="24"/>
          <w:lang w:eastAsia="es-CR"/>
        </w:rPr>
        <w:t xml:space="preserve"> ¢8</w:t>
      </w:r>
      <w:r>
        <w:rPr>
          <w:rFonts w:ascii="Arial" w:eastAsia="Times New Roman" w:hAnsi="Arial" w:cs="Arial"/>
          <w:sz w:val="24"/>
          <w:szCs w:val="24"/>
          <w:lang w:eastAsia="es-CR"/>
        </w:rPr>
        <w:t>.10</w:t>
      </w:r>
      <w:r w:rsidRPr="009E4580">
        <w:rPr>
          <w:rFonts w:ascii="Arial" w:eastAsia="Times New Roman" w:hAnsi="Arial" w:cs="Arial"/>
          <w:sz w:val="24"/>
          <w:szCs w:val="24"/>
          <w:lang w:eastAsia="es-CR"/>
        </w:rPr>
        <w:t>0</w:t>
      </w:r>
      <w:r>
        <w:rPr>
          <w:rFonts w:ascii="Arial" w:eastAsia="Times New Roman" w:hAnsi="Arial" w:cs="Arial"/>
          <w:sz w:val="24"/>
          <w:szCs w:val="24"/>
          <w:lang w:eastAsia="es-CR"/>
        </w:rPr>
        <w:t>,</w:t>
      </w:r>
      <w:r w:rsidRPr="009E4580">
        <w:rPr>
          <w:rFonts w:ascii="Arial" w:eastAsia="Times New Roman" w:hAnsi="Arial" w:cs="Arial"/>
          <w:sz w:val="24"/>
          <w:szCs w:val="24"/>
          <w:lang w:eastAsia="es-CR"/>
        </w:rPr>
        <w:t>00 miles</w:t>
      </w:r>
      <w:r>
        <w:rPr>
          <w:rFonts w:ascii="Arial" w:eastAsia="Times New Roman" w:hAnsi="Arial" w:cs="Arial"/>
          <w:sz w:val="24"/>
          <w:szCs w:val="24"/>
          <w:lang w:eastAsia="es-CR"/>
        </w:rPr>
        <w:t>.</w:t>
      </w:r>
    </w:p>
    <w:p w14:paraId="1BECF38B" w14:textId="77777777" w:rsidR="009B0674" w:rsidRDefault="009B0674" w:rsidP="009B0674">
      <w:pPr>
        <w:spacing w:after="0" w:line="240" w:lineRule="auto"/>
        <w:jc w:val="both"/>
        <w:rPr>
          <w:rFonts w:ascii="Arial" w:eastAsia="Times New Roman" w:hAnsi="Arial" w:cs="Arial"/>
          <w:sz w:val="24"/>
          <w:szCs w:val="24"/>
          <w:lang w:eastAsia="es-CR"/>
        </w:rPr>
      </w:pPr>
    </w:p>
    <w:p w14:paraId="6C47D9FC" w14:textId="77777777" w:rsidR="009B0674" w:rsidRPr="0010619B" w:rsidRDefault="009B0674" w:rsidP="009B0674">
      <w:pPr>
        <w:jc w:val="both"/>
        <w:rPr>
          <w:rFonts w:ascii="Arial CE" w:eastAsia="Times New Roman" w:hAnsi="Arial CE" w:cs="Arial CE"/>
          <w:b/>
          <w:bCs/>
          <w:sz w:val="24"/>
          <w:szCs w:val="24"/>
          <w:lang w:eastAsia="es-CR"/>
        </w:rPr>
      </w:pPr>
      <w:r w:rsidRPr="0010619B">
        <w:rPr>
          <w:rFonts w:ascii="Arial" w:eastAsia="Times New Roman" w:hAnsi="Arial" w:cs="Arial"/>
          <w:b/>
          <w:bCs/>
          <w:sz w:val="24"/>
          <w:szCs w:val="24"/>
          <w:lang w:eastAsia="es-CR"/>
        </w:rPr>
        <w:t xml:space="preserve">1.08.99 </w:t>
      </w:r>
      <w:r w:rsidRPr="0010619B">
        <w:rPr>
          <w:rFonts w:ascii="Arial CE" w:eastAsia="Times New Roman" w:hAnsi="Arial CE" w:cs="Arial CE"/>
          <w:b/>
          <w:bCs/>
          <w:sz w:val="24"/>
          <w:szCs w:val="24"/>
          <w:lang w:eastAsia="es-CR"/>
        </w:rPr>
        <w:t>Mantenimiento y reparación de otros equipo</w:t>
      </w:r>
      <w:r>
        <w:rPr>
          <w:rFonts w:ascii="Arial CE" w:eastAsia="Times New Roman" w:hAnsi="Arial CE" w:cs="Arial CE"/>
          <w:b/>
          <w:bCs/>
          <w:sz w:val="24"/>
          <w:szCs w:val="24"/>
          <w:lang w:eastAsia="es-CR"/>
        </w:rPr>
        <w:t xml:space="preserve">                                     118.603,00</w:t>
      </w:r>
    </w:p>
    <w:p w14:paraId="1B82851F" w14:textId="6B55AE51" w:rsidR="009B0674" w:rsidRDefault="009B0674" w:rsidP="009B0674">
      <w:pPr>
        <w:jc w:val="both"/>
        <w:rPr>
          <w:rFonts w:ascii="Arial" w:eastAsia="Times New Roman" w:hAnsi="Arial" w:cs="Arial"/>
          <w:sz w:val="24"/>
          <w:szCs w:val="24"/>
          <w:lang w:eastAsia="es-CR"/>
        </w:rPr>
      </w:pPr>
      <w:r w:rsidRPr="00ED1A42">
        <w:rPr>
          <w:rFonts w:ascii="Arial" w:eastAsia="Times New Roman" w:hAnsi="Arial" w:cs="Arial"/>
          <w:sz w:val="24"/>
          <w:szCs w:val="24"/>
          <w:lang w:eastAsia="es-CR"/>
        </w:rPr>
        <w:t>Para mantenimiento preventivo y correctivo de otros equipos que no están clasificados en los rubros presupuestarios como equipo de cocina  o equipo de Ingeniería como GPS</w:t>
      </w:r>
      <w:r>
        <w:rPr>
          <w:rFonts w:ascii="Arial" w:eastAsia="Times New Roman" w:hAnsi="Arial" w:cs="Arial"/>
          <w:sz w:val="24"/>
          <w:szCs w:val="24"/>
          <w:lang w:eastAsia="es-CR"/>
        </w:rPr>
        <w:t xml:space="preserve">, impresoras y plotter entre otros. </w:t>
      </w:r>
      <w:r w:rsidRPr="00ED1A42">
        <w:rPr>
          <w:rFonts w:ascii="Arial" w:eastAsia="Times New Roman" w:hAnsi="Arial" w:cs="Arial"/>
          <w:sz w:val="24"/>
          <w:szCs w:val="24"/>
          <w:lang w:eastAsia="es-CR"/>
        </w:rPr>
        <w:t>Se presupuestan ¢</w:t>
      </w:r>
      <w:r>
        <w:rPr>
          <w:rFonts w:ascii="Arial" w:eastAsia="Times New Roman" w:hAnsi="Arial" w:cs="Arial"/>
          <w:sz w:val="24"/>
          <w:szCs w:val="24"/>
          <w:lang w:eastAsia="es-CR"/>
        </w:rPr>
        <w:t>118.603,00</w:t>
      </w:r>
      <w:r w:rsidRPr="00ED1A42">
        <w:rPr>
          <w:rFonts w:ascii="Arial" w:eastAsia="Times New Roman" w:hAnsi="Arial" w:cs="Arial"/>
          <w:sz w:val="24"/>
          <w:szCs w:val="24"/>
          <w:lang w:eastAsia="es-CR"/>
        </w:rPr>
        <w:t xml:space="preserve"> miles</w:t>
      </w:r>
      <w:r>
        <w:rPr>
          <w:rFonts w:ascii="Arial" w:eastAsia="Times New Roman" w:hAnsi="Arial" w:cs="Arial"/>
          <w:sz w:val="24"/>
          <w:szCs w:val="24"/>
          <w:lang w:eastAsia="es-CR"/>
        </w:rPr>
        <w:t>.</w:t>
      </w:r>
    </w:p>
    <w:p w14:paraId="510D5A4D" w14:textId="77777777" w:rsidR="009B0674" w:rsidRDefault="009B0674" w:rsidP="009B0674">
      <w:pPr>
        <w:jc w:val="both"/>
        <w:rPr>
          <w:rFonts w:ascii="Arial" w:eastAsia="Times New Roman" w:hAnsi="Arial" w:cs="Arial"/>
          <w:b/>
          <w:bCs/>
          <w:sz w:val="24"/>
          <w:szCs w:val="24"/>
          <w:lang w:eastAsia="es-CR"/>
        </w:rPr>
      </w:pPr>
    </w:p>
    <w:p w14:paraId="5B7C8C1D" w14:textId="1F1A7754" w:rsidR="009B0674" w:rsidRDefault="009B0674" w:rsidP="009B0674">
      <w:pPr>
        <w:spacing w:after="0" w:line="240" w:lineRule="auto"/>
        <w:jc w:val="both"/>
        <w:rPr>
          <w:rFonts w:ascii="Arial" w:eastAsia="Times New Roman" w:hAnsi="Arial" w:cs="Arial"/>
          <w:b/>
          <w:bCs/>
          <w:sz w:val="24"/>
          <w:szCs w:val="24"/>
          <w:lang w:eastAsia="es-CR"/>
        </w:rPr>
      </w:pPr>
      <w:r w:rsidRPr="0036173D">
        <w:rPr>
          <w:rFonts w:ascii="Arial" w:eastAsia="Times New Roman" w:hAnsi="Arial" w:cs="Arial"/>
          <w:b/>
          <w:bCs/>
          <w:sz w:val="24"/>
          <w:szCs w:val="24"/>
          <w:lang w:eastAsia="es-CR"/>
        </w:rPr>
        <w:lastRenderedPageBreak/>
        <w:t>1.09.02  Impuestos sobre la propiedad de bienes inmuebles</w:t>
      </w:r>
      <w:r>
        <w:rPr>
          <w:rFonts w:ascii="Arial" w:eastAsia="Times New Roman" w:hAnsi="Arial" w:cs="Arial"/>
          <w:b/>
          <w:bCs/>
          <w:sz w:val="24"/>
          <w:szCs w:val="24"/>
          <w:lang w:eastAsia="es-CR"/>
        </w:rPr>
        <w:t xml:space="preserve">                            3.200,00</w:t>
      </w:r>
    </w:p>
    <w:p w14:paraId="55609267" w14:textId="77777777" w:rsidR="00934F26" w:rsidRDefault="00934F26" w:rsidP="009B0674">
      <w:pPr>
        <w:spacing w:after="0" w:line="240" w:lineRule="auto"/>
        <w:jc w:val="both"/>
        <w:rPr>
          <w:rFonts w:ascii="Arial" w:eastAsia="Times New Roman" w:hAnsi="Arial" w:cs="Arial"/>
          <w:b/>
          <w:bCs/>
          <w:sz w:val="24"/>
          <w:szCs w:val="24"/>
          <w:lang w:eastAsia="es-CR"/>
        </w:rPr>
      </w:pPr>
    </w:p>
    <w:p w14:paraId="24998D70" w14:textId="658DC352" w:rsidR="009B0674" w:rsidRDefault="009B0674" w:rsidP="009B0674">
      <w:pPr>
        <w:spacing w:after="0" w:line="240" w:lineRule="auto"/>
        <w:jc w:val="both"/>
        <w:rPr>
          <w:rFonts w:ascii="Arial" w:eastAsia="Times New Roman" w:hAnsi="Arial" w:cs="Arial"/>
          <w:sz w:val="24"/>
          <w:szCs w:val="24"/>
          <w:lang w:eastAsia="es-CR"/>
        </w:rPr>
      </w:pPr>
      <w:r w:rsidRPr="0036173D">
        <w:rPr>
          <w:rFonts w:ascii="Arial" w:eastAsia="Times New Roman" w:hAnsi="Arial" w:cs="Arial"/>
          <w:color w:val="000000"/>
          <w:sz w:val="24"/>
          <w:szCs w:val="24"/>
          <w:lang w:eastAsia="es-CR"/>
        </w:rPr>
        <w:t>El Proyecto PAPS Componente I requiere recursos para el pago de eventuales pagos a proveedores y subcontratistas</w:t>
      </w:r>
      <w:r>
        <w:rPr>
          <w:rFonts w:ascii="Arial" w:eastAsia="Times New Roman" w:hAnsi="Arial" w:cs="Arial"/>
          <w:color w:val="000000"/>
          <w:sz w:val="24"/>
          <w:szCs w:val="24"/>
          <w:lang w:eastAsia="es-CR"/>
        </w:rPr>
        <w:t xml:space="preserve">. </w:t>
      </w:r>
      <w:r w:rsidRPr="0036173D">
        <w:rPr>
          <w:rFonts w:ascii="Arial" w:eastAsia="Times New Roman" w:hAnsi="Arial" w:cs="Arial"/>
          <w:sz w:val="24"/>
          <w:szCs w:val="24"/>
          <w:lang w:eastAsia="es-CR"/>
        </w:rPr>
        <w:t xml:space="preserve">Se presupuestan </w:t>
      </w:r>
      <w:r>
        <w:rPr>
          <w:rFonts w:ascii="Arial" w:eastAsia="Times New Roman" w:hAnsi="Arial" w:cs="Arial"/>
          <w:sz w:val="24"/>
          <w:szCs w:val="24"/>
          <w:lang w:eastAsia="es-CR"/>
        </w:rPr>
        <w:t>¢3.200,00 miles.</w:t>
      </w:r>
    </w:p>
    <w:p w14:paraId="0A8B001A" w14:textId="77777777" w:rsidR="009B0674" w:rsidRDefault="009B0674" w:rsidP="009B0674">
      <w:pPr>
        <w:spacing w:after="0" w:line="240" w:lineRule="auto"/>
        <w:jc w:val="both"/>
        <w:rPr>
          <w:rFonts w:ascii="Arial" w:eastAsia="Times New Roman" w:hAnsi="Arial" w:cs="Arial"/>
          <w:b/>
          <w:bCs/>
          <w:sz w:val="24"/>
          <w:szCs w:val="24"/>
          <w:lang w:eastAsia="es-CR"/>
        </w:rPr>
      </w:pPr>
    </w:p>
    <w:p w14:paraId="31D3BB75" w14:textId="77777777" w:rsidR="009B0674" w:rsidRDefault="009B0674" w:rsidP="009B0674">
      <w:pPr>
        <w:jc w:val="both"/>
        <w:rPr>
          <w:rFonts w:ascii="Arial" w:eastAsia="Times New Roman" w:hAnsi="Arial" w:cs="Arial"/>
          <w:b/>
          <w:bCs/>
          <w:color w:val="000000"/>
          <w:sz w:val="24"/>
          <w:szCs w:val="24"/>
          <w:lang w:eastAsia="es-CR"/>
        </w:rPr>
      </w:pPr>
      <w:r w:rsidRPr="0036173D">
        <w:rPr>
          <w:rFonts w:ascii="Arial" w:eastAsia="Times New Roman" w:hAnsi="Arial" w:cs="Arial"/>
          <w:b/>
          <w:bCs/>
          <w:sz w:val="24"/>
          <w:szCs w:val="24"/>
          <w:lang w:eastAsia="es-CR"/>
        </w:rPr>
        <w:t>1.99.02</w:t>
      </w:r>
      <w:r>
        <w:rPr>
          <w:rFonts w:ascii="Arial" w:eastAsia="Times New Roman" w:hAnsi="Arial" w:cs="Arial"/>
          <w:b/>
          <w:bCs/>
          <w:sz w:val="24"/>
          <w:szCs w:val="24"/>
          <w:lang w:eastAsia="es-CR"/>
        </w:rPr>
        <w:t xml:space="preserve"> </w:t>
      </w:r>
      <w:r w:rsidRPr="0036173D">
        <w:rPr>
          <w:rFonts w:ascii="Arial" w:eastAsia="Times New Roman" w:hAnsi="Arial" w:cs="Arial"/>
          <w:b/>
          <w:bCs/>
          <w:sz w:val="24"/>
          <w:szCs w:val="24"/>
          <w:lang w:eastAsia="es-CR"/>
        </w:rPr>
        <w:t xml:space="preserve"> </w:t>
      </w:r>
      <w:r w:rsidRPr="0036173D">
        <w:rPr>
          <w:rFonts w:ascii="Arial" w:eastAsia="Times New Roman" w:hAnsi="Arial" w:cs="Arial"/>
          <w:b/>
          <w:bCs/>
          <w:color w:val="000000"/>
          <w:sz w:val="24"/>
          <w:szCs w:val="24"/>
          <w:lang w:eastAsia="es-CR"/>
        </w:rPr>
        <w:t xml:space="preserve">Intereses </w:t>
      </w:r>
      <w:r>
        <w:rPr>
          <w:rFonts w:ascii="Arial" w:eastAsia="Times New Roman" w:hAnsi="Arial" w:cs="Arial"/>
          <w:b/>
          <w:bCs/>
          <w:color w:val="000000"/>
          <w:sz w:val="24"/>
          <w:szCs w:val="24"/>
          <w:lang w:eastAsia="es-CR"/>
        </w:rPr>
        <w:t>m</w:t>
      </w:r>
      <w:r w:rsidRPr="0036173D">
        <w:rPr>
          <w:rFonts w:ascii="Arial" w:eastAsia="Times New Roman" w:hAnsi="Arial" w:cs="Arial"/>
          <w:b/>
          <w:bCs/>
          <w:color w:val="000000"/>
          <w:sz w:val="24"/>
          <w:szCs w:val="24"/>
          <w:lang w:eastAsia="es-CR"/>
        </w:rPr>
        <w:t xml:space="preserve">oratorios y </w:t>
      </w:r>
      <w:r>
        <w:rPr>
          <w:rFonts w:ascii="Arial" w:eastAsia="Times New Roman" w:hAnsi="Arial" w:cs="Arial"/>
          <w:b/>
          <w:bCs/>
          <w:color w:val="000000"/>
          <w:sz w:val="24"/>
          <w:szCs w:val="24"/>
          <w:lang w:eastAsia="es-CR"/>
        </w:rPr>
        <w:t>m</w:t>
      </w:r>
      <w:r w:rsidRPr="0036173D">
        <w:rPr>
          <w:rFonts w:ascii="Arial" w:eastAsia="Times New Roman" w:hAnsi="Arial" w:cs="Arial"/>
          <w:b/>
          <w:bCs/>
          <w:color w:val="000000"/>
          <w:sz w:val="24"/>
          <w:szCs w:val="24"/>
          <w:lang w:eastAsia="es-CR"/>
        </w:rPr>
        <w:t>ultas</w:t>
      </w:r>
      <w:r>
        <w:rPr>
          <w:rFonts w:ascii="Arial" w:eastAsia="Times New Roman" w:hAnsi="Arial" w:cs="Arial"/>
          <w:b/>
          <w:bCs/>
          <w:color w:val="000000"/>
          <w:sz w:val="24"/>
          <w:szCs w:val="24"/>
          <w:lang w:eastAsia="es-CR"/>
        </w:rPr>
        <w:t xml:space="preserve">                                                              1.000,00</w:t>
      </w:r>
    </w:p>
    <w:p w14:paraId="22CB5312" w14:textId="77777777" w:rsidR="009B0674" w:rsidRPr="00544A04" w:rsidRDefault="009B0674" w:rsidP="009B0674">
      <w:pPr>
        <w:jc w:val="both"/>
        <w:rPr>
          <w:rFonts w:ascii="Arial" w:eastAsia="Times New Roman" w:hAnsi="Arial" w:cs="Arial"/>
          <w:sz w:val="24"/>
          <w:szCs w:val="24"/>
          <w:lang w:eastAsia="es-CR"/>
        </w:rPr>
      </w:pPr>
      <w:r w:rsidRPr="00544A04">
        <w:rPr>
          <w:rFonts w:ascii="Arial" w:eastAsia="Times New Roman" w:hAnsi="Arial" w:cs="Arial"/>
          <w:color w:val="000000"/>
          <w:sz w:val="24"/>
          <w:szCs w:val="24"/>
          <w:lang w:eastAsia="es-CR"/>
        </w:rPr>
        <w:t xml:space="preserve">El Proyecto PAPS Componente I requiere recursos para el pago </w:t>
      </w:r>
      <w:r w:rsidRPr="00544A04">
        <w:rPr>
          <w:rFonts w:ascii="Arial" w:eastAsia="Times New Roman" w:hAnsi="Arial" w:cs="Arial"/>
          <w:sz w:val="24"/>
          <w:szCs w:val="24"/>
          <w:lang w:eastAsia="es-CR"/>
        </w:rPr>
        <w:t>Se necesita el presupuesto para atender moras en pagos a Proveedores por atrasos en los procesos administrativos</w:t>
      </w:r>
      <w:r>
        <w:rPr>
          <w:rFonts w:ascii="Arial" w:eastAsia="Times New Roman" w:hAnsi="Arial" w:cs="Arial"/>
          <w:sz w:val="24"/>
          <w:szCs w:val="24"/>
          <w:lang w:eastAsia="es-CR"/>
        </w:rPr>
        <w:t>.</w:t>
      </w:r>
      <w:r w:rsidRPr="00544A04">
        <w:rPr>
          <w:rFonts w:ascii="Arial" w:eastAsia="Times New Roman" w:hAnsi="Arial" w:cs="Arial"/>
          <w:sz w:val="24"/>
          <w:szCs w:val="24"/>
          <w:lang w:eastAsia="es-CR"/>
        </w:rPr>
        <w:t xml:space="preserve"> </w:t>
      </w:r>
      <w:r w:rsidRPr="0036173D">
        <w:rPr>
          <w:rFonts w:ascii="Arial" w:eastAsia="Times New Roman" w:hAnsi="Arial" w:cs="Arial"/>
          <w:sz w:val="24"/>
          <w:szCs w:val="24"/>
          <w:lang w:eastAsia="es-CR"/>
        </w:rPr>
        <w:t xml:space="preserve">Se presupuestan </w:t>
      </w:r>
      <w:r>
        <w:rPr>
          <w:rFonts w:ascii="Arial" w:eastAsia="Times New Roman" w:hAnsi="Arial" w:cs="Arial"/>
          <w:sz w:val="24"/>
          <w:szCs w:val="24"/>
          <w:lang w:eastAsia="es-CR"/>
        </w:rPr>
        <w:t>¢500,00 miles.</w:t>
      </w:r>
    </w:p>
    <w:p w14:paraId="6D3E8BAA" w14:textId="5178516D" w:rsidR="009B0674" w:rsidRPr="0036173D" w:rsidRDefault="009B0674" w:rsidP="009B0674">
      <w:pPr>
        <w:spacing w:after="0" w:line="240" w:lineRule="auto"/>
        <w:jc w:val="both"/>
        <w:rPr>
          <w:rFonts w:ascii="Arial" w:eastAsia="Times New Roman" w:hAnsi="Arial" w:cs="Arial"/>
          <w:b/>
          <w:bCs/>
          <w:sz w:val="24"/>
          <w:szCs w:val="24"/>
          <w:lang w:eastAsia="es-CR"/>
        </w:rPr>
      </w:pPr>
      <w:r w:rsidRPr="004C09AD">
        <w:rPr>
          <w:rFonts w:ascii="Arial" w:eastAsia="Times New Roman" w:hAnsi="Arial" w:cs="Arial"/>
          <w:color w:val="000000"/>
          <w:sz w:val="24"/>
          <w:szCs w:val="24"/>
          <w:lang w:eastAsia="es-CR"/>
        </w:rPr>
        <w:t>El Proyecto PAPS Componente II</w:t>
      </w:r>
      <w:r w:rsidRPr="004C09AD">
        <w:rPr>
          <w:rFonts w:ascii="Arial" w:eastAsia="Times New Roman" w:hAnsi="Arial" w:cs="Arial"/>
          <w:sz w:val="24"/>
          <w:szCs w:val="24"/>
          <w:lang w:eastAsia="es-CR"/>
        </w:rPr>
        <w:t xml:space="preserve"> FECASALC</w:t>
      </w:r>
      <w:r w:rsidRPr="004C09AD">
        <w:rPr>
          <w:rFonts w:ascii="Arial" w:eastAsia="Times New Roman" w:hAnsi="Arial" w:cs="Arial"/>
          <w:color w:val="000000"/>
          <w:sz w:val="24"/>
          <w:szCs w:val="24"/>
          <w:lang w:eastAsia="es-CR"/>
        </w:rPr>
        <w:t xml:space="preserve"> requiere</w:t>
      </w:r>
      <w:r>
        <w:rPr>
          <w:rFonts w:ascii="Arial" w:eastAsia="Times New Roman" w:hAnsi="Arial" w:cs="Arial"/>
          <w:color w:val="000000"/>
          <w:sz w:val="24"/>
          <w:szCs w:val="24"/>
          <w:lang w:eastAsia="es-CR"/>
        </w:rPr>
        <w:t xml:space="preserve"> </w:t>
      </w:r>
      <w:r w:rsidRPr="004C09AD">
        <w:rPr>
          <w:rFonts w:ascii="Arial" w:eastAsia="Times New Roman" w:hAnsi="Arial" w:cs="Arial"/>
          <w:sz w:val="24"/>
          <w:szCs w:val="24"/>
          <w:lang w:eastAsia="es-CR"/>
        </w:rPr>
        <w:t xml:space="preserve">¢500,00 miles para atender moras en pagos a Proveedores por atrasos en los procesos administrativos. </w:t>
      </w:r>
    </w:p>
    <w:p w14:paraId="1380E675" w14:textId="77777777" w:rsidR="009B0674" w:rsidRDefault="009B0674" w:rsidP="009B0674">
      <w:pPr>
        <w:spacing w:after="0" w:line="240" w:lineRule="auto"/>
        <w:jc w:val="both"/>
        <w:rPr>
          <w:rFonts w:ascii="Arial" w:eastAsia="Times New Roman" w:hAnsi="Arial" w:cs="Arial"/>
          <w:sz w:val="24"/>
          <w:szCs w:val="24"/>
          <w:lang w:eastAsia="es-CR"/>
        </w:rPr>
      </w:pPr>
    </w:p>
    <w:p w14:paraId="5315C6FB" w14:textId="77777777" w:rsidR="009B0674" w:rsidRDefault="009B0674" w:rsidP="009B0674">
      <w:pPr>
        <w:spacing w:after="0" w:line="24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t>1.09.99 Otros impuestos                                                                                       32.530,00</w:t>
      </w:r>
    </w:p>
    <w:p w14:paraId="057F7908" w14:textId="77777777" w:rsidR="009B0674" w:rsidRDefault="009B0674" w:rsidP="009B0674">
      <w:pPr>
        <w:spacing w:after="0" w:line="240" w:lineRule="auto"/>
        <w:jc w:val="both"/>
        <w:rPr>
          <w:rFonts w:ascii="Arial" w:eastAsia="Times New Roman" w:hAnsi="Arial" w:cs="Arial"/>
          <w:b/>
          <w:bCs/>
          <w:sz w:val="24"/>
          <w:szCs w:val="24"/>
          <w:lang w:eastAsia="es-CR"/>
        </w:rPr>
      </w:pPr>
    </w:p>
    <w:p w14:paraId="0652E653" w14:textId="77777777" w:rsidR="009B0674" w:rsidRPr="00120B3F" w:rsidRDefault="009B0674" w:rsidP="009B0674">
      <w:pPr>
        <w:spacing w:after="0" w:line="240" w:lineRule="auto"/>
        <w:jc w:val="both"/>
        <w:rPr>
          <w:rFonts w:ascii="Arial" w:eastAsia="Times New Roman" w:hAnsi="Arial" w:cs="Arial"/>
          <w:sz w:val="24"/>
          <w:szCs w:val="24"/>
          <w:lang w:eastAsia="es-CR"/>
        </w:rPr>
      </w:pPr>
      <w:r w:rsidRPr="00120B3F">
        <w:rPr>
          <w:rFonts w:ascii="Arial" w:eastAsia="Times New Roman" w:hAnsi="Arial" w:cs="Arial"/>
          <w:sz w:val="24"/>
          <w:szCs w:val="24"/>
          <w:lang w:eastAsia="es-CR"/>
        </w:rPr>
        <w:t>El Proyecto BCIE-1725 requiere presupuesto para el pago</w:t>
      </w:r>
      <w:r w:rsidRPr="0077418D">
        <w:rPr>
          <w:rFonts w:ascii="Arial" w:eastAsia="Times New Roman" w:hAnsi="Arial" w:cs="Arial"/>
          <w:sz w:val="24"/>
          <w:szCs w:val="24"/>
          <w:lang w:eastAsia="es-CR"/>
        </w:rPr>
        <w:t xml:space="preserve"> de  los derechos de circulación y Riteve de los vehículos de la </w:t>
      </w:r>
      <w:r>
        <w:rPr>
          <w:rFonts w:ascii="Arial" w:eastAsia="Times New Roman" w:hAnsi="Arial" w:cs="Arial"/>
          <w:sz w:val="24"/>
          <w:szCs w:val="24"/>
          <w:lang w:eastAsia="es-CR"/>
        </w:rPr>
        <w:t>unidades ejecutoras de los proyectos y programas de inversión del AyA.</w:t>
      </w:r>
      <w:r w:rsidRPr="00120B3F">
        <w:rPr>
          <w:rFonts w:ascii="Arial" w:eastAsia="Times New Roman" w:hAnsi="Arial" w:cs="Arial"/>
          <w:sz w:val="24"/>
          <w:szCs w:val="24"/>
          <w:lang w:eastAsia="es-CR"/>
        </w:rPr>
        <w:t xml:space="preserve"> </w:t>
      </w:r>
      <w:r>
        <w:rPr>
          <w:rFonts w:ascii="Arial" w:eastAsia="Times New Roman" w:hAnsi="Arial" w:cs="Arial"/>
          <w:sz w:val="24"/>
          <w:szCs w:val="24"/>
          <w:lang w:eastAsia="es-CR"/>
        </w:rPr>
        <w:t>Se presupuestan ¢32.530,00 miles.</w:t>
      </w:r>
    </w:p>
    <w:p w14:paraId="355ABD65" w14:textId="77777777" w:rsidR="009B0674" w:rsidRPr="005751B4" w:rsidRDefault="009B0674" w:rsidP="009B0674">
      <w:pPr>
        <w:autoSpaceDE w:val="0"/>
        <w:autoSpaceDN w:val="0"/>
        <w:adjustRightInd w:val="0"/>
        <w:spacing w:after="0" w:line="240" w:lineRule="auto"/>
        <w:jc w:val="both"/>
        <w:rPr>
          <w:rFonts w:ascii="Arial" w:hAnsi="Arial" w:cs="Arial"/>
          <w:color w:val="000000"/>
          <w:sz w:val="24"/>
          <w:szCs w:val="24"/>
        </w:rPr>
      </w:pPr>
    </w:p>
    <w:p w14:paraId="75208ADA" w14:textId="77777777" w:rsidR="009B0674" w:rsidRPr="005751B4" w:rsidRDefault="009B0674" w:rsidP="009B0674">
      <w:pPr>
        <w:jc w:val="both"/>
        <w:rPr>
          <w:rFonts w:ascii="Arial" w:eastAsia="Times New Roman" w:hAnsi="Arial" w:cs="Arial"/>
          <w:color w:val="000000"/>
          <w:sz w:val="24"/>
          <w:szCs w:val="24"/>
          <w:lang w:eastAsia="es-CR"/>
        </w:rPr>
      </w:pPr>
      <w:r w:rsidRPr="005751B4">
        <w:rPr>
          <w:rFonts w:ascii="Arial" w:hAnsi="Arial" w:cs="Arial"/>
          <w:b/>
          <w:bCs/>
          <w:color w:val="000000"/>
          <w:sz w:val="24"/>
          <w:szCs w:val="24"/>
        </w:rPr>
        <w:t xml:space="preserve">Materiales y suministros           </w:t>
      </w:r>
      <w:r w:rsidRPr="005751B4">
        <w:rPr>
          <w:rFonts w:ascii="Arial" w:eastAsia="Times New Roman" w:hAnsi="Arial" w:cs="Arial"/>
          <w:b/>
          <w:bCs/>
          <w:color w:val="000000"/>
          <w:sz w:val="24"/>
          <w:szCs w:val="24"/>
          <w:lang w:eastAsia="es-CR"/>
        </w:rPr>
        <w:t xml:space="preserve">      </w:t>
      </w:r>
      <w:r>
        <w:rPr>
          <w:rFonts w:ascii="Arial" w:eastAsia="Times New Roman" w:hAnsi="Arial" w:cs="Arial"/>
          <w:b/>
          <w:bCs/>
          <w:color w:val="000000"/>
          <w:sz w:val="24"/>
          <w:szCs w:val="24"/>
          <w:lang w:eastAsia="es-CR"/>
        </w:rPr>
        <w:t xml:space="preserve">                                                             </w:t>
      </w:r>
      <w:r w:rsidRPr="005751B4">
        <w:rPr>
          <w:rFonts w:ascii="Arial" w:eastAsia="Times New Roman" w:hAnsi="Arial" w:cs="Arial"/>
          <w:b/>
          <w:bCs/>
          <w:color w:val="000000"/>
          <w:sz w:val="24"/>
          <w:szCs w:val="24"/>
          <w:lang w:eastAsia="es-CR"/>
        </w:rPr>
        <w:t xml:space="preserve">2,391,307.66 </w:t>
      </w:r>
    </w:p>
    <w:p w14:paraId="7C7BD21D" w14:textId="77777777" w:rsidR="009B0674" w:rsidRPr="00DC3309" w:rsidRDefault="009B0674" w:rsidP="009B0674">
      <w:pPr>
        <w:jc w:val="both"/>
        <w:rPr>
          <w:rFonts w:ascii="Arial" w:hAnsi="Arial" w:cs="Arial"/>
          <w:b/>
          <w:bCs/>
          <w:color w:val="000000"/>
          <w:sz w:val="24"/>
          <w:szCs w:val="24"/>
        </w:rPr>
      </w:pPr>
      <w:r w:rsidRPr="00DC3309">
        <w:rPr>
          <w:rFonts w:ascii="Arial" w:hAnsi="Arial" w:cs="Arial"/>
          <w:b/>
          <w:bCs/>
          <w:color w:val="000000"/>
          <w:sz w:val="24"/>
          <w:szCs w:val="24"/>
        </w:rPr>
        <w:t xml:space="preserve">2.01.01 Combustibles y lubricantes                    </w:t>
      </w:r>
      <w:r w:rsidRPr="00EE26E0">
        <w:rPr>
          <w:rFonts w:ascii="Calibri" w:eastAsia="Times New Roman" w:hAnsi="Calibri" w:cs="Calibri"/>
          <w:color w:val="000000"/>
          <w:lang w:eastAsia="es-CR"/>
        </w:rPr>
        <w:t xml:space="preserve"> </w:t>
      </w:r>
      <w:r w:rsidRPr="00DC3309">
        <w:rPr>
          <w:rFonts w:ascii="Arial" w:hAnsi="Arial" w:cs="Arial"/>
          <w:b/>
          <w:bCs/>
          <w:color w:val="000000"/>
          <w:sz w:val="24"/>
          <w:szCs w:val="24"/>
        </w:rPr>
        <w:t xml:space="preserve">                                           1</w:t>
      </w:r>
      <w:r>
        <w:rPr>
          <w:rFonts w:ascii="Arial" w:hAnsi="Arial" w:cs="Arial"/>
          <w:b/>
          <w:bCs/>
          <w:color w:val="000000"/>
          <w:sz w:val="24"/>
          <w:szCs w:val="24"/>
        </w:rPr>
        <w:t>69</w:t>
      </w:r>
      <w:r w:rsidRPr="00DC3309">
        <w:rPr>
          <w:rFonts w:ascii="Arial" w:hAnsi="Arial" w:cs="Arial"/>
          <w:b/>
          <w:bCs/>
          <w:color w:val="000000"/>
          <w:sz w:val="24"/>
          <w:szCs w:val="24"/>
        </w:rPr>
        <w:t>.507,92</w:t>
      </w:r>
      <w:r w:rsidRPr="00DC3309">
        <w:rPr>
          <w:rFonts w:ascii="Arial" w:eastAsia="Times New Roman" w:hAnsi="Arial" w:cs="Arial"/>
          <w:color w:val="000000"/>
          <w:sz w:val="24"/>
          <w:szCs w:val="24"/>
          <w:lang w:eastAsia="es-CR"/>
        </w:rPr>
        <w:t xml:space="preserve"> </w:t>
      </w:r>
    </w:p>
    <w:p w14:paraId="3538ABBB" w14:textId="77777777" w:rsidR="009B0674" w:rsidRPr="00DC3309" w:rsidRDefault="009B0674" w:rsidP="009B0674">
      <w:pPr>
        <w:autoSpaceDE w:val="0"/>
        <w:autoSpaceDN w:val="0"/>
        <w:adjustRightInd w:val="0"/>
        <w:spacing w:after="0" w:line="240" w:lineRule="auto"/>
        <w:jc w:val="both"/>
        <w:rPr>
          <w:rFonts w:ascii="Arial" w:hAnsi="Arial" w:cs="Arial"/>
          <w:color w:val="000000"/>
          <w:sz w:val="24"/>
          <w:szCs w:val="24"/>
        </w:rPr>
      </w:pPr>
      <w:r w:rsidRPr="00DC3309">
        <w:rPr>
          <w:rFonts w:ascii="Arial" w:hAnsi="Arial" w:cs="Arial"/>
          <w:color w:val="000000"/>
          <w:sz w:val="24"/>
          <w:szCs w:val="24"/>
        </w:rPr>
        <w:t xml:space="preserve">Para el pago de combustible por medio de tarjetas de débito, según contrato con el Banco de Costa Rica, para atender las necesidades de los diferentes programas de inversión, tanto vehicular como de motores u otros equipos que operen con combustible. </w:t>
      </w:r>
    </w:p>
    <w:p w14:paraId="5A20EEE3" w14:textId="77777777" w:rsidR="009B0674" w:rsidRPr="00DC3309" w:rsidRDefault="009B0674" w:rsidP="009B0674">
      <w:pPr>
        <w:autoSpaceDE w:val="0"/>
        <w:autoSpaceDN w:val="0"/>
        <w:adjustRightInd w:val="0"/>
        <w:spacing w:after="0" w:line="240" w:lineRule="auto"/>
        <w:jc w:val="both"/>
        <w:rPr>
          <w:rFonts w:ascii="Arial" w:hAnsi="Arial" w:cs="Arial"/>
          <w:color w:val="000000"/>
          <w:sz w:val="24"/>
          <w:szCs w:val="24"/>
        </w:rPr>
      </w:pPr>
    </w:p>
    <w:p w14:paraId="3C795F05" w14:textId="77777777" w:rsidR="009B0674" w:rsidRDefault="009B0674" w:rsidP="009B0674">
      <w:pPr>
        <w:autoSpaceDE w:val="0"/>
        <w:autoSpaceDN w:val="0"/>
        <w:adjustRightInd w:val="0"/>
        <w:spacing w:after="0" w:line="240" w:lineRule="auto"/>
        <w:rPr>
          <w:rFonts w:ascii="Arial" w:hAnsi="Arial" w:cs="Arial"/>
          <w:b/>
          <w:bCs/>
          <w:color w:val="000000"/>
          <w:sz w:val="24"/>
          <w:szCs w:val="24"/>
        </w:rPr>
      </w:pPr>
      <w:r w:rsidRPr="00DC3309">
        <w:rPr>
          <w:rFonts w:ascii="Arial" w:hAnsi="Arial" w:cs="Arial"/>
          <w:b/>
          <w:bCs/>
          <w:color w:val="000000"/>
          <w:sz w:val="24"/>
          <w:szCs w:val="24"/>
        </w:rPr>
        <w:t xml:space="preserve">2.01.02 Productos farmacéuticos y medicinales </w:t>
      </w:r>
      <w:r>
        <w:rPr>
          <w:rFonts w:ascii="Arial" w:hAnsi="Arial" w:cs="Arial"/>
          <w:b/>
          <w:bCs/>
          <w:color w:val="000000"/>
          <w:sz w:val="24"/>
          <w:szCs w:val="24"/>
        </w:rPr>
        <w:t xml:space="preserve">                                              2.550,85</w:t>
      </w:r>
    </w:p>
    <w:p w14:paraId="173F1384" w14:textId="77777777" w:rsidR="009B0674" w:rsidRPr="00E93645" w:rsidRDefault="009B0674" w:rsidP="009B0674">
      <w:pPr>
        <w:spacing w:after="0" w:line="240" w:lineRule="auto"/>
        <w:jc w:val="both"/>
        <w:rPr>
          <w:rFonts w:ascii="Arial" w:hAnsi="Arial" w:cs="Arial"/>
          <w:color w:val="000000"/>
          <w:sz w:val="24"/>
          <w:szCs w:val="24"/>
        </w:rPr>
      </w:pPr>
    </w:p>
    <w:p w14:paraId="69DC7A7B" w14:textId="77777777" w:rsidR="009B0674" w:rsidRPr="00E93645" w:rsidRDefault="009B0674" w:rsidP="009B0674">
      <w:pPr>
        <w:spacing w:after="0" w:line="240" w:lineRule="auto"/>
        <w:jc w:val="both"/>
        <w:rPr>
          <w:rFonts w:ascii="Arial" w:eastAsia="Times New Roman" w:hAnsi="Arial" w:cs="Arial"/>
          <w:sz w:val="24"/>
          <w:szCs w:val="24"/>
          <w:lang w:eastAsia="es-CR"/>
        </w:rPr>
      </w:pPr>
      <w:r w:rsidRPr="00E93645">
        <w:rPr>
          <w:rFonts w:ascii="Arial" w:hAnsi="Arial" w:cs="Arial"/>
          <w:color w:val="000000"/>
          <w:sz w:val="24"/>
          <w:szCs w:val="24"/>
        </w:rPr>
        <w:t>Para</w:t>
      </w:r>
      <w:r>
        <w:rPr>
          <w:rFonts w:ascii="Arial" w:hAnsi="Arial" w:cs="Arial"/>
          <w:color w:val="000000"/>
          <w:sz w:val="24"/>
          <w:szCs w:val="24"/>
        </w:rPr>
        <w:t xml:space="preserve"> </w:t>
      </w:r>
      <w:r w:rsidRPr="00E93645">
        <w:rPr>
          <w:rFonts w:ascii="Arial" w:eastAsia="Times New Roman" w:hAnsi="Arial" w:cs="Arial"/>
          <w:sz w:val="24"/>
          <w:szCs w:val="24"/>
          <w:lang w:eastAsia="es-CR"/>
        </w:rPr>
        <w:t>los gastos que surjan con la compra de medicamentos o sustancias que se deban de adquirir para la buena salud y prevención de cualquier enfermedad que pueda afectar a los colaboradores de</w:t>
      </w:r>
      <w:r>
        <w:rPr>
          <w:rFonts w:ascii="Arial" w:eastAsia="Times New Roman" w:hAnsi="Arial" w:cs="Arial"/>
          <w:sz w:val="24"/>
          <w:szCs w:val="24"/>
          <w:lang w:eastAsia="es-CR"/>
        </w:rPr>
        <w:t xml:space="preserve"> los diferentes p</w:t>
      </w:r>
      <w:r w:rsidRPr="00E93645">
        <w:rPr>
          <w:rFonts w:ascii="Arial" w:eastAsia="Times New Roman" w:hAnsi="Arial" w:cs="Arial"/>
          <w:sz w:val="24"/>
          <w:szCs w:val="24"/>
          <w:lang w:eastAsia="es-CR"/>
        </w:rPr>
        <w:t>rograma</w:t>
      </w:r>
      <w:r>
        <w:rPr>
          <w:rFonts w:ascii="Arial" w:eastAsia="Times New Roman" w:hAnsi="Arial" w:cs="Arial"/>
          <w:sz w:val="24"/>
          <w:szCs w:val="24"/>
          <w:lang w:eastAsia="es-CR"/>
        </w:rPr>
        <w:t>s</w:t>
      </w:r>
      <w:r w:rsidRPr="00E93645">
        <w:rPr>
          <w:rFonts w:ascii="Arial" w:eastAsia="Times New Roman" w:hAnsi="Arial" w:cs="Arial"/>
          <w:sz w:val="24"/>
          <w:szCs w:val="24"/>
          <w:lang w:eastAsia="es-CR"/>
        </w:rPr>
        <w:t xml:space="preserve"> en cumplimiento de sus funciones.</w:t>
      </w:r>
      <w:r>
        <w:rPr>
          <w:rFonts w:ascii="Arial" w:eastAsia="Times New Roman" w:hAnsi="Arial" w:cs="Arial"/>
          <w:sz w:val="24"/>
          <w:szCs w:val="24"/>
          <w:lang w:eastAsia="es-CR"/>
        </w:rPr>
        <w:t xml:space="preserve"> También para la c</w:t>
      </w:r>
      <w:r w:rsidRPr="00DC3309">
        <w:rPr>
          <w:rFonts w:ascii="Arial" w:eastAsia="Times New Roman" w:hAnsi="Arial" w:cs="Arial"/>
          <w:sz w:val="24"/>
          <w:szCs w:val="24"/>
          <w:lang w:eastAsia="es-CR"/>
        </w:rPr>
        <w:t xml:space="preserve">ompra de botiquines para los vehículos </w:t>
      </w:r>
      <w:r>
        <w:rPr>
          <w:rFonts w:ascii="Arial" w:eastAsia="Times New Roman" w:hAnsi="Arial" w:cs="Arial"/>
          <w:sz w:val="24"/>
          <w:szCs w:val="24"/>
          <w:lang w:eastAsia="es-CR"/>
        </w:rPr>
        <w:t xml:space="preserve">de los diferentes proyectos de inversión </w:t>
      </w:r>
      <w:r w:rsidRPr="00DC3309">
        <w:rPr>
          <w:rFonts w:ascii="Arial" w:eastAsia="Times New Roman" w:hAnsi="Arial" w:cs="Arial"/>
          <w:sz w:val="24"/>
          <w:szCs w:val="24"/>
          <w:lang w:eastAsia="es-CR"/>
        </w:rPr>
        <w:t xml:space="preserve">ya que </w:t>
      </w:r>
      <w:r>
        <w:rPr>
          <w:rFonts w:ascii="Arial" w:eastAsia="Times New Roman" w:hAnsi="Arial" w:cs="Arial"/>
          <w:sz w:val="24"/>
          <w:szCs w:val="24"/>
          <w:lang w:eastAsia="es-CR"/>
        </w:rPr>
        <w:t xml:space="preserve">los funcionarios se encuentran </w:t>
      </w:r>
      <w:r w:rsidRPr="00DC3309">
        <w:rPr>
          <w:rFonts w:ascii="Arial" w:eastAsia="Times New Roman" w:hAnsi="Arial" w:cs="Arial"/>
          <w:sz w:val="24"/>
          <w:szCs w:val="24"/>
          <w:lang w:eastAsia="es-CR"/>
        </w:rPr>
        <w:t xml:space="preserve">constantemente </w:t>
      </w:r>
      <w:r>
        <w:rPr>
          <w:rFonts w:ascii="Arial" w:eastAsia="Times New Roman" w:hAnsi="Arial" w:cs="Arial"/>
          <w:sz w:val="24"/>
          <w:szCs w:val="24"/>
          <w:lang w:eastAsia="es-CR"/>
        </w:rPr>
        <w:t>en g</w:t>
      </w:r>
      <w:r w:rsidRPr="00DC3309">
        <w:rPr>
          <w:rFonts w:ascii="Arial" w:eastAsia="Times New Roman" w:hAnsi="Arial" w:cs="Arial"/>
          <w:sz w:val="24"/>
          <w:szCs w:val="24"/>
          <w:lang w:eastAsia="es-CR"/>
        </w:rPr>
        <w:t>ira</w:t>
      </w:r>
      <w:r>
        <w:rPr>
          <w:rFonts w:ascii="Arial" w:eastAsia="Times New Roman" w:hAnsi="Arial" w:cs="Arial"/>
          <w:sz w:val="24"/>
          <w:szCs w:val="24"/>
          <w:lang w:eastAsia="es-CR"/>
        </w:rPr>
        <w:t xml:space="preserve">s, por lo que es necesario el contar con medicamentos </w:t>
      </w:r>
      <w:r w:rsidRPr="00DC3309">
        <w:rPr>
          <w:rFonts w:ascii="Arial" w:eastAsia="Times New Roman" w:hAnsi="Arial" w:cs="Arial"/>
          <w:sz w:val="24"/>
          <w:szCs w:val="24"/>
          <w:lang w:eastAsia="es-CR"/>
        </w:rPr>
        <w:t>para poder solventar cualquier emergencia</w:t>
      </w:r>
    </w:p>
    <w:p w14:paraId="4A539E1E" w14:textId="77777777" w:rsidR="009B0674" w:rsidRPr="00E93645" w:rsidRDefault="009B0674" w:rsidP="009B0674">
      <w:pPr>
        <w:autoSpaceDE w:val="0"/>
        <w:autoSpaceDN w:val="0"/>
        <w:adjustRightInd w:val="0"/>
        <w:spacing w:after="0" w:line="240" w:lineRule="auto"/>
        <w:jc w:val="both"/>
        <w:rPr>
          <w:rFonts w:ascii="Arial" w:hAnsi="Arial" w:cs="Arial"/>
          <w:color w:val="000000"/>
          <w:sz w:val="24"/>
          <w:szCs w:val="24"/>
        </w:rPr>
      </w:pPr>
    </w:p>
    <w:p w14:paraId="04E5D226" w14:textId="77777777" w:rsidR="009B0674" w:rsidRDefault="009B0674" w:rsidP="009B0674">
      <w:pPr>
        <w:autoSpaceDE w:val="0"/>
        <w:autoSpaceDN w:val="0"/>
        <w:adjustRightInd w:val="0"/>
        <w:spacing w:after="0" w:line="240" w:lineRule="auto"/>
        <w:rPr>
          <w:rFonts w:ascii="Arial" w:hAnsi="Arial" w:cs="Arial"/>
          <w:b/>
          <w:bCs/>
          <w:color w:val="000000"/>
          <w:sz w:val="24"/>
          <w:szCs w:val="24"/>
        </w:rPr>
      </w:pPr>
      <w:r w:rsidRPr="00E93645">
        <w:rPr>
          <w:rFonts w:ascii="Arial" w:hAnsi="Arial" w:cs="Arial"/>
          <w:b/>
          <w:bCs/>
          <w:color w:val="000000"/>
          <w:sz w:val="24"/>
          <w:szCs w:val="24"/>
        </w:rPr>
        <w:t>2.01.04 Tintas, pinturas y diluyentes</w:t>
      </w:r>
      <w:r>
        <w:rPr>
          <w:rFonts w:ascii="Arial" w:hAnsi="Arial" w:cs="Arial"/>
          <w:b/>
          <w:bCs/>
          <w:color w:val="000000"/>
          <w:sz w:val="24"/>
          <w:szCs w:val="24"/>
        </w:rPr>
        <w:t xml:space="preserve">                                                                  5.977,15</w:t>
      </w:r>
    </w:p>
    <w:p w14:paraId="7FBBA8D5" w14:textId="77777777" w:rsidR="009B0674" w:rsidRPr="00E93645" w:rsidRDefault="009B0674" w:rsidP="009B0674">
      <w:pPr>
        <w:autoSpaceDE w:val="0"/>
        <w:autoSpaceDN w:val="0"/>
        <w:adjustRightInd w:val="0"/>
        <w:spacing w:after="0" w:line="240" w:lineRule="auto"/>
        <w:rPr>
          <w:rFonts w:ascii="Arial" w:hAnsi="Arial" w:cs="Arial"/>
          <w:color w:val="000000"/>
          <w:sz w:val="24"/>
          <w:szCs w:val="24"/>
        </w:rPr>
      </w:pPr>
      <w:r w:rsidRPr="00E93645">
        <w:rPr>
          <w:rFonts w:ascii="Arial" w:hAnsi="Arial" w:cs="Arial"/>
          <w:b/>
          <w:bCs/>
          <w:color w:val="000000"/>
          <w:sz w:val="24"/>
          <w:szCs w:val="24"/>
        </w:rPr>
        <w:t xml:space="preserve"> </w:t>
      </w:r>
    </w:p>
    <w:p w14:paraId="5D48F9F3" w14:textId="77777777" w:rsidR="009B0674" w:rsidRPr="001D659A" w:rsidRDefault="009B0674" w:rsidP="009B0674">
      <w:pPr>
        <w:jc w:val="both"/>
        <w:rPr>
          <w:rFonts w:ascii="Arial" w:hAnsi="Arial" w:cs="Arial"/>
          <w:color w:val="000000"/>
          <w:sz w:val="24"/>
          <w:szCs w:val="24"/>
        </w:rPr>
      </w:pPr>
      <w:r w:rsidRPr="001D659A">
        <w:rPr>
          <w:rFonts w:ascii="Arial" w:hAnsi="Arial" w:cs="Arial"/>
          <w:color w:val="000000"/>
          <w:sz w:val="24"/>
          <w:szCs w:val="24"/>
        </w:rPr>
        <w:t>Pinturas para usar en señalamiento de puntos topográficos en carreteras y sistemas AyA.</w:t>
      </w:r>
      <w:r>
        <w:rPr>
          <w:rFonts w:ascii="Arial" w:hAnsi="Arial" w:cs="Arial"/>
          <w:color w:val="000000"/>
          <w:sz w:val="24"/>
          <w:szCs w:val="24"/>
        </w:rPr>
        <w:t xml:space="preserve"> </w:t>
      </w:r>
      <w:r w:rsidRPr="001D659A">
        <w:rPr>
          <w:rFonts w:ascii="Arial" w:hAnsi="Arial" w:cs="Arial"/>
          <w:color w:val="000000"/>
          <w:sz w:val="24"/>
          <w:szCs w:val="24"/>
        </w:rPr>
        <w:t>Comprende los gastos por concepto de productos y sustancias naturales o artificiales que se emplean para teñir, pintar y dar un color determinado a un objeto</w:t>
      </w:r>
      <w:r>
        <w:rPr>
          <w:rFonts w:ascii="Arial" w:hAnsi="Arial" w:cs="Arial"/>
          <w:color w:val="000000"/>
          <w:sz w:val="24"/>
          <w:szCs w:val="24"/>
        </w:rPr>
        <w:t>.</w:t>
      </w:r>
    </w:p>
    <w:p w14:paraId="53A9C1CF" w14:textId="77777777" w:rsidR="009B0674" w:rsidRDefault="009B0674" w:rsidP="009B0674">
      <w:pPr>
        <w:autoSpaceDE w:val="0"/>
        <w:autoSpaceDN w:val="0"/>
        <w:adjustRightInd w:val="0"/>
        <w:spacing w:after="0" w:line="240" w:lineRule="auto"/>
        <w:rPr>
          <w:rFonts w:ascii="Arial" w:hAnsi="Arial" w:cs="Arial"/>
          <w:b/>
          <w:bCs/>
          <w:color w:val="000000"/>
          <w:sz w:val="24"/>
          <w:szCs w:val="24"/>
        </w:rPr>
      </w:pPr>
    </w:p>
    <w:p w14:paraId="6B8A88BB" w14:textId="77777777" w:rsidR="00934F26" w:rsidRDefault="00934F26" w:rsidP="009B0674">
      <w:pPr>
        <w:autoSpaceDE w:val="0"/>
        <w:autoSpaceDN w:val="0"/>
        <w:adjustRightInd w:val="0"/>
        <w:spacing w:after="0" w:line="240" w:lineRule="auto"/>
        <w:rPr>
          <w:rFonts w:ascii="Arial" w:hAnsi="Arial" w:cs="Arial"/>
          <w:b/>
          <w:bCs/>
          <w:color w:val="000000"/>
          <w:sz w:val="24"/>
          <w:szCs w:val="24"/>
        </w:rPr>
      </w:pPr>
    </w:p>
    <w:p w14:paraId="3AD9AB31" w14:textId="77777777" w:rsidR="00934F26" w:rsidRDefault="00934F26" w:rsidP="009B0674">
      <w:pPr>
        <w:autoSpaceDE w:val="0"/>
        <w:autoSpaceDN w:val="0"/>
        <w:adjustRightInd w:val="0"/>
        <w:spacing w:after="0" w:line="240" w:lineRule="auto"/>
        <w:rPr>
          <w:rFonts w:ascii="Arial" w:hAnsi="Arial" w:cs="Arial"/>
          <w:b/>
          <w:bCs/>
          <w:color w:val="000000"/>
          <w:sz w:val="24"/>
          <w:szCs w:val="24"/>
        </w:rPr>
      </w:pPr>
    </w:p>
    <w:p w14:paraId="6C0D2A96" w14:textId="77777777" w:rsidR="00934F26" w:rsidRDefault="00934F26" w:rsidP="009B0674">
      <w:pPr>
        <w:autoSpaceDE w:val="0"/>
        <w:autoSpaceDN w:val="0"/>
        <w:adjustRightInd w:val="0"/>
        <w:spacing w:after="0" w:line="240" w:lineRule="auto"/>
        <w:rPr>
          <w:rFonts w:ascii="Arial" w:hAnsi="Arial" w:cs="Arial"/>
          <w:b/>
          <w:bCs/>
          <w:color w:val="000000"/>
          <w:sz w:val="24"/>
          <w:szCs w:val="24"/>
        </w:rPr>
      </w:pPr>
    </w:p>
    <w:p w14:paraId="0B6BA0B6" w14:textId="4B894447" w:rsidR="009B0674" w:rsidRDefault="009B0674" w:rsidP="009B0674">
      <w:pPr>
        <w:autoSpaceDE w:val="0"/>
        <w:autoSpaceDN w:val="0"/>
        <w:adjustRightInd w:val="0"/>
        <w:spacing w:after="0" w:line="240" w:lineRule="auto"/>
        <w:rPr>
          <w:rFonts w:ascii="Arial" w:hAnsi="Arial" w:cs="Arial"/>
          <w:b/>
          <w:bCs/>
          <w:color w:val="000000"/>
          <w:sz w:val="24"/>
          <w:szCs w:val="24"/>
        </w:rPr>
      </w:pPr>
      <w:r w:rsidRPr="00680F6C">
        <w:rPr>
          <w:rFonts w:ascii="Arial" w:hAnsi="Arial" w:cs="Arial"/>
          <w:b/>
          <w:bCs/>
          <w:color w:val="000000"/>
          <w:sz w:val="24"/>
          <w:szCs w:val="24"/>
        </w:rPr>
        <w:lastRenderedPageBreak/>
        <w:t xml:space="preserve">2.01.99 Otros productos químicos y conexos </w:t>
      </w:r>
      <w:r>
        <w:rPr>
          <w:rFonts w:ascii="Arial" w:hAnsi="Arial" w:cs="Arial"/>
          <w:b/>
          <w:bCs/>
          <w:color w:val="000000"/>
          <w:sz w:val="24"/>
          <w:szCs w:val="24"/>
        </w:rPr>
        <w:t xml:space="preserve">                                               </w:t>
      </w:r>
      <w:r w:rsidRPr="00680F6C">
        <w:rPr>
          <w:rFonts w:ascii="Arial" w:hAnsi="Arial" w:cs="Arial"/>
          <w:b/>
          <w:bCs/>
          <w:color w:val="000000"/>
          <w:sz w:val="24"/>
          <w:szCs w:val="24"/>
        </w:rPr>
        <w:t>18.306,00</w:t>
      </w:r>
    </w:p>
    <w:p w14:paraId="3B0118FE" w14:textId="77777777" w:rsidR="009B0674" w:rsidRPr="00680F6C" w:rsidRDefault="009B0674" w:rsidP="009B0674">
      <w:pPr>
        <w:autoSpaceDE w:val="0"/>
        <w:autoSpaceDN w:val="0"/>
        <w:adjustRightInd w:val="0"/>
        <w:spacing w:after="0" w:line="240" w:lineRule="auto"/>
        <w:rPr>
          <w:rFonts w:ascii="Arial" w:hAnsi="Arial" w:cs="Arial"/>
          <w:color w:val="000000"/>
          <w:sz w:val="24"/>
          <w:szCs w:val="24"/>
        </w:rPr>
      </w:pPr>
    </w:p>
    <w:p w14:paraId="3428AEED" w14:textId="77777777" w:rsidR="009B0674" w:rsidRDefault="009B0674" w:rsidP="009B0674">
      <w:pPr>
        <w:jc w:val="both"/>
        <w:rPr>
          <w:rFonts w:ascii="Arial" w:hAnsi="Arial" w:cs="Arial"/>
          <w:color w:val="000000"/>
          <w:sz w:val="24"/>
          <w:szCs w:val="24"/>
        </w:rPr>
      </w:pPr>
      <w:r w:rsidRPr="001D659A">
        <w:rPr>
          <w:rFonts w:ascii="Arial" w:hAnsi="Arial" w:cs="Arial"/>
          <w:color w:val="000000"/>
          <w:sz w:val="24"/>
          <w:szCs w:val="24"/>
        </w:rPr>
        <w:t xml:space="preserve">Se requiere la compra de </w:t>
      </w:r>
      <w:r>
        <w:rPr>
          <w:rFonts w:ascii="Arial" w:hAnsi="Arial" w:cs="Arial"/>
          <w:color w:val="000000"/>
          <w:sz w:val="24"/>
          <w:szCs w:val="24"/>
        </w:rPr>
        <w:t>e</w:t>
      </w:r>
      <w:r w:rsidRPr="001D659A">
        <w:rPr>
          <w:rFonts w:ascii="Arial" w:hAnsi="Arial" w:cs="Arial"/>
          <w:color w:val="000000"/>
          <w:sz w:val="24"/>
          <w:szCs w:val="24"/>
        </w:rPr>
        <w:t>spumante para la construcción de proyectos de perforación en zonas donde la utilización de este tipo de fluido sea la requerida.  A su vez, es necesaria la compra de acetileno y oxígeno para la soldadura de la tubería de perforación y otros menesteres durante el proyecto.  Así mismo, se hace necesaria la compra de otros productos químicos  para el mejoramiento del fluido de perforación, requiriéndose productos como: Polímero controlador de filtración, Polímero inhibidor de arcillas, Polímero dispersante de arcillas, Aditivo soda hash, entre otros.</w:t>
      </w:r>
    </w:p>
    <w:p w14:paraId="17CB8E18" w14:textId="77777777" w:rsidR="009B0674" w:rsidRPr="005B4582" w:rsidRDefault="009B0674" w:rsidP="009B0674">
      <w:pPr>
        <w:jc w:val="both"/>
        <w:rPr>
          <w:rFonts w:ascii="Arial" w:eastAsia="Times New Roman" w:hAnsi="Arial" w:cs="Arial"/>
          <w:color w:val="000000"/>
          <w:sz w:val="24"/>
          <w:szCs w:val="24"/>
          <w:lang w:eastAsia="es-CR"/>
        </w:rPr>
      </w:pPr>
      <w:r w:rsidRPr="00300FE3">
        <w:rPr>
          <w:rFonts w:ascii="Arial" w:hAnsi="Arial" w:cs="Arial"/>
          <w:b/>
          <w:bCs/>
          <w:color w:val="000000"/>
          <w:sz w:val="24"/>
          <w:szCs w:val="24"/>
        </w:rPr>
        <w:t>2.02.03 Alimentos y Bebidas</w:t>
      </w:r>
      <w:r w:rsidRPr="00300FE3">
        <w:rPr>
          <w:rFonts w:ascii="Arial" w:eastAsia="Times New Roman" w:hAnsi="Arial" w:cs="Arial"/>
          <w:color w:val="000000"/>
          <w:sz w:val="24"/>
          <w:szCs w:val="24"/>
          <w:lang w:eastAsia="es-CR"/>
        </w:rPr>
        <w:t xml:space="preserve"> </w:t>
      </w:r>
      <w:r>
        <w:rPr>
          <w:rFonts w:ascii="Arial" w:eastAsia="Times New Roman" w:hAnsi="Arial" w:cs="Arial"/>
          <w:color w:val="000000"/>
          <w:sz w:val="24"/>
          <w:szCs w:val="24"/>
          <w:lang w:eastAsia="es-CR"/>
        </w:rPr>
        <w:t xml:space="preserve">                                                                               </w:t>
      </w:r>
      <w:r w:rsidRPr="00300FE3">
        <w:rPr>
          <w:rFonts w:ascii="Arial" w:eastAsia="Times New Roman" w:hAnsi="Arial" w:cs="Arial"/>
          <w:b/>
          <w:bCs/>
          <w:color w:val="000000"/>
          <w:sz w:val="24"/>
          <w:szCs w:val="24"/>
          <w:lang w:eastAsia="es-CR"/>
        </w:rPr>
        <w:t>3.051,00</w:t>
      </w:r>
    </w:p>
    <w:p w14:paraId="7716F9F2" w14:textId="77777777" w:rsidR="009B0674" w:rsidRDefault="009B0674" w:rsidP="009B0674">
      <w:pPr>
        <w:jc w:val="both"/>
        <w:rPr>
          <w:rFonts w:ascii="Arial" w:hAnsi="Arial" w:cs="Arial"/>
          <w:color w:val="000000"/>
          <w:sz w:val="24"/>
          <w:szCs w:val="24"/>
        </w:rPr>
      </w:pPr>
      <w:r w:rsidRPr="005B4582">
        <w:rPr>
          <w:rFonts w:ascii="Arial" w:hAnsi="Arial" w:cs="Arial"/>
          <w:color w:val="000000"/>
          <w:sz w:val="24"/>
          <w:szCs w:val="24"/>
        </w:rPr>
        <w:t xml:space="preserve">La dependencia de </w:t>
      </w:r>
      <w:r w:rsidRPr="005B4582">
        <w:rPr>
          <w:rFonts w:ascii="Arial" w:eastAsia="Times New Roman" w:hAnsi="Arial" w:cs="Arial"/>
          <w:color w:val="000000"/>
          <w:sz w:val="24"/>
          <w:szCs w:val="24"/>
          <w:lang w:eastAsia="es-CR"/>
        </w:rPr>
        <w:t>Gest</w:t>
      </w:r>
      <w:r>
        <w:rPr>
          <w:rFonts w:ascii="Arial" w:eastAsia="Times New Roman" w:hAnsi="Arial" w:cs="Arial"/>
          <w:color w:val="000000"/>
          <w:sz w:val="24"/>
          <w:szCs w:val="24"/>
          <w:lang w:eastAsia="es-CR"/>
        </w:rPr>
        <w:t>ión</w:t>
      </w:r>
      <w:r w:rsidRPr="005B4582">
        <w:rPr>
          <w:rFonts w:ascii="Arial" w:eastAsia="Times New Roman" w:hAnsi="Arial" w:cs="Arial"/>
          <w:color w:val="000000"/>
          <w:sz w:val="24"/>
          <w:szCs w:val="24"/>
          <w:lang w:eastAsia="es-CR"/>
        </w:rPr>
        <w:t xml:space="preserve"> </w:t>
      </w:r>
      <w:r>
        <w:rPr>
          <w:rFonts w:ascii="Arial" w:eastAsia="Times New Roman" w:hAnsi="Arial" w:cs="Arial"/>
          <w:color w:val="000000"/>
          <w:sz w:val="24"/>
          <w:szCs w:val="24"/>
          <w:lang w:eastAsia="es-CR"/>
        </w:rPr>
        <w:t>A</w:t>
      </w:r>
      <w:r w:rsidRPr="005B4582">
        <w:rPr>
          <w:rFonts w:ascii="Arial" w:eastAsia="Times New Roman" w:hAnsi="Arial" w:cs="Arial"/>
          <w:color w:val="000000"/>
          <w:sz w:val="24"/>
          <w:szCs w:val="24"/>
          <w:lang w:eastAsia="es-CR"/>
        </w:rPr>
        <w:t>mb</w:t>
      </w:r>
      <w:r>
        <w:rPr>
          <w:rFonts w:ascii="Arial" w:eastAsia="Times New Roman" w:hAnsi="Arial" w:cs="Arial"/>
          <w:color w:val="000000"/>
          <w:sz w:val="24"/>
          <w:szCs w:val="24"/>
          <w:lang w:eastAsia="es-CR"/>
        </w:rPr>
        <w:t>iental - T</w:t>
      </w:r>
      <w:r w:rsidRPr="005B4582">
        <w:rPr>
          <w:rFonts w:ascii="Arial" w:eastAsia="Times New Roman" w:hAnsi="Arial" w:cs="Arial"/>
          <w:color w:val="000000"/>
          <w:sz w:val="24"/>
          <w:szCs w:val="24"/>
          <w:lang w:eastAsia="es-CR"/>
        </w:rPr>
        <w:t>arifa h</w:t>
      </w:r>
      <w:r>
        <w:rPr>
          <w:rFonts w:ascii="Arial" w:eastAsia="Times New Roman" w:hAnsi="Arial" w:cs="Arial"/>
          <w:color w:val="000000"/>
          <w:sz w:val="24"/>
          <w:szCs w:val="24"/>
          <w:lang w:eastAsia="es-CR"/>
        </w:rPr>
        <w:t>í</w:t>
      </w:r>
      <w:r w:rsidRPr="005B4582">
        <w:rPr>
          <w:rFonts w:ascii="Arial" w:eastAsia="Times New Roman" w:hAnsi="Arial" w:cs="Arial"/>
          <w:color w:val="000000"/>
          <w:sz w:val="24"/>
          <w:szCs w:val="24"/>
          <w:lang w:eastAsia="es-CR"/>
        </w:rPr>
        <w:t>dr</w:t>
      </w:r>
      <w:r>
        <w:rPr>
          <w:rFonts w:ascii="Arial" w:eastAsia="Times New Roman" w:hAnsi="Arial" w:cs="Arial"/>
          <w:color w:val="000000"/>
          <w:sz w:val="24"/>
          <w:szCs w:val="24"/>
          <w:lang w:eastAsia="es-CR"/>
        </w:rPr>
        <w:t xml:space="preserve">ica, </w:t>
      </w:r>
      <w:r w:rsidRPr="005B4582">
        <w:rPr>
          <w:rFonts w:ascii="Arial" w:hAnsi="Arial" w:cs="Arial"/>
          <w:color w:val="000000"/>
          <w:sz w:val="24"/>
          <w:szCs w:val="24"/>
        </w:rPr>
        <w:t>requiere como insumo necesario para desarrollar los proyectos a ser financiados con la TPRH, aprobada por ARESEP mediante resolución RE-0005-IA-2019.</w:t>
      </w:r>
    </w:p>
    <w:p w14:paraId="064A2F8D" w14:textId="5027B1AE" w:rsidR="009B0674" w:rsidRDefault="009B0674" w:rsidP="009B0674">
      <w:pPr>
        <w:rPr>
          <w:rFonts w:ascii="Arial" w:hAnsi="Arial" w:cs="Arial"/>
          <w:b/>
          <w:bCs/>
          <w:sz w:val="24"/>
          <w:szCs w:val="24"/>
        </w:rPr>
      </w:pPr>
      <w:r>
        <w:rPr>
          <w:rFonts w:ascii="Arial" w:hAnsi="Arial" w:cs="Arial"/>
          <w:b/>
          <w:bCs/>
          <w:sz w:val="24"/>
          <w:szCs w:val="24"/>
        </w:rPr>
        <w:t>2</w:t>
      </w:r>
      <w:r w:rsidRPr="00BE3541">
        <w:rPr>
          <w:rFonts w:ascii="Arial" w:hAnsi="Arial" w:cs="Arial"/>
          <w:b/>
          <w:bCs/>
          <w:sz w:val="24"/>
          <w:szCs w:val="24"/>
        </w:rPr>
        <w:t xml:space="preserve">.03.01 Materiales y Productos Metálicos </w:t>
      </w:r>
      <w:r>
        <w:rPr>
          <w:rFonts w:ascii="Arial" w:hAnsi="Arial" w:cs="Arial"/>
          <w:b/>
          <w:bCs/>
          <w:sz w:val="24"/>
          <w:szCs w:val="24"/>
        </w:rPr>
        <w:t xml:space="preserve">                                                     </w:t>
      </w:r>
      <w:r w:rsidRPr="00BE3541">
        <w:rPr>
          <w:rFonts w:ascii="Arial" w:hAnsi="Arial" w:cs="Arial"/>
          <w:b/>
          <w:bCs/>
          <w:sz w:val="24"/>
          <w:szCs w:val="24"/>
        </w:rPr>
        <w:t xml:space="preserve">345.832,22 </w:t>
      </w:r>
    </w:p>
    <w:p w14:paraId="670EE6B9" w14:textId="581C2129" w:rsidR="009B0674" w:rsidRPr="00BE3541" w:rsidRDefault="00934F26" w:rsidP="00934F26">
      <w:pPr>
        <w:jc w:val="center"/>
        <w:rPr>
          <w:rFonts w:ascii="Arial" w:hAnsi="Arial" w:cs="Arial"/>
          <w:b/>
          <w:bCs/>
          <w:sz w:val="24"/>
          <w:szCs w:val="24"/>
        </w:rPr>
      </w:pPr>
      <w:r>
        <w:rPr>
          <w:rFonts w:ascii="Arial" w:hAnsi="Arial" w:cs="Arial"/>
          <w:b/>
          <w:bCs/>
          <w:sz w:val="24"/>
          <w:szCs w:val="24"/>
        </w:rPr>
        <w:t xml:space="preserve">Cuadro </w:t>
      </w:r>
      <w:r w:rsidR="00B865E5">
        <w:rPr>
          <w:rFonts w:ascii="Arial" w:hAnsi="Arial" w:cs="Arial"/>
          <w:b/>
          <w:bCs/>
          <w:sz w:val="24"/>
          <w:szCs w:val="24"/>
        </w:rPr>
        <w:t>30</w:t>
      </w:r>
    </w:p>
    <w:bookmarkStart w:id="174" w:name="_MON_1661863045"/>
    <w:bookmarkEnd w:id="174"/>
    <w:p w14:paraId="41B63161" w14:textId="35571ACF" w:rsidR="009B0674" w:rsidRDefault="00934F26" w:rsidP="009B0674">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object w:dxaOrig="8548" w:dyaOrig="9925" w14:anchorId="3BC1A4F4">
          <v:shape id="_x0000_i1133" type="#_x0000_t75" style="width:474.75pt;height:365.75pt" o:ole="">
            <v:imagedata r:id="rId283" o:title=""/>
          </v:shape>
          <o:OLEObject Type="Embed" ProgID="Excel.Sheet.12" ShapeID="_x0000_i1133" DrawAspect="Content" ObjectID="_1662926615" r:id="rId284"/>
        </w:object>
      </w:r>
    </w:p>
    <w:p w14:paraId="05913ED8" w14:textId="2578C611" w:rsidR="009B0674" w:rsidRDefault="001950B2" w:rsidP="009B0674">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object w:dxaOrig="8548" w:dyaOrig="11082" w14:anchorId="0EE1FE7C">
          <v:shape id="_x0000_i1134" type="#_x0000_t75" style="width:471pt;height:554pt" o:ole="">
            <v:imagedata r:id="rId285" o:title=""/>
          </v:shape>
          <o:OLEObject Type="Embed" ProgID="Excel.Sheet.12" ShapeID="_x0000_i1134" DrawAspect="Content" ObjectID="_1662926616" r:id="rId286"/>
        </w:object>
      </w:r>
    </w:p>
    <w:p w14:paraId="30248776" w14:textId="77777777" w:rsidR="009B0674" w:rsidRDefault="009B0674" w:rsidP="009B0674">
      <w:pPr>
        <w:autoSpaceDE w:val="0"/>
        <w:autoSpaceDN w:val="0"/>
        <w:adjustRightInd w:val="0"/>
        <w:spacing w:after="0" w:line="240" w:lineRule="auto"/>
        <w:jc w:val="both"/>
        <w:rPr>
          <w:rFonts w:ascii="Arial" w:hAnsi="Arial" w:cs="Arial"/>
          <w:color w:val="000000"/>
          <w:sz w:val="24"/>
          <w:szCs w:val="24"/>
        </w:rPr>
      </w:pPr>
    </w:p>
    <w:p w14:paraId="046D8D0B" w14:textId="77777777" w:rsidR="009B0674" w:rsidRDefault="009B0674" w:rsidP="009B0674">
      <w:pPr>
        <w:autoSpaceDE w:val="0"/>
        <w:autoSpaceDN w:val="0"/>
        <w:adjustRightInd w:val="0"/>
        <w:spacing w:after="0" w:line="240" w:lineRule="auto"/>
        <w:jc w:val="both"/>
        <w:rPr>
          <w:rFonts w:ascii="Arial" w:hAnsi="Arial" w:cs="Arial"/>
          <w:color w:val="000000"/>
          <w:sz w:val="24"/>
          <w:szCs w:val="24"/>
        </w:rPr>
      </w:pPr>
    </w:p>
    <w:p w14:paraId="79C883EF" w14:textId="77777777" w:rsidR="009B0674" w:rsidRDefault="009B0674" w:rsidP="009B0674">
      <w:pPr>
        <w:autoSpaceDE w:val="0"/>
        <w:autoSpaceDN w:val="0"/>
        <w:adjustRightInd w:val="0"/>
        <w:spacing w:after="0" w:line="240" w:lineRule="auto"/>
        <w:jc w:val="both"/>
        <w:rPr>
          <w:rFonts w:ascii="Arial" w:hAnsi="Arial" w:cs="Arial"/>
          <w:color w:val="000000"/>
          <w:sz w:val="24"/>
          <w:szCs w:val="24"/>
        </w:rPr>
      </w:pPr>
    </w:p>
    <w:p w14:paraId="1C7A56B8" w14:textId="77777777" w:rsidR="009B0674" w:rsidRDefault="009B0674" w:rsidP="009B0674">
      <w:pPr>
        <w:autoSpaceDE w:val="0"/>
        <w:autoSpaceDN w:val="0"/>
        <w:adjustRightInd w:val="0"/>
        <w:spacing w:after="0" w:line="240" w:lineRule="auto"/>
        <w:jc w:val="both"/>
        <w:rPr>
          <w:rFonts w:ascii="Arial" w:hAnsi="Arial" w:cs="Arial"/>
          <w:color w:val="000000"/>
          <w:sz w:val="24"/>
          <w:szCs w:val="24"/>
        </w:rPr>
      </w:pPr>
    </w:p>
    <w:p w14:paraId="1C5DA417" w14:textId="77777777" w:rsidR="009B0674" w:rsidRDefault="009B0674" w:rsidP="009B0674">
      <w:pPr>
        <w:autoSpaceDE w:val="0"/>
        <w:autoSpaceDN w:val="0"/>
        <w:adjustRightInd w:val="0"/>
        <w:spacing w:after="0" w:line="240" w:lineRule="auto"/>
        <w:jc w:val="both"/>
        <w:rPr>
          <w:rFonts w:ascii="Arial" w:hAnsi="Arial" w:cs="Arial"/>
          <w:color w:val="000000"/>
          <w:sz w:val="24"/>
          <w:szCs w:val="24"/>
        </w:rPr>
      </w:pPr>
    </w:p>
    <w:p w14:paraId="4F6CD8A0" w14:textId="77777777" w:rsidR="009B0674" w:rsidRDefault="009B0674" w:rsidP="009B0674">
      <w:pPr>
        <w:autoSpaceDE w:val="0"/>
        <w:autoSpaceDN w:val="0"/>
        <w:adjustRightInd w:val="0"/>
        <w:spacing w:after="0" w:line="240" w:lineRule="auto"/>
        <w:jc w:val="both"/>
        <w:rPr>
          <w:rFonts w:ascii="Arial" w:hAnsi="Arial" w:cs="Arial"/>
          <w:color w:val="000000"/>
          <w:sz w:val="24"/>
          <w:szCs w:val="24"/>
        </w:rPr>
      </w:pPr>
    </w:p>
    <w:p w14:paraId="1DBF5CE6" w14:textId="77777777" w:rsidR="009B0674" w:rsidRDefault="009B0674" w:rsidP="009B0674">
      <w:pPr>
        <w:autoSpaceDE w:val="0"/>
        <w:autoSpaceDN w:val="0"/>
        <w:adjustRightInd w:val="0"/>
        <w:spacing w:after="0" w:line="240" w:lineRule="auto"/>
        <w:jc w:val="both"/>
        <w:rPr>
          <w:rFonts w:ascii="Arial" w:hAnsi="Arial" w:cs="Arial"/>
          <w:b/>
          <w:bCs/>
          <w:sz w:val="24"/>
          <w:szCs w:val="24"/>
        </w:rPr>
      </w:pPr>
    </w:p>
    <w:p w14:paraId="515BB72D" w14:textId="25533E4A" w:rsidR="009B0674" w:rsidRDefault="009B0674" w:rsidP="009B0674">
      <w:pPr>
        <w:autoSpaceDE w:val="0"/>
        <w:autoSpaceDN w:val="0"/>
        <w:adjustRightInd w:val="0"/>
        <w:spacing w:after="0" w:line="240" w:lineRule="auto"/>
        <w:jc w:val="both"/>
        <w:rPr>
          <w:rFonts w:ascii="Arial" w:hAnsi="Arial" w:cs="Arial"/>
          <w:b/>
          <w:bCs/>
          <w:sz w:val="24"/>
          <w:szCs w:val="24"/>
        </w:rPr>
      </w:pPr>
      <w:r w:rsidRPr="008610FB">
        <w:rPr>
          <w:rFonts w:ascii="Arial" w:hAnsi="Arial" w:cs="Arial"/>
          <w:b/>
          <w:bCs/>
          <w:sz w:val="24"/>
          <w:szCs w:val="24"/>
        </w:rPr>
        <w:t>2.03.02 Materiales y productos minerales y asfálticos</w:t>
      </w:r>
      <w:r>
        <w:rPr>
          <w:rFonts w:ascii="Arial" w:hAnsi="Arial" w:cs="Arial"/>
          <w:b/>
          <w:bCs/>
          <w:sz w:val="24"/>
          <w:szCs w:val="24"/>
        </w:rPr>
        <w:t xml:space="preserve">                                </w:t>
      </w:r>
      <w:r w:rsidRPr="008610FB">
        <w:rPr>
          <w:rFonts w:ascii="Arial" w:hAnsi="Arial" w:cs="Arial"/>
          <w:b/>
          <w:bCs/>
          <w:sz w:val="24"/>
          <w:szCs w:val="24"/>
        </w:rPr>
        <w:t>205.817,00</w:t>
      </w:r>
    </w:p>
    <w:p w14:paraId="058954A2" w14:textId="008083BA" w:rsidR="001950B2" w:rsidRDefault="001950B2" w:rsidP="009B0674">
      <w:pPr>
        <w:autoSpaceDE w:val="0"/>
        <w:autoSpaceDN w:val="0"/>
        <w:adjustRightInd w:val="0"/>
        <w:spacing w:after="0" w:line="240" w:lineRule="auto"/>
        <w:jc w:val="both"/>
        <w:rPr>
          <w:rFonts w:ascii="Arial" w:hAnsi="Arial" w:cs="Arial"/>
          <w:b/>
          <w:bCs/>
          <w:sz w:val="24"/>
          <w:szCs w:val="24"/>
        </w:rPr>
      </w:pPr>
    </w:p>
    <w:p w14:paraId="5D4A24E0" w14:textId="532DB8DE" w:rsidR="001950B2" w:rsidRDefault="001950B2" w:rsidP="001950B2">
      <w:pPr>
        <w:autoSpaceDE w:val="0"/>
        <w:autoSpaceDN w:val="0"/>
        <w:adjustRightInd w:val="0"/>
        <w:spacing w:after="0" w:line="240" w:lineRule="auto"/>
        <w:jc w:val="center"/>
        <w:rPr>
          <w:rFonts w:ascii="Arial" w:hAnsi="Arial" w:cs="Arial"/>
          <w:b/>
          <w:bCs/>
          <w:sz w:val="24"/>
          <w:szCs w:val="24"/>
        </w:rPr>
      </w:pPr>
      <w:r>
        <w:rPr>
          <w:rFonts w:ascii="Arial" w:hAnsi="Arial" w:cs="Arial"/>
          <w:b/>
          <w:bCs/>
          <w:sz w:val="24"/>
          <w:szCs w:val="24"/>
        </w:rPr>
        <w:t>Cuadro 3</w:t>
      </w:r>
      <w:r w:rsidR="00B865E5">
        <w:rPr>
          <w:rFonts w:ascii="Arial" w:hAnsi="Arial" w:cs="Arial"/>
          <w:b/>
          <w:bCs/>
          <w:sz w:val="24"/>
          <w:szCs w:val="24"/>
        </w:rPr>
        <w:t>1</w:t>
      </w:r>
    </w:p>
    <w:p w14:paraId="78367D3F" w14:textId="77777777" w:rsidR="009B0674" w:rsidRDefault="009B0674" w:rsidP="009B0674">
      <w:pPr>
        <w:autoSpaceDE w:val="0"/>
        <w:autoSpaceDN w:val="0"/>
        <w:adjustRightInd w:val="0"/>
        <w:spacing w:after="0" w:line="240" w:lineRule="auto"/>
        <w:jc w:val="both"/>
        <w:rPr>
          <w:rFonts w:ascii="Arial" w:hAnsi="Arial" w:cs="Arial"/>
          <w:b/>
          <w:bCs/>
          <w:sz w:val="24"/>
          <w:szCs w:val="24"/>
        </w:rPr>
      </w:pPr>
    </w:p>
    <w:bookmarkStart w:id="175" w:name="_MON_1661927003"/>
    <w:bookmarkEnd w:id="175"/>
    <w:p w14:paraId="5D6FD5BE" w14:textId="210C6E2B" w:rsidR="009B0674" w:rsidRDefault="001950B2" w:rsidP="009B0674">
      <w:pPr>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object w:dxaOrig="8989" w:dyaOrig="9039" w14:anchorId="0EEC865C">
          <v:shape id="_x0000_i1135" type="#_x0000_t75" style="width:470pt;height:452pt" o:ole="">
            <v:imagedata r:id="rId287" o:title=""/>
          </v:shape>
          <o:OLEObject Type="Embed" ProgID="Excel.Sheet.12" ShapeID="_x0000_i1135" DrawAspect="Content" ObjectID="_1662926617" r:id="rId288"/>
        </w:object>
      </w:r>
    </w:p>
    <w:p w14:paraId="2667BD9B" w14:textId="77777777" w:rsidR="009B0674" w:rsidRDefault="009B0674" w:rsidP="009B0674">
      <w:pPr>
        <w:autoSpaceDE w:val="0"/>
        <w:autoSpaceDN w:val="0"/>
        <w:adjustRightInd w:val="0"/>
        <w:spacing w:after="0" w:line="240" w:lineRule="auto"/>
        <w:jc w:val="both"/>
        <w:rPr>
          <w:rFonts w:ascii="Arial" w:hAnsi="Arial" w:cs="Arial"/>
          <w:b/>
          <w:bCs/>
          <w:sz w:val="24"/>
          <w:szCs w:val="24"/>
        </w:rPr>
      </w:pPr>
    </w:p>
    <w:p w14:paraId="74E1A624" w14:textId="77777777" w:rsidR="009B0674" w:rsidRDefault="009B0674" w:rsidP="009B0674">
      <w:pPr>
        <w:autoSpaceDE w:val="0"/>
        <w:autoSpaceDN w:val="0"/>
        <w:adjustRightInd w:val="0"/>
        <w:spacing w:after="0" w:line="240" w:lineRule="auto"/>
        <w:jc w:val="both"/>
        <w:rPr>
          <w:rFonts w:ascii="Arial" w:hAnsi="Arial" w:cs="Arial"/>
          <w:b/>
          <w:bCs/>
          <w:sz w:val="24"/>
          <w:szCs w:val="24"/>
        </w:rPr>
      </w:pPr>
    </w:p>
    <w:p w14:paraId="0FAFB42F" w14:textId="77777777" w:rsidR="009B0674" w:rsidRDefault="009B0674" w:rsidP="009B0674">
      <w:pPr>
        <w:autoSpaceDE w:val="0"/>
        <w:autoSpaceDN w:val="0"/>
        <w:adjustRightInd w:val="0"/>
        <w:spacing w:after="0" w:line="240" w:lineRule="auto"/>
        <w:jc w:val="both"/>
        <w:rPr>
          <w:rFonts w:ascii="Arial" w:hAnsi="Arial" w:cs="Arial"/>
          <w:b/>
          <w:bCs/>
          <w:sz w:val="24"/>
          <w:szCs w:val="24"/>
        </w:rPr>
      </w:pPr>
      <w:r w:rsidRPr="008610FB">
        <w:rPr>
          <w:rFonts w:ascii="Arial" w:hAnsi="Arial" w:cs="Arial"/>
          <w:b/>
          <w:bCs/>
          <w:sz w:val="24"/>
          <w:szCs w:val="24"/>
        </w:rPr>
        <w:t xml:space="preserve"> </w:t>
      </w:r>
    </w:p>
    <w:p w14:paraId="62A02159" w14:textId="77777777" w:rsidR="009B0674" w:rsidRDefault="009B0674" w:rsidP="009B0674">
      <w:pPr>
        <w:autoSpaceDE w:val="0"/>
        <w:autoSpaceDN w:val="0"/>
        <w:adjustRightInd w:val="0"/>
        <w:spacing w:after="0" w:line="240" w:lineRule="auto"/>
        <w:jc w:val="both"/>
        <w:rPr>
          <w:rFonts w:ascii="Arial" w:hAnsi="Arial" w:cs="Arial"/>
          <w:sz w:val="24"/>
          <w:szCs w:val="24"/>
        </w:rPr>
      </w:pPr>
    </w:p>
    <w:p w14:paraId="342C4EF7" w14:textId="77777777" w:rsidR="009B0674" w:rsidRPr="00E03A60" w:rsidRDefault="009B0674" w:rsidP="009B0674">
      <w:pPr>
        <w:autoSpaceDE w:val="0"/>
        <w:autoSpaceDN w:val="0"/>
        <w:adjustRightInd w:val="0"/>
        <w:spacing w:after="0" w:line="240" w:lineRule="auto"/>
        <w:jc w:val="both"/>
        <w:rPr>
          <w:rFonts w:ascii="Arial" w:hAnsi="Arial" w:cs="Arial"/>
          <w:sz w:val="24"/>
          <w:szCs w:val="24"/>
        </w:rPr>
      </w:pPr>
    </w:p>
    <w:p w14:paraId="22DE2855" w14:textId="77777777" w:rsidR="009B0674" w:rsidRPr="00E03A60" w:rsidRDefault="009B0674" w:rsidP="009B0674">
      <w:pPr>
        <w:autoSpaceDE w:val="0"/>
        <w:autoSpaceDN w:val="0"/>
        <w:adjustRightInd w:val="0"/>
        <w:spacing w:after="0" w:line="240" w:lineRule="auto"/>
        <w:jc w:val="both"/>
        <w:rPr>
          <w:rFonts w:ascii="Arial" w:hAnsi="Arial" w:cs="Arial"/>
          <w:sz w:val="24"/>
          <w:szCs w:val="24"/>
        </w:rPr>
      </w:pPr>
    </w:p>
    <w:p w14:paraId="064776F3" w14:textId="77777777" w:rsidR="009B0674" w:rsidRDefault="009B0674" w:rsidP="009B0674">
      <w:pPr>
        <w:autoSpaceDE w:val="0"/>
        <w:autoSpaceDN w:val="0"/>
        <w:adjustRightInd w:val="0"/>
        <w:spacing w:after="0" w:line="240" w:lineRule="auto"/>
        <w:jc w:val="both"/>
        <w:rPr>
          <w:rFonts w:ascii="Arial" w:hAnsi="Arial" w:cs="Arial"/>
          <w:color w:val="000000"/>
          <w:sz w:val="24"/>
          <w:szCs w:val="24"/>
        </w:rPr>
      </w:pPr>
    </w:p>
    <w:p w14:paraId="7EAAEE1D" w14:textId="77777777" w:rsidR="009B0674" w:rsidRPr="00E03A60" w:rsidRDefault="009B0674" w:rsidP="009B0674">
      <w:pPr>
        <w:autoSpaceDE w:val="0"/>
        <w:autoSpaceDN w:val="0"/>
        <w:adjustRightInd w:val="0"/>
        <w:spacing w:after="0" w:line="240" w:lineRule="auto"/>
        <w:jc w:val="both"/>
        <w:rPr>
          <w:rFonts w:ascii="Arial" w:hAnsi="Arial" w:cs="Arial"/>
          <w:color w:val="000000"/>
          <w:sz w:val="24"/>
          <w:szCs w:val="24"/>
        </w:rPr>
      </w:pPr>
    </w:p>
    <w:bookmarkStart w:id="176" w:name="_MON_1661862962"/>
    <w:bookmarkEnd w:id="176"/>
    <w:p w14:paraId="7E7DC452" w14:textId="77777777" w:rsidR="009B0674" w:rsidRPr="00E03A60" w:rsidRDefault="009B0674" w:rsidP="009B0674">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object w:dxaOrig="8630" w:dyaOrig="5030" w14:anchorId="22EB2A73">
          <v:shape id="_x0000_i1136" type="#_x0000_t75" style="width:467.25pt;height:272.25pt" o:ole="">
            <v:imagedata r:id="rId289" o:title=""/>
          </v:shape>
          <o:OLEObject Type="Embed" ProgID="Excel.Sheet.12" ShapeID="_x0000_i1136" DrawAspect="Content" ObjectID="_1662926618" r:id="rId290"/>
        </w:object>
      </w:r>
    </w:p>
    <w:p w14:paraId="39E16C4F" w14:textId="77777777" w:rsidR="009B0674" w:rsidRPr="00E03A60" w:rsidRDefault="009B0674" w:rsidP="009B0674">
      <w:pPr>
        <w:autoSpaceDE w:val="0"/>
        <w:autoSpaceDN w:val="0"/>
        <w:adjustRightInd w:val="0"/>
        <w:spacing w:after="0" w:line="240" w:lineRule="auto"/>
        <w:jc w:val="both"/>
        <w:rPr>
          <w:rFonts w:ascii="Arial" w:hAnsi="Arial" w:cs="Arial"/>
          <w:color w:val="000000"/>
          <w:sz w:val="24"/>
          <w:szCs w:val="24"/>
        </w:rPr>
      </w:pPr>
    </w:p>
    <w:p w14:paraId="1804E98B" w14:textId="77777777" w:rsidR="009B0674" w:rsidRPr="00E03A60" w:rsidRDefault="009B0674" w:rsidP="009B0674">
      <w:pPr>
        <w:autoSpaceDE w:val="0"/>
        <w:autoSpaceDN w:val="0"/>
        <w:adjustRightInd w:val="0"/>
        <w:spacing w:after="0" w:line="240" w:lineRule="auto"/>
        <w:jc w:val="both"/>
        <w:rPr>
          <w:rFonts w:ascii="Arial" w:hAnsi="Arial" w:cs="Arial"/>
          <w:color w:val="000000"/>
          <w:sz w:val="24"/>
          <w:szCs w:val="24"/>
        </w:rPr>
      </w:pPr>
    </w:p>
    <w:p w14:paraId="0F8040FB" w14:textId="77777777" w:rsidR="009B0674" w:rsidRPr="00E03A60" w:rsidRDefault="009B0674" w:rsidP="009B0674">
      <w:pPr>
        <w:autoSpaceDE w:val="0"/>
        <w:autoSpaceDN w:val="0"/>
        <w:adjustRightInd w:val="0"/>
        <w:spacing w:after="0" w:line="240" w:lineRule="auto"/>
        <w:jc w:val="both"/>
        <w:rPr>
          <w:rFonts w:ascii="Arial" w:hAnsi="Arial" w:cs="Arial"/>
          <w:color w:val="000000"/>
          <w:sz w:val="24"/>
          <w:szCs w:val="24"/>
        </w:rPr>
      </w:pPr>
    </w:p>
    <w:p w14:paraId="46499B99" w14:textId="77777777" w:rsidR="009B0674" w:rsidRDefault="009B0674" w:rsidP="009B0674">
      <w:pPr>
        <w:autoSpaceDE w:val="0"/>
        <w:autoSpaceDN w:val="0"/>
        <w:adjustRightInd w:val="0"/>
        <w:spacing w:after="0" w:line="240" w:lineRule="auto"/>
        <w:jc w:val="both"/>
        <w:rPr>
          <w:rFonts w:ascii="Arial" w:eastAsia="Times New Roman" w:hAnsi="Arial" w:cs="Arial"/>
          <w:b/>
          <w:bCs/>
          <w:color w:val="000000"/>
          <w:sz w:val="24"/>
          <w:szCs w:val="24"/>
          <w:lang w:eastAsia="es-CR"/>
        </w:rPr>
      </w:pPr>
      <w:r w:rsidRPr="00E03A60">
        <w:rPr>
          <w:rFonts w:ascii="Arial" w:hAnsi="Arial" w:cs="Arial"/>
          <w:b/>
          <w:bCs/>
          <w:sz w:val="24"/>
          <w:szCs w:val="24"/>
        </w:rPr>
        <w:t>2.03.03 Madera y sus derivados</w:t>
      </w:r>
      <w:r w:rsidRPr="00927678">
        <w:rPr>
          <w:rFonts w:ascii="Arial" w:eastAsia="Times New Roman" w:hAnsi="Arial" w:cs="Arial"/>
          <w:b/>
          <w:bCs/>
          <w:color w:val="000000"/>
          <w:sz w:val="24"/>
          <w:szCs w:val="24"/>
          <w:lang w:eastAsia="es-CR"/>
        </w:rPr>
        <w:t xml:space="preserve"> </w:t>
      </w:r>
      <w:r>
        <w:rPr>
          <w:rFonts w:ascii="Arial" w:eastAsia="Times New Roman" w:hAnsi="Arial" w:cs="Arial"/>
          <w:b/>
          <w:bCs/>
          <w:color w:val="000000"/>
          <w:sz w:val="24"/>
          <w:szCs w:val="24"/>
          <w:lang w:eastAsia="es-CR"/>
        </w:rPr>
        <w:t xml:space="preserve">                                                                      </w:t>
      </w:r>
      <w:r w:rsidRPr="00E03A60">
        <w:rPr>
          <w:rFonts w:ascii="Arial" w:eastAsia="Times New Roman" w:hAnsi="Arial" w:cs="Arial"/>
          <w:b/>
          <w:bCs/>
          <w:color w:val="000000"/>
          <w:sz w:val="24"/>
          <w:szCs w:val="24"/>
          <w:lang w:eastAsia="es-CR"/>
        </w:rPr>
        <w:t>41.788,00</w:t>
      </w:r>
    </w:p>
    <w:p w14:paraId="10E32230" w14:textId="77777777" w:rsidR="009B0674" w:rsidRPr="00E03A60" w:rsidRDefault="009B0674" w:rsidP="009B0674">
      <w:pPr>
        <w:autoSpaceDE w:val="0"/>
        <w:autoSpaceDN w:val="0"/>
        <w:adjustRightInd w:val="0"/>
        <w:spacing w:after="0" w:line="240" w:lineRule="auto"/>
        <w:jc w:val="both"/>
        <w:rPr>
          <w:rFonts w:ascii="Arial" w:eastAsia="Times New Roman" w:hAnsi="Arial" w:cs="Arial"/>
          <w:color w:val="000000"/>
          <w:sz w:val="24"/>
          <w:szCs w:val="24"/>
          <w:lang w:eastAsia="es-CR"/>
        </w:rPr>
      </w:pPr>
    </w:p>
    <w:p w14:paraId="74A34A99" w14:textId="77777777" w:rsidR="009B0674" w:rsidRDefault="009B0674" w:rsidP="009B0674">
      <w:pPr>
        <w:autoSpaceDE w:val="0"/>
        <w:autoSpaceDN w:val="0"/>
        <w:adjustRightInd w:val="0"/>
        <w:spacing w:after="0" w:line="240" w:lineRule="auto"/>
        <w:jc w:val="both"/>
        <w:rPr>
          <w:rFonts w:ascii="Arial" w:hAnsi="Arial" w:cs="Arial"/>
          <w:b/>
          <w:bCs/>
          <w:color w:val="000000"/>
          <w:sz w:val="24"/>
          <w:szCs w:val="24"/>
        </w:rPr>
      </w:pPr>
      <w:r w:rsidRPr="00E03A60">
        <w:rPr>
          <w:rFonts w:ascii="Arial" w:hAnsi="Arial" w:cs="Arial"/>
          <w:color w:val="000000"/>
          <w:sz w:val="24"/>
          <w:szCs w:val="24"/>
        </w:rPr>
        <w:t xml:space="preserve">Se requiere para la compra de </w:t>
      </w:r>
      <w:r w:rsidRPr="00D5675E">
        <w:rPr>
          <w:rFonts w:ascii="Arial" w:hAnsi="Arial" w:cs="Arial"/>
          <w:sz w:val="24"/>
          <w:szCs w:val="24"/>
        </w:rPr>
        <w:t xml:space="preserve">todo tipo de madera </w:t>
      </w:r>
      <w:r>
        <w:rPr>
          <w:rFonts w:ascii="Arial" w:hAnsi="Arial" w:cs="Arial"/>
          <w:sz w:val="24"/>
          <w:szCs w:val="24"/>
        </w:rPr>
        <w:t xml:space="preserve">como </w:t>
      </w:r>
      <w:r w:rsidRPr="00E03A60">
        <w:rPr>
          <w:rFonts w:ascii="Arial" w:hAnsi="Arial" w:cs="Arial"/>
          <w:color w:val="000000"/>
          <w:sz w:val="24"/>
          <w:szCs w:val="24"/>
        </w:rPr>
        <w:t>formaleta, reglas</w:t>
      </w:r>
      <w:r>
        <w:rPr>
          <w:rFonts w:ascii="Arial" w:hAnsi="Arial" w:cs="Arial"/>
          <w:color w:val="000000"/>
          <w:sz w:val="24"/>
          <w:szCs w:val="24"/>
        </w:rPr>
        <w:t xml:space="preserve">, </w:t>
      </w:r>
      <w:r w:rsidRPr="00E03A60">
        <w:rPr>
          <w:rFonts w:ascii="Arial" w:hAnsi="Arial" w:cs="Arial"/>
          <w:color w:val="000000"/>
          <w:sz w:val="24"/>
          <w:szCs w:val="24"/>
        </w:rPr>
        <w:t xml:space="preserve">tablas, alfajilla y otros para los </w:t>
      </w:r>
      <w:r>
        <w:rPr>
          <w:rFonts w:ascii="Arial" w:hAnsi="Arial" w:cs="Arial"/>
          <w:color w:val="000000"/>
          <w:sz w:val="24"/>
          <w:szCs w:val="24"/>
        </w:rPr>
        <w:t xml:space="preserve">diferentes </w:t>
      </w:r>
      <w:r w:rsidRPr="00E03A60">
        <w:rPr>
          <w:rFonts w:ascii="Arial" w:hAnsi="Arial" w:cs="Arial"/>
          <w:color w:val="000000"/>
          <w:sz w:val="24"/>
          <w:szCs w:val="24"/>
        </w:rPr>
        <w:t>proyectos</w:t>
      </w:r>
      <w:r>
        <w:rPr>
          <w:rFonts w:ascii="Arial" w:hAnsi="Arial" w:cs="Arial"/>
          <w:color w:val="000000"/>
          <w:sz w:val="24"/>
          <w:szCs w:val="24"/>
        </w:rPr>
        <w:t>.</w:t>
      </w:r>
    </w:p>
    <w:p w14:paraId="3771D481" w14:textId="77777777" w:rsidR="009B0674" w:rsidRDefault="009B0674" w:rsidP="009B0674">
      <w:pPr>
        <w:autoSpaceDE w:val="0"/>
        <w:autoSpaceDN w:val="0"/>
        <w:adjustRightInd w:val="0"/>
        <w:spacing w:after="0" w:line="240" w:lineRule="auto"/>
        <w:jc w:val="both"/>
        <w:rPr>
          <w:rFonts w:ascii="Arial" w:hAnsi="Arial" w:cs="Arial"/>
          <w:b/>
          <w:bCs/>
          <w:color w:val="000000"/>
          <w:sz w:val="24"/>
          <w:szCs w:val="24"/>
        </w:rPr>
      </w:pPr>
    </w:p>
    <w:p w14:paraId="24F23BB2" w14:textId="77777777" w:rsidR="009B0674" w:rsidRPr="00D5675E" w:rsidRDefault="009B0674" w:rsidP="009B0674">
      <w:pPr>
        <w:jc w:val="both"/>
        <w:rPr>
          <w:rFonts w:ascii="Arial" w:hAnsi="Arial" w:cs="Arial"/>
          <w:color w:val="000000"/>
          <w:sz w:val="24"/>
          <w:szCs w:val="24"/>
        </w:rPr>
      </w:pPr>
      <w:r w:rsidRPr="00D850AA">
        <w:rPr>
          <w:rFonts w:ascii="Arial" w:hAnsi="Arial" w:cs="Arial"/>
          <w:b/>
          <w:bCs/>
          <w:color w:val="000000"/>
          <w:sz w:val="24"/>
          <w:szCs w:val="24"/>
        </w:rPr>
        <w:t xml:space="preserve">2.03.04 Materiales y productos eléctricos, telefónicos y de cómputo </w:t>
      </w:r>
      <w:r>
        <w:rPr>
          <w:rFonts w:ascii="Arial" w:hAnsi="Arial" w:cs="Arial"/>
          <w:b/>
          <w:bCs/>
          <w:color w:val="000000"/>
          <w:sz w:val="24"/>
          <w:szCs w:val="24"/>
        </w:rPr>
        <w:t xml:space="preserve">             3.330,85</w:t>
      </w:r>
    </w:p>
    <w:p w14:paraId="7BE8E58A" w14:textId="77777777" w:rsidR="009B0674" w:rsidRDefault="009B0674" w:rsidP="009B0674">
      <w:pPr>
        <w:spacing w:after="0" w:line="240" w:lineRule="auto"/>
        <w:jc w:val="both"/>
        <w:rPr>
          <w:rFonts w:ascii="Arial" w:hAnsi="Arial" w:cs="Arial"/>
          <w:b/>
          <w:bCs/>
          <w:color w:val="000000"/>
          <w:sz w:val="24"/>
          <w:szCs w:val="24"/>
        </w:rPr>
      </w:pPr>
      <w:r>
        <w:rPr>
          <w:rFonts w:ascii="Arial" w:hAnsi="Arial" w:cs="Arial"/>
          <w:sz w:val="24"/>
          <w:szCs w:val="24"/>
        </w:rPr>
        <w:t xml:space="preserve">Se presupuesta con el objetivo de comprar </w:t>
      </w:r>
      <w:r w:rsidRPr="00D850AA">
        <w:rPr>
          <w:rFonts w:ascii="Arial" w:eastAsia="Times New Roman" w:hAnsi="Arial" w:cs="Arial"/>
          <w:sz w:val="24"/>
          <w:szCs w:val="24"/>
          <w:lang w:eastAsia="es-CR"/>
        </w:rPr>
        <w:t>tipos de cable, tubos, conectadores, uniones, toma corrientes, cajas telefónicas</w:t>
      </w:r>
      <w:r>
        <w:rPr>
          <w:rFonts w:ascii="Arial" w:eastAsia="Times New Roman" w:hAnsi="Arial" w:cs="Arial"/>
          <w:sz w:val="24"/>
          <w:szCs w:val="24"/>
          <w:lang w:eastAsia="es-CR"/>
        </w:rPr>
        <w:t xml:space="preserve"> </w:t>
      </w:r>
      <w:r w:rsidRPr="00D850AA">
        <w:rPr>
          <w:rFonts w:ascii="Arial" w:eastAsia="Times New Roman" w:hAnsi="Arial" w:cs="Arial"/>
          <w:sz w:val="24"/>
          <w:szCs w:val="24"/>
          <w:lang w:eastAsia="es-CR"/>
        </w:rPr>
        <w:t xml:space="preserve">además se requiere  materiales y productos eléctricos para el mantenimiento y acondicionamiento de edificios y </w:t>
      </w:r>
      <w:r>
        <w:rPr>
          <w:rFonts w:ascii="Arial" w:eastAsia="Times New Roman" w:hAnsi="Arial" w:cs="Arial"/>
          <w:sz w:val="24"/>
          <w:szCs w:val="24"/>
          <w:lang w:eastAsia="es-CR"/>
        </w:rPr>
        <w:t>p</w:t>
      </w:r>
      <w:r w:rsidRPr="00D850AA">
        <w:rPr>
          <w:rFonts w:ascii="Arial" w:eastAsia="Times New Roman" w:hAnsi="Arial" w:cs="Arial"/>
          <w:sz w:val="24"/>
          <w:szCs w:val="24"/>
          <w:lang w:eastAsia="es-CR"/>
        </w:rPr>
        <w:t xml:space="preserve">untos de atención </w:t>
      </w:r>
      <w:r>
        <w:rPr>
          <w:rFonts w:ascii="Arial" w:eastAsia="Times New Roman" w:hAnsi="Arial" w:cs="Arial"/>
          <w:sz w:val="24"/>
          <w:szCs w:val="24"/>
          <w:lang w:eastAsia="es-CR"/>
        </w:rPr>
        <w:t>que se tienen en la sede. Además, para la a</w:t>
      </w:r>
      <w:r w:rsidRPr="00D5675E">
        <w:rPr>
          <w:rFonts w:ascii="Arial" w:hAnsi="Arial" w:cs="Arial"/>
          <w:sz w:val="24"/>
          <w:szCs w:val="24"/>
        </w:rPr>
        <w:t xml:space="preserve">dquisición de materiales y </w:t>
      </w:r>
      <w:r w:rsidRPr="00D138AA">
        <w:rPr>
          <w:rFonts w:ascii="Arial" w:hAnsi="Arial" w:cs="Arial"/>
          <w:color w:val="000000"/>
          <w:sz w:val="24"/>
          <w:szCs w:val="24"/>
        </w:rPr>
        <w:t>artículos para el mantenimiento tanto preventivo como correctivo, compra de cables, sensores de voltaje, de nivel, de presión, retardadores de</w:t>
      </w:r>
      <w:r>
        <w:rPr>
          <w:rFonts w:ascii="Arial" w:hAnsi="Arial" w:cs="Arial"/>
          <w:color w:val="000000"/>
          <w:sz w:val="24"/>
          <w:szCs w:val="24"/>
        </w:rPr>
        <w:t xml:space="preserve"> </w:t>
      </w:r>
      <w:r w:rsidRPr="00D138AA">
        <w:rPr>
          <w:rFonts w:ascii="Arial" w:hAnsi="Arial" w:cs="Arial"/>
          <w:color w:val="000000"/>
          <w:sz w:val="24"/>
          <w:szCs w:val="24"/>
        </w:rPr>
        <w:t xml:space="preserve">tiempo, contactares, relé auxiliares, baterías cargadores, relé de sobrecarga, interruptores termo magnéticos, bases de medición, paneles, condensadores, relé de arranque, bobinas y contactos; utilizados en las bombas, motores diésel, equipo de planta, equipo misceláneo, </w:t>
      </w:r>
      <w:r>
        <w:rPr>
          <w:rFonts w:ascii="Arial" w:hAnsi="Arial" w:cs="Arial"/>
          <w:color w:val="000000"/>
          <w:sz w:val="24"/>
          <w:szCs w:val="24"/>
        </w:rPr>
        <w:t>h</w:t>
      </w:r>
      <w:r w:rsidRPr="00D138AA">
        <w:rPr>
          <w:rFonts w:ascii="Arial" w:hAnsi="Arial" w:cs="Arial"/>
          <w:color w:val="000000"/>
          <w:sz w:val="24"/>
          <w:szCs w:val="24"/>
        </w:rPr>
        <w:t>erramientas y radios para las cantonales</w:t>
      </w:r>
      <w:r>
        <w:rPr>
          <w:rFonts w:ascii="Arial" w:hAnsi="Arial" w:cs="Arial"/>
          <w:color w:val="000000"/>
          <w:sz w:val="24"/>
          <w:szCs w:val="24"/>
        </w:rPr>
        <w:t xml:space="preserve">, </w:t>
      </w:r>
      <w:r w:rsidRPr="009E598D">
        <w:rPr>
          <w:rFonts w:ascii="Arial" w:hAnsi="Arial" w:cs="Arial"/>
          <w:color w:val="000000"/>
          <w:sz w:val="24"/>
          <w:szCs w:val="24"/>
        </w:rPr>
        <w:t>piezas y repuestos de los equipos de bombeo</w:t>
      </w:r>
      <w:r>
        <w:rPr>
          <w:rFonts w:ascii="Arial" w:hAnsi="Arial" w:cs="Arial"/>
          <w:color w:val="000000"/>
          <w:sz w:val="24"/>
          <w:szCs w:val="24"/>
        </w:rPr>
        <w:t>.</w:t>
      </w:r>
      <w:r>
        <w:rPr>
          <w:rFonts w:ascii="Arial" w:hAnsi="Arial" w:cs="Arial"/>
          <w:b/>
          <w:bCs/>
          <w:color w:val="000000"/>
          <w:sz w:val="24"/>
          <w:szCs w:val="24"/>
        </w:rPr>
        <w:t xml:space="preserve"> </w:t>
      </w:r>
    </w:p>
    <w:p w14:paraId="30BAE315" w14:textId="77777777" w:rsidR="009B0674" w:rsidRPr="00D5675E" w:rsidRDefault="009B0674" w:rsidP="009B0674">
      <w:pPr>
        <w:jc w:val="both"/>
        <w:rPr>
          <w:rFonts w:ascii="Arial" w:hAnsi="Arial" w:cs="Arial"/>
          <w:color w:val="000000"/>
          <w:sz w:val="24"/>
          <w:szCs w:val="24"/>
        </w:rPr>
      </w:pPr>
    </w:p>
    <w:p w14:paraId="0CA67187" w14:textId="77777777" w:rsidR="009B0674" w:rsidRDefault="009B0674" w:rsidP="009B0674">
      <w:pPr>
        <w:jc w:val="both"/>
        <w:rPr>
          <w:rFonts w:ascii="Arial" w:hAnsi="Arial" w:cs="Arial"/>
          <w:b/>
          <w:bCs/>
          <w:color w:val="000000"/>
          <w:sz w:val="24"/>
          <w:szCs w:val="24"/>
        </w:rPr>
      </w:pPr>
    </w:p>
    <w:p w14:paraId="0C840A99" w14:textId="77777777" w:rsidR="0012026A" w:rsidRDefault="0012026A" w:rsidP="009B0674">
      <w:pPr>
        <w:jc w:val="both"/>
        <w:rPr>
          <w:rFonts w:ascii="Arial" w:hAnsi="Arial" w:cs="Arial"/>
          <w:b/>
          <w:bCs/>
          <w:color w:val="000000"/>
          <w:sz w:val="24"/>
          <w:szCs w:val="24"/>
        </w:rPr>
      </w:pPr>
    </w:p>
    <w:p w14:paraId="0D369E91" w14:textId="08F72646" w:rsidR="009B0674" w:rsidRDefault="009B0674" w:rsidP="009B0674">
      <w:pPr>
        <w:jc w:val="both"/>
        <w:rPr>
          <w:rFonts w:ascii="Arial" w:hAnsi="Arial" w:cs="Arial"/>
          <w:b/>
          <w:bCs/>
          <w:color w:val="000000"/>
          <w:sz w:val="24"/>
          <w:szCs w:val="24"/>
        </w:rPr>
      </w:pPr>
      <w:r w:rsidRPr="00D138AA">
        <w:rPr>
          <w:rFonts w:ascii="Arial" w:hAnsi="Arial" w:cs="Arial"/>
          <w:b/>
          <w:bCs/>
          <w:color w:val="000000"/>
          <w:sz w:val="24"/>
          <w:szCs w:val="24"/>
        </w:rPr>
        <w:lastRenderedPageBreak/>
        <w:t>2.03.06 Materiales y productos plásticos</w:t>
      </w:r>
      <w:r>
        <w:rPr>
          <w:rFonts w:ascii="Arial" w:hAnsi="Arial" w:cs="Arial"/>
          <w:b/>
          <w:bCs/>
          <w:color w:val="000000"/>
          <w:sz w:val="24"/>
          <w:szCs w:val="24"/>
        </w:rPr>
        <w:t xml:space="preserve">                                                    1.203.850,20</w:t>
      </w:r>
      <w:r w:rsidRPr="00D138AA">
        <w:rPr>
          <w:rFonts w:ascii="Arial" w:hAnsi="Arial" w:cs="Arial"/>
          <w:b/>
          <w:bCs/>
          <w:color w:val="000000"/>
          <w:sz w:val="24"/>
          <w:szCs w:val="24"/>
        </w:rPr>
        <w:t xml:space="preserve"> </w:t>
      </w:r>
    </w:p>
    <w:p w14:paraId="4832B8AF" w14:textId="2A54339F" w:rsidR="0012026A" w:rsidRPr="00D138AA" w:rsidRDefault="0012026A" w:rsidP="0012026A">
      <w:pPr>
        <w:jc w:val="center"/>
        <w:rPr>
          <w:rFonts w:ascii="Arial" w:hAnsi="Arial" w:cs="Arial"/>
          <w:color w:val="000000"/>
          <w:sz w:val="24"/>
          <w:szCs w:val="24"/>
        </w:rPr>
      </w:pPr>
      <w:r>
        <w:rPr>
          <w:rFonts w:ascii="Arial" w:hAnsi="Arial" w:cs="Arial"/>
          <w:b/>
          <w:bCs/>
          <w:color w:val="000000"/>
          <w:sz w:val="24"/>
          <w:szCs w:val="24"/>
        </w:rPr>
        <w:t>Cuadro 3</w:t>
      </w:r>
      <w:r w:rsidR="00B865E5">
        <w:rPr>
          <w:rFonts w:ascii="Arial" w:hAnsi="Arial" w:cs="Arial"/>
          <w:b/>
          <w:bCs/>
          <w:color w:val="000000"/>
          <w:sz w:val="24"/>
          <w:szCs w:val="24"/>
        </w:rPr>
        <w:t>2</w:t>
      </w:r>
    </w:p>
    <w:p w14:paraId="036DC877" w14:textId="0EA9FFAC" w:rsidR="009B0674" w:rsidRDefault="0012026A" w:rsidP="009B0674">
      <w:pPr>
        <w:spacing w:after="0" w:line="240" w:lineRule="auto"/>
        <w:jc w:val="both"/>
        <w:rPr>
          <w:rFonts w:ascii="Arial" w:hAnsi="Arial" w:cs="Arial"/>
          <w:b/>
          <w:bCs/>
          <w:color w:val="000000"/>
          <w:sz w:val="24"/>
          <w:szCs w:val="24"/>
        </w:rPr>
      </w:pPr>
      <w:r>
        <w:rPr>
          <w:rFonts w:ascii="Arial" w:hAnsi="Arial" w:cs="Arial"/>
          <w:b/>
          <w:bCs/>
          <w:color w:val="000000"/>
          <w:sz w:val="24"/>
          <w:szCs w:val="24"/>
        </w:rPr>
        <w:object w:dxaOrig="8836" w:dyaOrig="13542" w14:anchorId="182F5C75">
          <v:shape id="_x0000_i1137" type="#_x0000_t75" style="width:472.25pt;height:587pt" o:ole="">
            <v:imagedata r:id="rId291" o:title=""/>
          </v:shape>
          <o:OLEObject Type="Embed" ProgID="Excel.Sheet.12" ShapeID="_x0000_i1137" DrawAspect="Content" ObjectID="_1662926619" r:id="rId292"/>
        </w:object>
      </w:r>
    </w:p>
    <w:p w14:paraId="25B04204" w14:textId="77777777" w:rsidR="009B0674" w:rsidRDefault="009B0674" w:rsidP="009B0674">
      <w:pPr>
        <w:spacing w:after="0" w:line="240" w:lineRule="auto"/>
        <w:jc w:val="both"/>
        <w:rPr>
          <w:rFonts w:ascii="Arial" w:hAnsi="Arial" w:cs="Arial"/>
          <w:b/>
          <w:bCs/>
          <w:color w:val="000000"/>
          <w:sz w:val="24"/>
          <w:szCs w:val="24"/>
        </w:rPr>
      </w:pPr>
    </w:p>
    <w:p w14:paraId="75E1638C" w14:textId="77777777" w:rsidR="009B0674" w:rsidRDefault="009B0674" w:rsidP="009B0674">
      <w:pPr>
        <w:spacing w:after="0" w:line="240" w:lineRule="auto"/>
        <w:jc w:val="both"/>
        <w:rPr>
          <w:rFonts w:ascii="Arial" w:hAnsi="Arial" w:cs="Arial"/>
          <w:b/>
          <w:bCs/>
          <w:color w:val="000000"/>
          <w:sz w:val="24"/>
          <w:szCs w:val="24"/>
        </w:rPr>
      </w:pPr>
    </w:p>
    <w:p w14:paraId="62B4F8BA" w14:textId="77777777" w:rsidR="009B0674" w:rsidRDefault="009B0674" w:rsidP="009B0674">
      <w:pPr>
        <w:spacing w:after="0" w:line="240" w:lineRule="auto"/>
        <w:jc w:val="both"/>
        <w:rPr>
          <w:rFonts w:ascii="Arial" w:hAnsi="Arial" w:cs="Arial"/>
          <w:b/>
          <w:bCs/>
          <w:color w:val="000000"/>
          <w:sz w:val="24"/>
          <w:szCs w:val="24"/>
        </w:rPr>
      </w:pPr>
    </w:p>
    <w:p w14:paraId="53B6F5F9" w14:textId="77777777" w:rsidR="009B0674" w:rsidRDefault="009B0674" w:rsidP="009B0674">
      <w:pPr>
        <w:autoSpaceDE w:val="0"/>
        <w:autoSpaceDN w:val="0"/>
        <w:adjustRightInd w:val="0"/>
        <w:spacing w:after="0" w:line="240" w:lineRule="auto"/>
        <w:rPr>
          <w:rFonts w:ascii="Arial" w:hAnsi="Arial" w:cs="Arial"/>
          <w:b/>
          <w:bCs/>
          <w:color w:val="000000"/>
          <w:sz w:val="24"/>
          <w:szCs w:val="24"/>
        </w:rPr>
      </w:pPr>
      <w:r>
        <w:rPr>
          <w:rFonts w:ascii="Arial" w:hAnsi="Arial" w:cs="Arial"/>
          <w:b/>
          <w:bCs/>
          <w:color w:val="000000"/>
          <w:sz w:val="24"/>
          <w:szCs w:val="24"/>
        </w:rPr>
        <w:object w:dxaOrig="8836" w:dyaOrig="6168" w14:anchorId="49188E1E">
          <v:shape id="_x0000_i1138" type="#_x0000_t75" style="width:472.25pt;height:336.5pt" o:ole="">
            <v:imagedata r:id="rId293" o:title=""/>
          </v:shape>
          <o:OLEObject Type="Embed" ProgID="Excel.Sheet.12" ShapeID="_x0000_i1138" DrawAspect="Content" ObjectID="_1662926620" r:id="rId294"/>
        </w:object>
      </w:r>
    </w:p>
    <w:p w14:paraId="2D073BB5" w14:textId="77777777" w:rsidR="009B0674" w:rsidRDefault="009B0674" w:rsidP="009B0674">
      <w:pPr>
        <w:autoSpaceDE w:val="0"/>
        <w:autoSpaceDN w:val="0"/>
        <w:adjustRightInd w:val="0"/>
        <w:spacing w:after="0" w:line="240" w:lineRule="auto"/>
        <w:rPr>
          <w:rFonts w:ascii="Arial" w:hAnsi="Arial" w:cs="Arial"/>
          <w:b/>
          <w:bCs/>
          <w:color w:val="000000"/>
          <w:sz w:val="24"/>
          <w:szCs w:val="24"/>
        </w:rPr>
      </w:pPr>
    </w:p>
    <w:p w14:paraId="098A57F6" w14:textId="77777777" w:rsidR="009B0674" w:rsidRDefault="009B0674" w:rsidP="009B0674">
      <w:pPr>
        <w:autoSpaceDE w:val="0"/>
        <w:autoSpaceDN w:val="0"/>
        <w:adjustRightInd w:val="0"/>
        <w:spacing w:after="0" w:line="240" w:lineRule="auto"/>
        <w:rPr>
          <w:rFonts w:ascii="Arial" w:hAnsi="Arial" w:cs="Arial"/>
          <w:b/>
          <w:bCs/>
          <w:color w:val="000000"/>
          <w:sz w:val="24"/>
          <w:szCs w:val="24"/>
        </w:rPr>
      </w:pPr>
    </w:p>
    <w:p w14:paraId="1546D367" w14:textId="77777777" w:rsidR="00677213" w:rsidRDefault="009B0674" w:rsidP="009B0674">
      <w:pPr>
        <w:autoSpaceDE w:val="0"/>
        <w:autoSpaceDN w:val="0"/>
        <w:adjustRightInd w:val="0"/>
        <w:spacing w:after="0" w:line="240" w:lineRule="auto"/>
        <w:rPr>
          <w:rFonts w:ascii="Arial" w:hAnsi="Arial" w:cs="Arial"/>
          <w:b/>
          <w:bCs/>
          <w:color w:val="000000"/>
          <w:sz w:val="24"/>
          <w:szCs w:val="24"/>
        </w:rPr>
      </w:pPr>
      <w:r w:rsidRPr="00680AD1">
        <w:rPr>
          <w:rFonts w:ascii="Arial" w:hAnsi="Arial" w:cs="Arial"/>
          <w:b/>
          <w:bCs/>
          <w:color w:val="000000"/>
          <w:sz w:val="24"/>
          <w:szCs w:val="24"/>
        </w:rPr>
        <w:t xml:space="preserve">2.03.99 Otros </w:t>
      </w:r>
      <w:r>
        <w:rPr>
          <w:rFonts w:ascii="Arial" w:hAnsi="Arial" w:cs="Arial"/>
          <w:b/>
          <w:bCs/>
          <w:color w:val="000000"/>
          <w:sz w:val="24"/>
          <w:szCs w:val="24"/>
        </w:rPr>
        <w:t>M</w:t>
      </w:r>
      <w:r w:rsidRPr="00680AD1">
        <w:rPr>
          <w:rFonts w:ascii="Arial" w:hAnsi="Arial" w:cs="Arial"/>
          <w:b/>
          <w:bCs/>
          <w:color w:val="000000"/>
          <w:sz w:val="24"/>
          <w:szCs w:val="24"/>
        </w:rPr>
        <w:t>at</w:t>
      </w:r>
      <w:r w:rsidR="00677213">
        <w:rPr>
          <w:rFonts w:ascii="Arial" w:hAnsi="Arial" w:cs="Arial"/>
          <w:b/>
          <w:bCs/>
          <w:color w:val="000000"/>
          <w:sz w:val="24"/>
          <w:szCs w:val="24"/>
        </w:rPr>
        <w:t xml:space="preserve">eriales </w:t>
      </w:r>
      <w:r w:rsidRPr="00680AD1">
        <w:rPr>
          <w:rFonts w:ascii="Arial" w:hAnsi="Arial" w:cs="Arial"/>
          <w:b/>
          <w:bCs/>
          <w:color w:val="000000"/>
          <w:sz w:val="24"/>
          <w:szCs w:val="24"/>
        </w:rPr>
        <w:t xml:space="preserve">y </w:t>
      </w:r>
      <w:r>
        <w:rPr>
          <w:rFonts w:ascii="Arial" w:hAnsi="Arial" w:cs="Arial"/>
          <w:b/>
          <w:bCs/>
          <w:color w:val="000000"/>
          <w:sz w:val="24"/>
          <w:szCs w:val="24"/>
        </w:rPr>
        <w:t>P</w:t>
      </w:r>
      <w:r w:rsidRPr="00680AD1">
        <w:rPr>
          <w:rFonts w:ascii="Arial" w:hAnsi="Arial" w:cs="Arial"/>
          <w:b/>
          <w:bCs/>
          <w:color w:val="000000"/>
          <w:sz w:val="24"/>
          <w:szCs w:val="24"/>
        </w:rPr>
        <w:t>rod</w:t>
      </w:r>
      <w:r w:rsidR="00677213">
        <w:rPr>
          <w:rFonts w:ascii="Arial" w:hAnsi="Arial" w:cs="Arial"/>
          <w:b/>
          <w:bCs/>
          <w:color w:val="000000"/>
          <w:sz w:val="24"/>
          <w:szCs w:val="24"/>
        </w:rPr>
        <w:t>uctos</w:t>
      </w:r>
      <w:r w:rsidRPr="00680AD1">
        <w:rPr>
          <w:rFonts w:ascii="Arial" w:hAnsi="Arial" w:cs="Arial"/>
          <w:b/>
          <w:bCs/>
          <w:color w:val="000000"/>
          <w:sz w:val="24"/>
          <w:szCs w:val="24"/>
        </w:rPr>
        <w:t xml:space="preserve"> </w:t>
      </w:r>
      <w:r>
        <w:rPr>
          <w:rFonts w:ascii="Arial" w:hAnsi="Arial" w:cs="Arial"/>
          <w:b/>
          <w:bCs/>
          <w:color w:val="000000"/>
          <w:sz w:val="24"/>
          <w:szCs w:val="24"/>
        </w:rPr>
        <w:t>para C</w:t>
      </w:r>
      <w:r w:rsidRPr="00680AD1">
        <w:rPr>
          <w:rFonts w:ascii="Arial" w:hAnsi="Arial" w:cs="Arial"/>
          <w:b/>
          <w:bCs/>
          <w:color w:val="000000"/>
          <w:sz w:val="24"/>
          <w:szCs w:val="24"/>
        </w:rPr>
        <w:t xml:space="preserve">onstrucción y </w:t>
      </w:r>
      <w:r>
        <w:rPr>
          <w:rFonts w:ascii="Arial" w:hAnsi="Arial" w:cs="Arial"/>
          <w:b/>
          <w:bCs/>
          <w:color w:val="000000"/>
          <w:sz w:val="24"/>
          <w:szCs w:val="24"/>
        </w:rPr>
        <w:t>M</w:t>
      </w:r>
      <w:r w:rsidRPr="00680AD1">
        <w:rPr>
          <w:rFonts w:ascii="Arial" w:hAnsi="Arial" w:cs="Arial"/>
          <w:b/>
          <w:bCs/>
          <w:color w:val="000000"/>
          <w:sz w:val="24"/>
          <w:szCs w:val="24"/>
        </w:rPr>
        <w:t>ante</w:t>
      </w:r>
      <w:r w:rsidR="00677213">
        <w:rPr>
          <w:rFonts w:ascii="Arial" w:hAnsi="Arial" w:cs="Arial"/>
          <w:b/>
          <w:bCs/>
          <w:color w:val="000000"/>
          <w:sz w:val="24"/>
          <w:szCs w:val="24"/>
        </w:rPr>
        <w:t>nimiento</w:t>
      </w:r>
    </w:p>
    <w:p w14:paraId="1B5D3D9A" w14:textId="46E9267D" w:rsidR="009B0674" w:rsidRPr="00680AD1" w:rsidRDefault="00677213" w:rsidP="00677213">
      <w:pPr>
        <w:autoSpaceDE w:val="0"/>
        <w:autoSpaceDN w:val="0"/>
        <w:adjustRightInd w:val="0"/>
        <w:spacing w:after="0" w:line="240" w:lineRule="auto"/>
        <w:ind w:left="5040" w:firstLine="720"/>
        <w:rPr>
          <w:rFonts w:ascii="Arial" w:hAnsi="Arial" w:cs="Arial"/>
          <w:color w:val="000000"/>
          <w:sz w:val="24"/>
          <w:szCs w:val="24"/>
        </w:rPr>
      </w:pPr>
      <w:r>
        <w:rPr>
          <w:rFonts w:ascii="Arial" w:hAnsi="Arial" w:cs="Arial"/>
          <w:b/>
          <w:bCs/>
          <w:color w:val="000000"/>
          <w:sz w:val="24"/>
          <w:szCs w:val="24"/>
        </w:rPr>
        <w:t xml:space="preserve">      </w:t>
      </w:r>
      <w:r w:rsidR="009B0674">
        <w:rPr>
          <w:rFonts w:ascii="Arial" w:hAnsi="Arial" w:cs="Arial"/>
          <w:b/>
          <w:bCs/>
          <w:color w:val="000000"/>
          <w:sz w:val="24"/>
          <w:szCs w:val="24"/>
        </w:rPr>
        <w:t xml:space="preserve">                                21.268,00</w:t>
      </w:r>
      <w:r w:rsidR="009B0674" w:rsidRPr="00680AD1">
        <w:rPr>
          <w:rFonts w:ascii="Arial" w:hAnsi="Arial" w:cs="Arial"/>
          <w:b/>
          <w:bCs/>
          <w:color w:val="000000"/>
          <w:sz w:val="24"/>
          <w:szCs w:val="24"/>
        </w:rPr>
        <w:t xml:space="preserve"> </w:t>
      </w:r>
    </w:p>
    <w:p w14:paraId="6311107D" w14:textId="77777777" w:rsidR="009B0674" w:rsidRDefault="009B0674" w:rsidP="009B0674">
      <w:pPr>
        <w:spacing w:after="0" w:line="240" w:lineRule="auto"/>
        <w:jc w:val="both"/>
        <w:rPr>
          <w:rFonts w:ascii="Arial" w:hAnsi="Arial" w:cs="Arial"/>
          <w:color w:val="000000"/>
          <w:sz w:val="24"/>
          <w:szCs w:val="24"/>
        </w:rPr>
      </w:pPr>
    </w:p>
    <w:p w14:paraId="20B2798F" w14:textId="77777777" w:rsidR="009B0674" w:rsidRDefault="009B0674" w:rsidP="009B0674">
      <w:pPr>
        <w:spacing w:after="0" w:line="240" w:lineRule="auto"/>
        <w:jc w:val="both"/>
        <w:rPr>
          <w:rFonts w:ascii="Arial" w:hAnsi="Arial" w:cs="Arial"/>
          <w:color w:val="000000"/>
          <w:sz w:val="24"/>
          <w:szCs w:val="24"/>
        </w:rPr>
      </w:pPr>
      <w:r w:rsidRPr="00680AD1">
        <w:rPr>
          <w:rFonts w:ascii="Arial" w:hAnsi="Arial" w:cs="Arial"/>
          <w:color w:val="000000"/>
          <w:sz w:val="24"/>
          <w:szCs w:val="24"/>
        </w:rPr>
        <w:t xml:space="preserve">Comprende la compra de otros materiales y productos de uso en la construcción, mantenimiento y reparación </w:t>
      </w:r>
      <w:r>
        <w:rPr>
          <w:rFonts w:ascii="Arial" w:hAnsi="Arial" w:cs="Arial"/>
          <w:color w:val="000000"/>
          <w:sz w:val="24"/>
          <w:szCs w:val="24"/>
        </w:rPr>
        <w:t>como son las compras de aditivos.</w:t>
      </w:r>
    </w:p>
    <w:p w14:paraId="79EE16DF" w14:textId="77777777" w:rsidR="009B0674" w:rsidRDefault="009B0674" w:rsidP="009B0674">
      <w:pPr>
        <w:spacing w:after="0" w:line="240" w:lineRule="auto"/>
        <w:jc w:val="both"/>
        <w:rPr>
          <w:rFonts w:ascii="Arial" w:hAnsi="Arial" w:cs="Arial"/>
          <w:color w:val="000000"/>
          <w:sz w:val="24"/>
          <w:szCs w:val="24"/>
        </w:rPr>
      </w:pPr>
    </w:p>
    <w:p w14:paraId="3DF0647E" w14:textId="77777777" w:rsidR="009B0674" w:rsidRPr="00680AD1" w:rsidRDefault="009B0674" w:rsidP="009B0674">
      <w:pPr>
        <w:spacing w:after="0" w:line="240" w:lineRule="auto"/>
        <w:jc w:val="both"/>
        <w:rPr>
          <w:rFonts w:ascii="Arial" w:hAnsi="Arial" w:cs="Arial"/>
          <w:b/>
          <w:bCs/>
          <w:color w:val="000000"/>
          <w:sz w:val="24"/>
          <w:szCs w:val="24"/>
        </w:rPr>
      </w:pPr>
      <w:r w:rsidRPr="00680AD1">
        <w:rPr>
          <w:rFonts w:ascii="Arial" w:hAnsi="Arial" w:cs="Arial"/>
          <w:b/>
          <w:bCs/>
          <w:color w:val="000000"/>
          <w:sz w:val="24"/>
          <w:szCs w:val="24"/>
        </w:rPr>
        <w:t>2.04.01 Herramientas e instrumentos</w:t>
      </w:r>
      <w:r>
        <w:rPr>
          <w:rFonts w:ascii="Arial" w:hAnsi="Arial" w:cs="Arial"/>
          <w:b/>
          <w:bCs/>
          <w:color w:val="000000"/>
          <w:sz w:val="24"/>
          <w:szCs w:val="24"/>
        </w:rPr>
        <w:t xml:space="preserve">                                                                130.481,45</w:t>
      </w:r>
    </w:p>
    <w:p w14:paraId="4A4C1CCD" w14:textId="77777777" w:rsidR="009B0674" w:rsidRDefault="009B0674" w:rsidP="009B0674">
      <w:pPr>
        <w:spacing w:after="0" w:line="240" w:lineRule="auto"/>
        <w:jc w:val="both"/>
        <w:rPr>
          <w:rFonts w:ascii="Arial" w:eastAsia="Times New Roman" w:hAnsi="Arial" w:cs="Arial"/>
          <w:sz w:val="24"/>
          <w:szCs w:val="24"/>
          <w:lang w:eastAsia="es-CR"/>
        </w:rPr>
      </w:pPr>
    </w:p>
    <w:p w14:paraId="64F9B4F2" w14:textId="77777777" w:rsidR="009B0674" w:rsidRDefault="009B0674" w:rsidP="009B0674">
      <w:pPr>
        <w:spacing w:after="0" w:line="240" w:lineRule="auto"/>
        <w:jc w:val="both"/>
        <w:rPr>
          <w:rFonts w:ascii="Arial" w:hAnsi="Arial" w:cs="Arial"/>
          <w:color w:val="000000"/>
          <w:sz w:val="24"/>
          <w:szCs w:val="24"/>
        </w:rPr>
      </w:pPr>
      <w:r w:rsidRPr="00D171C4">
        <w:rPr>
          <w:rFonts w:ascii="Arial" w:eastAsia="Times New Roman" w:hAnsi="Arial" w:cs="Arial"/>
          <w:sz w:val="24"/>
          <w:szCs w:val="24"/>
          <w:lang w:eastAsia="es-CR"/>
        </w:rPr>
        <w:t xml:space="preserve">En esta posición financiera se adquiere la herramienta menor que utiliza el personal operativo de la </w:t>
      </w:r>
      <w:r>
        <w:rPr>
          <w:rFonts w:ascii="Arial" w:eastAsia="Times New Roman" w:hAnsi="Arial" w:cs="Arial"/>
          <w:sz w:val="24"/>
          <w:szCs w:val="24"/>
          <w:lang w:eastAsia="es-CR"/>
        </w:rPr>
        <w:t xml:space="preserve">Institución, </w:t>
      </w:r>
      <w:r w:rsidRPr="00D171C4">
        <w:rPr>
          <w:rFonts w:ascii="Arial" w:eastAsia="Times New Roman" w:hAnsi="Arial" w:cs="Arial"/>
          <w:sz w:val="24"/>
          <w:szCs w:val="24"/>
          <w:lang w:eastAsia="es-CR"/>
        </w:rPr>
        <w:t xml:space="preserve">herramientas que permanecen en el inventario de los Almacenes, entre las cuales están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 xml:space="preserve">alas,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 xml:space="preserve">icos,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 xml:space="preserve">intas, </w:t>
      </w:r>
      <w:r>
        <w:rPr>
          <w:rFonts w:ascii="Arial" w:eastAsia="Times New Roman" w:hAnsi="Arial" w:cs="Arial"/>
          <w:sz w:val="24"/>
          <w:szCs w:val="24"/>
          <w:lang w:eastAsia="es-CR"/>
        </w:rPr>
        <w:t>m</w:t>
      </w:r>
      <w:r w:rsidRPr="00D171C4">
        <w:rPr>
          <w:rFonts w:ascii="Arial" w:eastAsia="Times New Roman" w:hAnsi="Arial" w:cs="Arial"/>
          <w:sz w:val="24"/>
          <w:szCs w:val="24"/>
          <w:lang w:eastAsia="es-CR"/>
        </w:rPr>
        <w:t xml:space="preserve">arcos para </w:t>
      </w:r>
      <w:r>
        <w:rPr>
          <w:rFonts w:ascii="Arial" w:eastAsia="Times New Roman" w:hAnsi="Arial" w:cs="Arial"/>
          <w:sz w:val="24"/>
          <w:szCs w:val="24"/>
          <w:lang w:eastAsia="es-CR"/>
        </w:rPr>
        <w:t>s</w:t>
      </w:r>
      <w:r w:rsidRPr="00D171C4">
        <w:rPr>
          <w:rFonts w:ascii="Arial" w:eastAsia="Times New Roman" w:hAnsi="Arial" w:cs="Arial"/>
          <w:sz w:val="24"/>
          <w:szCs w:val="24"/>
          <w:lang w:eastAsia="es-CR"/>
        </w:rPr>
        <w:t xml:space="preserve">egueta, </w:t>
      </w:r>
      <w:r>
        <w:rPr>
          <w:rFonts w:ascii="Arial" w:eastAsia="Times New Roman" w:hAnsi="Arial" w:cs="Arial"/>
          <w:sz w:val="24"/>
          <w:szCs w:val="24"/>
          <w:lang w:eastAsia="es-CR"/>
        </w:rPr>
        <w:t>l</w:t>
      </w:r>
      <w:r w:rsidRPr="00D171C4">
        <w:rPr>
          <w:rFonts w:ascii="Arial" w:eastAsia="Times New Roman" w:hAnsi="Arial" w:cs="Arial"/>
          <w:sz w:val="24"/>
          <w:szCs w:val="24"/>
          <w:lang w:eastAsia="es-CR"/>
        </w:rPr>
        <w:t xml:space="preserve">laves de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 xml:space="preserve">añería, </w:t>
      </w:r>
      <w:r>
        <w:rPr>
          <w:rFonts w:ascii="Arial" w:eastAsia="Times New Roman" w:hAnsi="Arial" w:cs="Arial"/>
          <w:sz w:val="24"/>
          <w:szCs w:val="24"/>
          <w:lang w:eastAsia="es-CR"/>
        </w:rPr>
        <w:t>l</w:t>
      </w:r>
      <w:r w:rsidRPr="00D171C4">
        <w:rPr>
          <w:rFonts w:ascii="Arial" w:eastAsia="Times New Roman" w:hAnsi="Arial" w:cs="Arial"/>
          <w:sz w:val="24"/>
          <w:szCs w:val="24"/>
          <w:lang w:eastAsia="es-CR"/>
        </w:rPr>
        <w:t xml:space="preserve">laves </w:t>
      </w:r>
      <w:r>
        <w:rPr>
          <w:rFonts w:ascii="Arial" w:eastAsia="Times New Roman" w:hAnsi="Arial" w:cs="Arial"/>
          <w:sz w:val="24"/>
          <w:szCs w:val="24"/>
          <w:lang w:eastAsia="es-CR"/>
        </w:rPr>
        <w:t>f</w:t>
      </w:r>
      <w:r w:rsidRPr="00D171C4">
        <w:rPr>
          <w:rFonts w:ascii="Arial" w:eastAsia="Times New Roman" w:hAnsi="Arial" w:cs="Arial"/>
          <w:sz w:val="24"/>
          <w:szCs w:val="24"/>
          <w:lang w:eastAsia="es-CR"/>
        </w:rPr>
        <w:t xml:space="preserve">rancesas,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 xml:space="preserve">arretillos, </w:t>
      </w:r>
      <w:r>
        <w:rPr>
          <w:rFonts w:ascii="Arial" w:eastAsia="Times New Roman" w:hAnsi="Arial" w:cs="Arial"/>
          <w:sz w:val="24"/>
          <w:szCs w:val="24"/>
          <w:lang w:eastAsia="es-CR"/>
        </w:rPr>
        <w:t>m</w:t>
      </w:r>
      <w:r w:rsidRPr="00D171C4">
        <w:rPr>
          <w:rFonts w:ascii="Arial" w:eastAsia="Times New Roman" w:hAnsi="Arial" w:cs="Arial"/>
          <w:sz w:val="24"/>
          <w:szCs w:val="24"/>
          <w:lang w:eastAsia="es-CR"/>
        </w:rPr>
        <w:t xml:space="preserve">azos, </w:t>
      </w:r>
      <w:r>
        <w:rPr>
          <w:rFonts w:ascii="Arial" w:eastAsia="Times New Roman" w:hAnsi="Arial" w:cs="Arial"/>
          <w:sz w:val="24"/>
          <w:szCs w:val="24"/>
          <w:lang w:eastAsia="es-CR"/>
        </w:rPr>
        <w:t>b</w:t>
      </w:r>
      <w:r w:rsidRPr="00D171C4">
        <w:rPr>
          <w:rFonts w:ascii="Arial" w:eastAsia="Times New Roman" w:hAnsi="Arial" w:cs="Arial"/>
          <w:sz w:val="24"/>
          <w:szCs w:val="24"/>
          <w:lang w:eastAsia="es-CR"/>
        </w:rPr>
        <w:t>rochas,</w:t>
      </w:r>
      <w:r>
        <w:rPr>
          <w:rFonts w:ascii="Arial" w:eastAsia="Times New Roman" w:hAnsi="Arial" w:cs="Arial"/>
          <w:sz w:val="24"/>
          <w:szCs w:val="24"/>
          <w:lang w:eastAsia="es-CR"/>
        </w:rPr>
        <w:t xml:space="preserve"> </w:t>
      </w:r>
      <w:r w:rsidRPr="00D171C4">
        <w:rPr>
          <w:rFonts w:ascii="Arial" w:eastAsia="Times New Roman" w:hAnsi="Arial" w:cs="Arial"/>
          <w:sz w:val="24"/>
          <w:szCs w:val="24"/>
          <w:lang w:eastAsia="es-CR"/>
        </w:rPr>
        <w:t>cabo para pico, martillo,</w:t>
      </w:r>
      <w:r>
        <w:rPr>
          <w:rFonts w:ascii="Arial" w:eastAsia="Times New Roman" w:hAnsi="Arial" w:cs="Arial"/>
          <w:sz w:val="24"/>
          <w:szCs w:val="24"/>
          <w:lang w:eastAsia="es-CR"/>
        </w:rPr>
        <w:t xml:space="preserve"> </w:t>
      </w:r>
      <w:r w:rsidRPr="00D171C4">
        <w:rPr>
          <w:rFonts w:ascii="Arial" w:eastAsia="Times New Roman" w:hAnsi="Arial" w:cs="Arial"/>
          <w:sz w:val="24"/>
          <w:szCs w:val="24"/>
          <w:lang w:eastAsia="es-CR"/>
        </w:rPr>
        <w:t xml:space="preserve">sierras, brocas y para la compra de herramientas e instrumentos para el mantenimiento y acondicionamiento de edificios y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untos de atención de la</w:t>
      </w:r>
      <w:r>
        <w:rPr>
          <w:rFonts w:ascii="Arial" w:eastAsia="Times New Roman" w:hAnsi="Arial" w:cs="Arial"/>
          <w:sz w:val="24"/>
          <w:szCs w:val="24"/>
          <w:lang w:eastAsia="es-CR"/>
        </w:rPr>
        <w:t>s oficinas.</w:t>
      </w:r>
      <w:r w:rsidRPr="00D138AA">
        <w:rPr>
          <w:rFonts w:ascii="Arial" w:hAnsi="Arial" w:cs="Arial"/>
          <w:color w:val="000000"/>
          <w:sz w:val="24"/>
          <w:szCs w:val="24"/>
        </w:rPr>
        <w:t xml:space="preserve"> </w:t>
      </w:r>
    </w:p>
    <w:p w14:paraId="5A9F84E6" w14:textId="77777777" w:rsidR="009B0674" w:rsidRDefault="009B0674" w:rsidP="009B0674">
      <w:pPr>
        <w:spacing w:after="0" w:line="240" w:lineRule="auto"/>
        <w:jc w:val="both"/>
        <w:rPr>
          <w:rFonts w:ascii="Arial" w:hAnsi="Arial" w:cs="Arial"/>
          <w:color w:val="000000"/>
          <w:sz w:val="24"/>
          <w:szCs w:val="24"/>
        </w:rPr>
      </w:pPr>
    </w:p>
    <w:p w14:paraId="34BA555B" w14:textId="77777777" w:rsidR="009B0674" w:rsidRDefault="009B0674" w:rsidP="009B0674">
      <w:pPr>
        <w:jc w:val="both"/>
        <w:rPr>
          <w:rFonts w:ascii="Arial" w:hAnsi="Arial" w:cs="Arial"/>
          <w:b/>
          <w:bCs/>
          <w:color w:val="000000"/>
          <w:sz w:val="24"/>
          <w:szCs w:val="24"/>
        </w:rPr>
      </w:pPr>
    </w:p>
    <w:p w14:paraId="10C539EA" w14:textId="77777777" w:rsidR="009B0674" w:rsidRPr="00D138AA" w:rsidRDefault="009B0674" w:rsidP="009B0674">
      <w:pPr>
        <w:jc w:val="both"/>
        <w:rPr>
          <w:rFonts w:ascii="Arial" w:hAnsi="Arial" w:cs="Arial"/>
          <w:color w:val="000000"/>
          <w:sz w:val="24"/>
          <w:szCs w:val="24"/>
        </w:rPr>
      </w:pPr>
      <w:r w:rsidRPr="00D138AA">
        <w:rPr>
          <w:rFonts w:ascii="Arial" w:hAnsi="Arial" w:cs="Arial"/>
          <w:b/>
          <w:bCs/>
          <w:color w:val="000000"/>
          <w:sz w:val="24"/>
          <w:szCs w:val="24"/>
        </w:rPr>
        <w:lastRenderedPageBreak/>
        <w:t xml:space="preserve">2.04.02 </w:t>
      </w:r>
      <w:r w:rsidRPr="008632CB">
        <w:rPr>
          <w:rFonts w:ascii="Arial" w:hAnsi="Arial" w:cs="Arial"/>
          <w:b/>
          <w:bCs/>
          <w:color w:val="000000"/>
          <w:sz w:val="24"/>
          <w:szCs w:val="24"/>
        </w:rPr>
        <w:t xml:space="preserve">Repuestos </w:t>
      </w:r>
      <w:r>
        <w:rPr>
          <w:rFonts w:ascii="Arial" w:hAnsi="Arial" w:cs="Arial"/>
          <w:b/>
          <w:bCs/>
          <w:color w:val="000000"/>
          <w:sz w:val="24"/>
          <w:szCs w:val="24"/>
        </w:rPr>
        <w:t xml:space="preserve">y </w:t>
      </w:r>
      <w:r w:rsidRPr="008632CB">
        <w:rPr>
          <w:rFonts w:ascii="Arial" w:hAnsi="Arial" w:cs="Arial"/>
          <w:b/>
          <w:bCs/>
          <w:color w:val="000000"/>
          <w:sz w:val="24"/>
          <w:szCs w:val="24"/>
        </w:rPr>
        <w:t>Accesorios</w:t>
      </w:r>
      <w:r>
        <w:rPr>
          <w:rFonts w:ascii="Arial" w:hAnsi="Arial" w:cs="Arial"/>
          <w:b/>
          <w:bCs/>
          <w:color w:val="000000"/>
          <w:sz w:val="24"/>
          <w:szCs w:val="24"/>
        </w:rPr>
        <w:t xml:space="preserve">                                                                       151.150,70</w:t>
      </w:r>
      <w:r w:rsidRPr="00D138AA">
        <w:rPr>
          <w:rFonts w:ascii="Arial" w:hAnsi="Arial" w:cs="Arial"/>
          <w:color w:val="000000"/>
          <w:sz w:val="24"/>
          <w:szCs w:val="24"/>
        </w:rPr>
        <w:t xml:space="preserve"> </w:t>
      </w:r>
    </w:p>
    <w:p w14:paraId="794B8A7D" w14:textId="0CCFCCC2" w:rsidR="009B0674" w:rsidRDefault="009B0674" w:rsidP="009B0674">
      <w:pPr>
        <w:spacing w:after="0" w:line="240" w:lineRule="auto"/>
        <w:jc w:val="both"/>
        <w:rPr>
          <w:rFonts w:ascii="Arial" w:hAnsi="Arial" w:cs="Arial"/>
          <w:color w:val="000000"/>
          <w:sz w:val="24"/>
          <w:szCs w:val="24"/>
        </w:rPr>
      </w:pPr>
      <w:r>
        <w:rPr>
          <w:rFonts w:ascii="Arial" w:hAnsi="Arial" w:cs="Arial"/>
          <w:color w:val="000000"/>
          <w:sz w:val="24"/>
          <w:szCs w:val="24"/>
        </w:rPr>
        <w:t>En el siguiente cuadro se detallan aquellas dependencias y proyectos de mayor relevancia:</w:t>
      </w:r>
    </w:p>
    <w:p w14:paraId="24DED837" w14:textId="569B06A8" w:rsidR="00367D45" w:rsidRPr="00367D45" w:rsidRDefault="00367D45" w:rsidP="00367D45">
      <w:pPr>
        <w:spacing w:after="0" w:line="240" w:lineRule="auto"/>
        <w:jc w:val="center"/>
        <w:rPr>
          <w:rFonts w:ascii="Arial" w:hAnsi="Arial" w:cs="Arial"/>
          <w:b/>
          <w:bCs/>
          <w:color w:val="000000"/>
          <w:sz w:val="24"/>
          <w:szCs w:val="24"/>
        </w:rPr>
      </w:pPr>
      <w:r w:rsidRPr="00367D45">
        <w:rPr>
          <w:rFonts w:ascii="Arial" w:hAnsi="Arial" w:cs="Arial"/>
          <w:b/>
          <w:bCs/>
          <w:color w:val="000000"/>
          <w:sz w:val="24"/>
          <w:szCs w:val="24"/>
        </w:rPr>
        <w:t>Cuadro 3</w:t>
      </w:r>
      <w:r w:rsidR="00B865E5">
        <w:rPr>
          <w:rFonts w:ascii="Arial" w:hAnsi="Arial" w:cs="Arial"/>
          <w:b/>
          <w:bCs/>
          <w:color w:val="000000"/>
          <w:sz w:val="24"/>
          <w:szCs w:val="24"/>
        </w:rPr>
        <w:t>3</w:t>
      </w:r>
    </w:p>
    <w:p w14:paraId="620CDE5C" w14:textId="77777777" w:rsidR="009B0674" w:rsidRDefault="009B0674" w:rsidP="009B0674">
      <w:pPr>
        <w:spacing w:after="0" w:line="240" w:lineRule="auto"/>
        <w:jc w:val="both"/>
        <w:rPr>
          <w:rFonts w:ascii="Arial" w:hAnsi="Arial" w:cs="Arial"/>
          <w:color w:val="000000"/>
          <w:sz w:val="24"/>
          <w:szCs w:val="24"/>
        </w:rPr>
      </w:pPr>
    </w:p>
    <w:p w14:paraId="22BB607E" w14:textId="77777777" w:rsidR="009B0674" w:rsidRDefault="009B0674" w:rsidP="009B0674">
      <w:pPr>
        <w:autoSpaceDE w:val="0"/>
        <w:autoSpaceDN w:val="0"/>
        <w:adjustRightInd w:val="0"/>
        <w:spacing w:after="0" w:line="240" w:lineRule="auto"/>
        <w:rPr>
          <w:rFonts w:ascii="Arial" w:hAnsi="Arial" w:cs="Arial"/>
          <w:b/>
          <w:bCs/>
          <w:color w:val="000000"/>
          <w:sz w:val="24"/>
          <w:szCs w:val="24"/>
        </w:rPr>
      </w:pPr>
      <w:r>
        <w:rPr>
          <w:rFonts w:ascii="Arial" w:hAnsi="Arial" w:cs="Arial"/>
          <w:b/>
          <w:bCs/>
          <w:color w:val="000000"/>
          <w:sz w:val="24"/>
          <w:szCs w:val="24"/>
        </w:rPr>
        <w:object w:dxaOrig="10124" w:dyaOrig="12750" w14:anchorId="4E10E0E0">
          <v:shape id="_x0000_i1139" type="#_x0000_t75" style="width:475.25pt;height:556pt" o:ole="">
            <v:imagedata r:id="rId295" o:title=""/>
          </v:shape>
          <o:OLEObject Type="Embed" ProgID="Excel.Sheet.12" ShapeID="_x0000_i1139" DrawAspect="Content" ObjectID="_1662926621" r:id="rId296"/>
        </w:object>
      </w:r>
    </w:p>
    <w:p w14:paraId="6138C395" w14:textId="0B1F76F4" w:rsidR="009B0674" w:rsidRPr="00367D45" w:rsidRDefault="009B0674" w:rsidP="009B0674">
      <w:pPr>
        <w:autoSpaceDE w:val="0"/>
        <w:autoSpaceDN w:val="0"/>
        <w:adjustRightInd w:val="0"/>
        <w:spacing w:after="0" w:line="240" w:lineRule="auto"/>
        <w:rPr>
          <w:rFonts w:ascii="Arial" w:hAnsi="Arial" w:cs="Arial"/>
          <w:b/>
          <w:bCs/>
          <w:color w:val="000000"/>
          <w:sz w:val="23"/>
          <w:szCs w:val="23"/>
        </w:rPr>
      </w:pPr>
      <w:r w:rsidRPr="00680AD1">
        <w:rPr>
          <w:rFonts w:ascii="Arial" w:hAnsi="Arial" w:cs="Arial"/>
          <w:b/>
          <w:bCs/>
          <w:color w:val="000000"/>
          <w:sz w:val="24"/>
          <w:szCs w:val="24"/>
        </w:rPr>
        <w:lastRenderedPageBreak/>
        <w:t xml:space="preserve"> </w:t>
      </w:r>
      <w:r w:rsidRPr="00374B2A">
        <w:rPr>
          <w:rFonts w:ascii="Arial" w:hAnsi="Arial" w:cs="Arial"/>
          <w:b/>
          <w:bCs/>
          <w:color w:val="000000"/>
          <w:sz w:val="24"/>
          <w:szCs w:val="24"/>
        </w:rPr>
        <w:t>2.99.01 Útiles y materiales de oficina y cómputo</w:t>
      </w:r>
      <w:r>
        <w:rPr>
          <w:rFonts w:ascii="Arial" w:hAnsi="Arial" w:cs="Arial"/>
          <w:b/>
          <w:bCs/>
          <w:color w:val="000000"/>
          <w:sz w:val="24"/>
          <w:szCs w:val="24"/>
        </w:rPr>
        <w:t xml:space="preserve">                                           14.407,40</w:t>
      </w:r>
    </w:p>
    <w:p w14:paraId="59B420C4" w14:textId="77777777" w:rsidR="009B0674" w:rsidRPr="00374B2A" w:rsidRDefault="009B0674" w:rsidP="009B0674">
      <w:pPr>
        <w:autoSpaceDE w:val="0"/>
        <w:autoSpaceDN w:val="0"/>
        <w:adjustRightInd w:val="0"/>
        <w:spacing w:after="0" w:line="240" w:lineRule="auto"/>
        <w:rPr>
          <w:rFonts w:ascii="Arial" w:hAnsi="Arial" w:cs="Arial"/>
          <w:color w:val="000000"/>
          <w:sz w:val="24"/>
          <w:szCs w:val="24"/>
        </w:rPr>
      </w:pPr>
    </w:p>
    <w:p w14:paraId="6E59DFC8" w14:textId="77777777" w:rsidR="009B0674" w:rsidRDefault="009B0674" w:rsidP="009B0674">
      <w:pPr>
        <w:spacing w:after="0" w:line="240" w:lineRule="auto"/>
        <w:jc w:val="both"/>
        <w:rPr>
          <w:rFonts w:ascii="Arial" w:hAnsi="Arial" w:cs="Arial"/>
          <w:color w:val="000000"/>
          <w:sz w:val="24"/>
          <w:szCs w:val="24"/>
        </w:rPr>
      </w:pPr>
      <w:r w:rsidRPr="003F5D7B">
        <w:rPr>
          <w:rFonts w:ascii="Arial" w:hAnsi="Arial" w:cs="Arial"/>
          <w:color w:val="000000"/>
          <w:sz w:val="24"/>
          <w:szCs w:val="24"/>
        </w:rPr>
        <w:t>Comprende la adquisición de artículos que se requieren para realizar labores de oficina, de cómputo y para la enseñanza, tales como: bolígrafos, discos compactos, llaves mayas, token y otros artículos de respaldo magnético, kits de firma digital, lápices, engrapadoras, reglas, borradores, clips, perforadoras, tiza, cintas adhesivas, punteros, rotuladores, porta panfletos, pizarras no capitalizables, láminas plásticas de transparencias y artículos similares.</w:t>
      </w:r>
    </w:p>
    <w:p w14:paraId="08EB0108" w14:textId="77777777" w:rsidR="009B0674" w:rsidRPr="003F5D7B" w:rsidRDefault="009B0674" w:rsidP="009B0674">
      <w:pPr>
        <w:spacing w:after="0" w:line="240" w:lineRule="auto"/>
        <w:jc w:val="both"/>
        <w:rPr>
          <w:rFonts w:ascii="Arial" w:eastAsia="Times New Roman" w:hAnsi="Arial" w:cs="Arial"/>
          <w:sz w:val="28"/>
          <w:szCs w:val="28"/>
          <w:lang w:eastAsia="es-CR"/>
        </w:rPr>
      </w:pPr>
    </w:p>
    <w:p w14:paraId="3A934FAC" w14:textId="77777777" w:rsidR="009B0674" w:rsidRDefault="009B0674" w:rsidP="009B0674">
      <w:pPr>
        <w:autoSpaceDE w:val="0"/>
        <w:autoSpaceDN w:val="0"/>
        <w:adjustRightInd w:val="0"/>
        <w:spacing w:after="0" w:line="240" w:lineRule="auto"/>
        <w:rPr>
          <w:rFonts w:ascii="Arial" w:hAnsi="Arial" w:cs="Arial"/>
          <w:b/>
          <w:bCs/>
          <w:color w:val="000000"/>
          <w:sz w:val="24"/>
          <w:szCs w:val="24"/>
        </w:rPr>
      </w:pPr>
      <w:r w:rsidRPr="003F5D7B">
        <w:rPr>
          <w:rFonts w:ascii="Arial" w:hAnsi="Arial" w:cs="Arial"/>
          <w:b/>
          <w:bCs/>
          <w:color w:val="000000"/>
          <w:sz w:val="24"/>
          <w:szCs w:val="24"/>
        </w:rPr>
        <w:t>2.99.06 Útiles y materiales de resguardo y seguridad</w:t>
      </w:r>
      <w:r>
        <w:rPr>
          <w:rFonts w:ascii="Arial" w:hAnsi="Arial" w:cs="Arial"/>
          <w:b/>
          <w:bCs/>
          <w:color w:val="000000"/>
          <w:sz w:val="24"/>
          <w:szCs w:val="24"/>
        </w:rPr>
        <w:t xml:space="preserve">                                    30.100,00</w:t>
      </w:r>
    </w:p>
    <w:p w14:paraId="40644310" w14:textId="77777777" w:rsidR="009B0674" w:rsidRPr="003F5D7B" w:rsidRDefault="009B0674" w:rsidP="009B0674">
      <w:pPr>
        <w:autoSpaceDE w:val="0"/>
        <w:autoSpaceDN w:val="0"/>
        <w:adjustRightInd w:val="0"/>
        <w:spacing w:after="0" w:line="240" w:lineRule="auto"/>
        <w:rPr>
          <w:rFonts w:ascii="Arial" w:hAnsi="Arial" w:cs="Arial"/>
          <w:color w:val="000000"/>
          <w:sz w:val="24"/>
          <w:szCs w:val="24"/>
        </w:rPr>
      </w:pPr>
      <w:r w:rsidRPr="003F5D7B">
        <w:rPr>
          <w:rFonts w:ascii="Arial" w:hAnsi="Arial" w:cs="Arial"/>
          <w:b/>
          <w:bCs/>
          <w:color w:val="000000"/>
          <w:sz w:val="24"/>
          <w:szCs w:val="24"/>
        </w:rPr>
        <w:t xml:space="preserve"> </w:t>
      </w:r>
    </w:p>
    <w:p w14:paraId="616DA4E3" w14:textId="77777777" w:rsidR="009B0674" w:rsidRDefault="009B0674" w:rsidP="009B0674">
      <w:pPr>
        <w:spacing w:after="0" w:line="240" w:lineRule="auto"/>
        <w:jc w:val="both"/>
        <w:rPr>
          <w:rFonts w:ascii="Arial" w:hAnsi="Arial" w:cs="Arial"/>
          <w:color w:val="000000"/>
          <w:sz w:val="24"/>
          <w:szCs w:val="24"/>
        </w:rPr>
      </w:pPr>
      <w:r w:rsidRPr="003F5D7B">
        <w:rPr>
          <w:rFonts w:ascii="Arial" w:hAnsi="Arial" w:cs="Arial"/>
          <w:color w:val="000000"/>
          <w:sz w:val="24"/>
          <w:szCs w:val="24"/>
        </w:rPr>
        <w:t>Comprende la compra de útiles y materiales no capitalizables necesarios para resguardo, defensa y protección de la ciudadanía, así como artículos de seguridad ocupacional como, por ejemplo: lentes de protección, orejeras, municiones, cascos, guantes, calzado, cartuchos, mascarillas, chalecos reflectivos, útiles de campaña y afines.</w:t>
      </w:r>
    </w:p>
    <w:p w14:paraId="465B7DC5" w14:textId="77777777" w:rsidR="009B0674" w:rsidRDefault="009B0674" w:rsidP="009B0674">
      <w:pPr>
        <w:spacing w:after="0" w:line="240" w:lineRule="auto"/>
        <w:jc w:val="both"/>
        <w:rPr>
          <w:rFonts w:ascii="Arial" w:hAnsi="Arial" w:cs="Arial"/>
          <w:color w:val="000000"/>
          <w:sz w:val="24"/>
          <w:szCs w:val="24"/>
        </w:rPr>
      </w:pPr>
    </w:p>
    <w:p w14:paraId="3EF4B839" w14:textId="77777777" w:rsidR="009B0674" w:rsidRDefault="009B0674" w:rsidP="009B0674">
      <w:pPr>
        <w:autoSpaceDE w:val="0"/>
        <w:autoSpaceDN w:val="0"/>
        <w:adjustRightInd w:val="0"/>
        <w:spacing w:after="0" w:line="240" w:lineRule="auto"/>
        <w:jc w:val="both"/>
        <w:rPr>
          <w:rFonts w:ascii="Arial" w:hAnsi="Arial" w:cs="Arial"/>
          <w:b/>
          <w:bCs/>
          <w:color w:val="000000"/>
          <w:sz w:val="24"/>
          <w:szCs w:val="24"/>
        </w:rPr>
      </w:pPr>
      <w:r w:rsidRPr="003F5D7B">
        <w:rPr>
          <w:rFonts w:ascii="Arial" w:hAnsi="Arial" w:cs="Arial"/>
          <w:b/>
          <w:bCs/>
          <w:color w:val="000000"/>
          <w:sz w:val="24"/>
          <w:szCs w:val="24"/>
        </w:rPr>
        <w:t>2.99.99 Otros útiles, materiales y suministros diversos</w:t>
      </w:r>
      <w:r>
        <w:rPr>
          <w:rFonts w:ascii="Arial" w:hAnsi="Arial" w:cs="Arial"/>
          <w:b/>
          <w:bCs/>
          <w:color w:val="000000"/>
          <w:sz w:val="24"/>
          <w:szCs w:val="24"/>
        </w:rPr>
        <w:t xml:space="preserve">                                 21.997,17</w:t>
      </w:r>
    </w:p>
    <w:p w14:paraId="4D4C2B63" w14:textId="77777777" w:rsidR="009B0674" w:rsidRPr="003F5D7B" w:rsidRDefault="009B0674" w:rsidP="009B0674">
      <w:pPr>
        <w:autoSpaceDE w:val="0"/>
        <w:autoSpaceDN w:val="0"/>
        <w:adjustRightInd w:val="0"/>
        <w:spacing w:after="0" w:line="240" w:lineRule="auto"/>
        <w:jc w:val="both"/>
        <w:rPr>
          <w:rFonts w:ascii="Arial" w:hAnsi="Arial" w:cs="Arial"/>
          <w:color w:val="000000"/>
          <w:sz w:val="24"/>
          <w:szCs w:val="24"/>
        </w:rPr>
      </w:pPr>
      <w:r w:rsidRPr="003F5D7B">
        <w:rPr>
          <w:rFonts w:ascii="Arial" w:hAnsi="Arial" w:cs="Arial"/>
          <w:b/>
          <w:bCs/>
          <w:color w:val="000000"/>
          <w:sz w:val="24"/>
          <w:szCs w:val="24"/>
        </w:rPr>
        <w:t xml:space="preserve"> </w:t>
      </w:r>
    </w:p>
    <w:p w14:paraId="7E295625" w14:textId="77777777" w:rsidR="009B0674" w:rsidRPr="003F5D7B" w:rsidRDefault="009B0674" w:rsidP="009B0674">
      <w:pPr>
        <w:autoSpaceDE w:val="0"/>
        <w:autoSpaceDN w:val="0"/>
        <w:adjustRightInd w:val="0"/>
        <w:spacing w:after="0" w:line="240" w:lineRule="auto"/>
        <w:jc w:val="both"/>
        <w:rPr>
          <w:rFonts w:ascii="Arial" w:eastAsia="Times New Roman" w:hAnsi="Arial" w:cs="Arial"/>
          <w:sz w:val="32"/>
          <w:szCs w:val="32"/>
          <w:lang w:eastAsia="es-CR"/>
        </w:rPr>
      </w:pPr>
      <w:r w:rsidRPr="003F5D7B">
        <w:rPr>
          <w:rFonts w:ascii="Arial" w:hAnsi="Arial" w:cs="Arial"/>
          <w:color w:val="000000"/>
          <w:sz w:val="24"/>
          <w:szCs w:val="24"/>
        </w:rPr>
        <w:t xml:space="preserve">Incorpora la compra de útiles, materiales y suministros no incluidos en las subpartidas anteriores tales como: </w:t>
      </w:r>
      <w:r>
        <w:rPr>
          <w:rFonts w:ascii="Arial" w:hAnsi="Arial" w:cs="Arial"/>
          <w:color w:val="000000"/>
          <w:sz w:val="24"/>
          <w:szCs w:val="24"/>
        </w:rPr>
        <w:t>ú</w:t>
      </w:r>
      <w:r w:rsidRPr="003F5D7B">
        <w:rPr>
          <w:rFonts w:ascii="Arial" w:hAnsi="Arial" w:cs="Arial"/>
          <w:color w:val="000000"/>
          <w:sz w:val="24"/>
          <w:szCs w:val="24"/>
        </w:rPr>
        <w:t>tiles para envasar y empacar: Útiles que utilizan las instituciones para el envase y empaque, hechos de plástico, vidrio o cualquier otro material. Se cita como ejemplo, los utilizados para empacar medicamentos</w:t>
      </w:r>
      <w:r>
        <w:rPr>
          <w:rFonts w:ascii="Arial" w:hAnsi="Arial" w:cs="Arial"/>
          <w:color w:val="000000"/>
          <w:sz w:val="24"/>
          <w:szCs w:val="24"/>
        </w:rPr>
        <w:t xml:space="preserve">; y también </w:t>
      </w:r>
      <w:r w:rsidRPr="003F5D7B">
        <w:rPr>
          <w:rFonts w:ascii="Arial" w:hAnsi="Arial" w:cs="Arial"/>
          <w:sz w:val="24"/>
          <w:szCs w:val="24"/>
        </w:rPr>
        <w:t>Otros útiles, materiales y suministros diversos: incluye ofrendas florales, símbolos patrios, placas de reconocimiento, plantas ornamentales, entre otros.</w:t>
      </w:r>
    </w:p>
    <w:p w14:paraId="12DAB9D6" w14:textId="77777777" w:rsidR="009B0674" w:rsidRDefault="009B0674" w:rsidP="009B0674">
      <w:pPr>
        <w:autoSpaceDE w:val="0"/>
        <w:autoSpaceDN w:val="0"/>
        <w:adjustRightInd w:val="0"/>
        <w:spacing w:after="0" w:line="240" w:lineRule="auto"/>
        <w:rPr>
          <w:rFonts w:ascii="Arial" w:hAnsi="Arial" w:cs="Arial"/>
          <w:b/>
          <w:bCs/>
          <w:color w:val="000000"/>
          <w:sz w:val="24"/>
          <w:szCs w:val="24"/>
        </w:rPr>
      </w:pPr>
    </w:p>
    <w:p w14:paraId="0A72EE69"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4D057503"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32DD41CF"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42047D61"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6B678540"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4483F1F2"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4A41BADF"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72774112"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2EBCB434"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4C92D335"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78F17E58"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19D71675"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7516156D"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32FBCE3E"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5ADE63C0"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0E915956"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657D6429"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2412E50E"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429A5005"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5B252DCA"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14A88E5E" w14:textId="3C5A864F" w:rsidR="009B0674" w:rsidRDefault="009B0674" w:rsidP="00367D45">
      <w:pPr>
        <w:autoSpaceDE w:val="0"/>
        <w:autoSpaceDN w:val="0"/>
        <w:adjustRightInd w:val="0"/>
        <w:spacing w:after="0" w:line="240" w:lineRule="auto"/>
        <w:rPr>
          <w:rFonts w:ascii="Arial" w:hAnsi="Arial" w:cs="Arial"/>
          <w:b/>
          <w:bCs/>
          <w:color w:val="000000"/>
          <w:sz w:val="24"/>
          <w:szCs w:val="24"/>
        </w:rPr>
      </w:pPr>
      <w:r w:rsidRPr="00872DFF">
        <w:rPr>
          <w:rFonts w:ascii="Arial" w:hAnsi="Arial" w:cs="Arial"/>
          <w:b/>
          <w:bCs/>
          <w:color w:val="000000"/>
          <w:sz w:val="24"/>
          <w:szCs w:val="24"/>
        </w:rPr>
        <w:lastRenderedPageBreak/>
        <w:t>Bienes duraderos</w:t>
      </w:r>
      <w:r>
        <w:rPr>
          <w:rFonts w:ascii="Arial" w:hAnsi="Arial" w:cs="Arial"/>
          <w:b/>
          <w:bCs/>
          <w:color w:val="000000"/>
          <w:sz w:val="24"/>
          <w:szCs w:val="24"/>
        </w:rPr>
        <w:t xml:space="preserve">                                                                                        90</w:t>
      </w:r>
      <w:r w:rsidRPr="00872DFF">
        <w:rPr>
          <w:rFonts w:ascii="Arial" w:hAnsi="Arial" w:cs="Arial"/>
          <w:b/>
          <w:bCs/>
          <w:color w:val="000000"/>
          <w:sz w:val="24"/>
          <w:szCs w:val="24"/>
        </w:rPr>
        <w:t>.</w:t>
      </w:r>
      <w:r>
        <w:rPr>
          <w:rFonts w:ascii="Arial" w:hAnsi="Arial" w:cs="Arial"/>
          <w:b/>
          <w:bCs/>
          <w:color w:val="000000"/>
          <w:sz w:val="24"/>
          <w:szCs w:val="24"/>
        </w:rPr>
        <w:t>823.187,85</w:t>
      </w:r>
      <w:r w:rsidRPr="00872DFF">
        <w:rPr>
          <w:rFonts w:ascii="Arial" w:hAnsi="Arial" w:cs="Arial"/>
          <w:b/>
          <w:bCs/>
          <w:color w:val="000000"/>
          <w:sz w:val="24"/>
          <w:szCs w:val="24"/>
        </w:rPr>
        <w:t xml:space="preserve"> </w:t>
      </w:r>
    </w:p>
    <w:p w14:paraId="77DF5C10" w14:textId="77777777" w:rsidR="00367D45" w:rsidRDefault="00367D45" w:rsidP="00367D45">
      <w:pPr>
        <w:autoSpaceDE w:val="0"/>
        <w:autoSpaceDN w:val="0"/>
        <w:adjustRightInd w:val="0"/>
        <w:spacing w:after="0" w:line="240" w:lineRule="auto"/>
        <w:rPr>
          <w:rFonts w:ascii="Arial" w:hAnsi="Arial" w:cs="Arial"/>
          <w:b/>
          <w:bCs/>
          <w:color w:val="000000"/>
          <w:sz w:val="24"/>
          <w:szCs w:val="24"/>
        </w:rPr>
      </w:pPr>
    </w:p>
    <w:p w14:paraId="216A5D27" w14:textId="4EDBCA12" w:rsidR="009B0674" w:rsidRDefault="009B0674" w:rsidP="009B0674">
      <w:pPr>
        <w:jc w:val="both"/>
        <w:rPr>
          <w:rFonts w:ascii="Calibri" w:eastAsia="Times New Roman" w:hAnsi="Calibri" w:cs="Calibri"/>
          <w:b/>
          <w:bCs/>
          <w:color w:val="000000"/>
          <w:lang w:eastAsia="es-CR"/>
        </w:rPr>
      </w:pPr>
      <w:r w:rsidRPr="00872DFF">
        <w:rPr>
          <w:rFonts w:ascii="Arial" w:hAnsi="Arial" w:cs="Arial"/>
          <w:b/>
          <w:bCs/>
          <w:color w:val="000000"/>
          <w:sz w:val="24"/>
          <w:szCs w:val="24"/>
        </w:rPr>
        <w:t>5.01.01 Maquinaria y equipo de producción</w:t>
      </w:r>
      <w:r>
        <w:rPr>
          <w:rFonts w:ascii="Arial" w:hAnsi="Arial" w:cs="Arial"/>
          <w:b/>
          <w:bCs/>
          <w:color w:val="000000"/>
          <w:sz w:val="24"/>
          <w:szCs w:val="24"/>
        </w:rPr>
        <w:t xml:space="preserve">                                                2.489.146,24</w:t>
      </w:r>
      <w:r w:rsidRPr="00994702">
        <w:rPr>
          <w:rFonts w:ascii="Calibri" w:eastAsia="Times New Roman" w:hAnsi="Calibri" w:cs="Calibri"/>
          <w:b/>
          <w:bCs/>
          <w:color w:val="000000"/>
          <w:lang w:eastAsia="es-CR"/>
        </w:rPr>
        <w:t xml:space="preserve"> </w:t>
      </w:r>
    </w:p>
    <w:p w14:paraId="60E402E8" w14:textId="0E0772A6" w:rsidR="00367D45" w:rsidRPr="00367D45" w:rsidRDefault="00367D45" w:rsidP="00367D45">
      <w:pPr>
        <w:jc w:val="center"/>
        <w:rPr>
          <w:rFonts w:ascii="Arial" w:eastAsia="Times New Roman" w:hAnsi="Arial" w:cs="Arial"/>
          <w:b/>
          <w:bCs/>
          <w:color w:val="000000"/>
          <w:sz w:val="24"/>
          <w:szCs w:val="24"/>
          <w:lang w:eastAsia="es-CR"/>
        </w:rPr>
      </w:pPr>
      <w:r w:rsidRPr="00367D45">
        <w:rPr>
          <w:rFonts w:ascii="Arial" w:eastAsia="Times New Roman" w:hAnsi="Arial" w:cs="Arial"/>
          <w:b/>
          <w:bCs/>
          <w:color w:val="000000"/>
          <w:sz w:val="24"/>
          <w:szCs w:val="24"/>
          <w:lang w:eastAsia="es-CR"/>
        </w:rPr>
        <w:t>CUADRO 3</w:t>
      </w:r>
      <w:r w:rsidR="00B865E5">
        <w:rPr>
          <w:rFonts w:ascii="Arial" w:eastAsia="Times New Roman" w:hAnsi="Arial" w:cs="Arial"/>
          <w:b/>
          <w:bCs/>
          <w:color w:val="000000"/>
          <w:sz w:val="24"/>
          <w:szCs w:val="24"/>
          <w:lang w:eastAsia="es-CR"/>
        </w:rPr>
        <w:t>4</w:t>
      </w:r>
    </w:p>
    <w:p w14:paraId="7BFFC308" w14:textId="48CD7B0B" w:rsidR="009B0674" w:rsidRDefault="00367D45" w:rsidP="009B0674">
      <w:pPr>
        <w:jc w:val="both"/>
        <w:rPr>
          <w:rFonts w:ascii="Calibri" w:eastAsia="Times New Roman" w:hAnsi="Calibri" w:cs="Calibri"/>
          <w:b/>
          <w:bCs/>
          <w:color w:val="000000"/>
          <w:lang w:eastAsia="es-CR"/>
        </w:rPr>
      </w:pPr>
      <w:r>
        <w:rPr>
          <w:rFonts w:ascii="Calibri" w:eastAsia="Times New Roman" w:hAnsi="Calibri" w:cs="Calibri"/>
          <w:b/>
          <w:bCs/>
          <w:color w:val="000000"/>
          <w:lang w:eastAsia="es-CR"/>
        </w:rPr>
        <w:object w:dxaOrig="9044" w:dyaOrig="11428" w14:anchorId="788FD241">
          <v:shape id="_x0000_i1140" type="#_x0000_t75" style="width:471.25pt;height:549.75pt" o:ole="">
            <v:imagedata r:id="rId297" o:title=""/>
          </v:shape>
          <o:OLEObject Type="Embed" ProgID="Excel.Sheet.12" ShapeID="_x0000_i1140" DrawAspect="Content" ObjectID="_1662926622" r:id="rId298"/>
        </w:object>
      </w:r>
    </w:p>
    <w:p w14:paraId="1DE9FD26" w14:textId="77777777" w:rsidR="009B0674" w:rsidRDefault="009B0674" w:rsidP="009B0674">
      <w:pPr>
        <w:jc w:val="both"/>
        <w:rPr>
          <w:rFonts w:ascii="Calibri" w:eastAsia="Times New Roman" w:hAnsi="Calibri" w:cs="Calibri"/>
          <w:b/>
          <w:bCs/>
          <w:color w:val="000000"/>
          <w:lang w:eastAsia="es-CR"/>
        </w:rPr>
      </w:pPr>
      <w:r>
        <w:rPr>
          <w:rFonts w:ascii="Calibri" w:eastAsia="Times New Roman" w:hAnsi="Calibri" w:cs="Calibri"/>
          <w:b/>
          <w:bCs/>
          <w:color w:val="000000"/>
          <w:lang w:eastAsia="es-CR"/>
        </w:rPr>
        <w:object w:dxaOrig="9044" w:dyaOrig="13838" w14:anchorId="4082027F">
          <v:shape id="_x0000_i1141" type="#_x0000_t75" style="width:471.25pt;height:642pt" o:ole="">
            <v:imagedata r:id="rId299" o:title=""/>
          </v:shape>
          <o:OLEObject Type="Embed" ProgID="Excel.Sheet.12" ShapeID="_x0000_i1141" DrawAspect="Content" ObjectID="_1662926623" r:id="rId300"/>
        </w:object>
      </w:r>
    </w:p>
    <w:p w14:paraId="34A15C5E" w14:textId="77777777" w:rsidR="009B0674" w:rsidRDefault="009B0674" w:rsidP="009B0674">
      <w:pPr>
        <w:jc w:val="both"/>
        <w:rPr>
          <w:rFonts w:ascii="Calibri" w:eastAsia="Times New Roman" w:hAnsi="Calibri" w:cs="Calibri"/>
          <w:b/>
          <w:bCs/>
          <w:color w:val="000000"/>
          <w:lang w:eastAsia="es-CR"/>
        </w:rPr>
      </w:pPr>
    </w:p>
    <w:p w14:paraId="2D615984" w14:textId="77777777" w:rsidR="009B0674" w:rsidRDefault="009B0674" w:rsidP="009B0674">
      <w:pPr>
        <w:jc w:val="both"/>
        <w:rPr>
          <w:rFonts w:ascii="Calibri" w:eastAsia="Times New Roman" w:hAnsi="Calibri" w:cs="Calibri"/>
          <w:b/>
          <w:bCs/>
          <w:color w:val="000000"/>
          <w:lang w:eastAsia="es-CR"/>
        </w:rPr>
      </w:pPr>
      <w:r>
        <w:rPr>
          <w:rFonts w:ascii="Calibri" w:eastAsia="Times New Roman" w:hAnsi="Calibri" w:cs="Calibri"/>
          <w:b/>
          <w:bCs/>
          <w:color w:val="000000"/>
          <w:lang w:eastAsia="es-CR"/>
        </w:rPr>
        <w:object w:dxaOrig="9044" w:dyaOrig="11178" w14:anchorId="56A697C7">
          <v:shape id="_x0000_i1142" type="#_x0000_t75" style="width:452.25pt;height:559pt" o:ole="">
            <v:imagedata r:id="rId301" o:title=""/>
          </v:shape>
          <o:OLEObject Type="Embed" ProgID="Excel.Sheet.12" ShapeID="_x0000_i1142" DrawAspect="Content" ObjectID="_1662926624" r:id="rId302"/>
        </w:object>
      </w:r>
    </w:p>
    <w:p w14:paraId="0AB3EEDA" w14:textId="77777777" w:rsidR="009B0674" w:rsidRDefault="009B0674" w:rsidP="009B0674">
      <w:pPr>
        <w:jc w:val="both"/>
        <w:rPr>
          <w:rFonts w:ascii="Calibri" w:eastAsia="Times New Roman" w:hAnsi="Calibri" w:cs="Calibri"/>
          <w:b/>
          <w:bCs/>
          <w:color w:val="000000"/>
          <w:lang w:eastAsia="es-CR"/>
        </w:rPr>
      </w:pPr>
    </w:p>
    <w:p w14:paraId="33DEE921" w14:textId="77777777" w:rsidR="009B0674" w:rsidRDefault="009B0674" w:rsidP="009B0674">
      <w:pPr>
        <w:jc w:val="both"/>
        <w:rPr>
          <w:rFonts w:ascii="Calibri" w:eastAsia="Times New Roman" w:hAnsi="Calibri" w:cs="Calibri"/>
          <w:b/>
          <w:bCs/>
          <w:color w:val="000000"/>
          <w:lang w:eastAsia="es-CR"/>
        </w:rPr>
      </w:pPr>
    </w:p>
    <w:p w14:paraId="09A258DB" w14:textId="77777777" w:rsidR="009B0674" w:rsidRDefault="009B0674" w:rsidP="009B0674">
      <w:pPr>
        <w:jc w:val="both"/>
        <w:rPr>
          <w:rFonts w:ascii="Calibri" w:eastAsia="Times New Roman" w:hAnsi="Calibri" w:cs="Calibri"/>
          <w:b/>
          <w:bCs/>
          <w:color w:val="000000"/>
          <w:lang w:eastAsia="es-CR"/>
        </w:rPr>
      </w:pPr>
    </w:p>
    <w:p w14:paraId="34377013" w14:textId="77777777" w:rsidR="009B0674" w:rsidRDefault="009B0674" w:rsidP="009B0674">
      <w:pPr>
        <w:jc w:val="both"/>
        <w:rPr>
          <w:rFonts w:ascii="Calibri" w:eastAsia="Times New Roman" w:hAnsi="Calibri" w:cs="Calibri"/>
          <w:b/>
          <w:bCs/>
          <w:color w:val="000000"/>
          <w:lang w:eastAsia="es-CR"/>
        </w:rPr>
      </w:pPr>
      <w:r>
        <w:rPr>
          <w:rFonts w:ascii="Calibri" w:eastAsia="Times New Roman" w:hAnsi="Calibri" w:cs="Calibri"/>
          <w:b/>
          <w:bCs/>
          <w:color w:val="000000"/>
          <w:lang w:eastAsia="es-CR"/>
        </w:rPr>
        <w:object w:dxaOrig="9044" w:dyaOrig="7654" w14:anchorId="50199EBC">
          <v:shape id="_x0000_i1143" type="#_x0000_t75" style="width:452.25pt;height:382.75pt" o:ole="">
            <v:imagedata r:id="rId303" o:title=""/>
          </v:shape>
          <o:OLEObject Type="Embed" ProgID="Excel.Sheet.12" ShapeID="_x0000_i1143" DrawAspect="Content" ObjectID="_1662926625" r:id="rId304"/>
        </w:object>
      </w:r>
    </w:p>
    <w:p w14:paraId="4DD34A50" w14:textId="77777777" w:rsidR="009B0674" w:rsidRDefault="009B0674" w:rsidP="009B0674">
      <w:pPr>
        <w:jc w:val="both"/>
        <w:rPr>
          <w:rFonts w:ascii="Calibri" w:eastAsia="Times New Roman" w:hAnsi="Calibri" w:cs="Calibri"/>
          <w:b/>
          <w:bCs/>
          <w:color w:val="000000"/>
          <w:lang w:eastAsia="es-CR"/>
        </w:rPr>
      </w:pPr>
    </w:p>
    <w:p w14:paraId="3DD6CEDB" w14:textId="77777777" w:rsidR="009B0674" w:rsidRDefault="009B0674" w:rsidP="009B0674">
      <w:pPr>
        <w:jc w:val="both"/>
        <w:rPr>
          <w:rFonts w:ascii="Calibri" w:eastAsia="Times New Roman" w:hAnsi="Calibri" w:cs="Calibri"/>
          <w:b/>
          <w:bCs/>
          <w:color w:val="000000"/>
          <w:lang w:eastAsia="es-CR"/>
        </w:rPr>
      </w:pPr>
      <w:r>
        <w:rPr>
          <w:rFonts w:ascii="Calibri" w:eastAsia="Times New Roman" w:hAnsi="Calibri" w:cs="Calibri"/>
          <w:b/>
          <w:bCs/>
          <w:color w:val="000000"/>
          <w:lang w:eastAsia="es-CR"/>
        </w:rPr>
        <w:object w:dxaOrig="9044" w:dyaOrig="3470" w14:anchorId="01EB6C4A">
          <v:shape id="_x0000_i1144" type="#_x0000_t75" style="width:452.25pt;height:173.75pt" o:ole="">
            <v:imagedata r:id="rId305" o:title=""/>
          </v:shape>
          <o:OLEObject Type="Embed" ProgID="Excel.Sheet.12" ShapeID="_x0000_i1144" DrawAspect="Content" ObjectID="_1662926626" r:id="rId306"/>
        </w:object>
      </w:r>
    </w:p>
    <w:p w14:paraId="74CA81B2" w14:textId="77777777" w:rsidR="009B0674" w:rsidRDefault="009B0674" w:rsidP="009B0674">
      <w:pPr>
        <w:jc w:val="both"/>
        <w:rPr>
          <w:rFonts w:ascii="Calibri" w:eastAsia="Times New Roman" w:hAnsi="Calibri" w:cs="Calibri"/>
          <w:b/>
          <w:bCs/>
          <w:color w:val="000000"/>
          <w:lang w:eastAsia="es-CR"/>
        </w:rPr>
      </w:pPr>
    </w:p>
    <w:p w14:paraId="17DE7736" w14:textId="77777777" w:rsidR="009B0674" w:rsidRDefault="009B0674" w:rsidP="009B0674">
      <w:pPr>
        <w:jc w:val="both"/>
        <w:rPr>
          <w:rFonts w:ascii="Arial" w:hAnsi="Arial" w:cs="Arial"/>
          <w:b/>
          <w:bCs/>
          <w:color w:val="000000"/>
          <w:sz w:val="24"/>
          <w:szCs w:val="24"/>
        </w:rPr>
      </w:pPr>
    </w:p>
    <w:p w14:paraId="4C901BAC" w14:textId="77777777" w:rsidR="009B0674" w:rsidRDefault="009B0674" w:rsidP="009B0674">
      <w:pPr>
        <w:jc w:val="both"/>
        <w:rPr>
          <w:rFonts w:ascii="Arial" w:hAnsi="Arial" w:cs="Arial"/>
          <w:color w:val="000000"/>
          <w:sz w:val="24"/>
          <w:szCs w:val="24"/>
        </w:rPr>
      </w:pPr>
      <w:r w:rsidRPr="00872DFF">
        <w:rPr>
          <w:rFonts w:ascii="Arial" w:hAnsi="Arial" w:cs="Arial"/>
          <w:b/>
          <w:bCs/>
          <w:color w:val="000000"/>
          <w:sz w:val="24"/>
          <w:szCs w:val="24"/>
        </w:rPr>
        <w:t>5.01.02 Equipo de transporte</w:t>
      </w:r>
      <w:r>
        <w:rPr>
          <w:rFonts w:ascii="Arial" w:hAnsi="Arial" w:cs="Arial"/>
          <w:b/>
          <w:bCs/>
          <w:color w:val="000000"/>
          <w:sz w:val="24"/>
          <w:szCs w:val="24"/>
        </w:rPr>
        <w:t xml:space="preserve">                                                                        </w:t>
      </w:r>
      <w:r w:rsidRPr="00994702">
        <w:rPr>
          <w:rFonts w:ascii="Arial" w:eastAsia="Times New Roman" w:hAnsi="Arial" w:cs="Arial"/>
          <w:b/>
          <w:bCs/>
          <w:color w:val="000000"/>
          <w:sz w:val="24"/>
          <w:szCs w:val="24"/>
          <w:lang w:eastAsia="es-CR"/>
        </w:rPr>
        <w:t>2</w:t>
      </w:r>
      <w:r>
        <w:rPr>
          <w:rFonts w:ascii="Arial" w:eastAsia="Times New Roman" w:hAnsi="Arial" w:cs="Arial"/>
          <w:b/>
          <w:bCs/>
          <w:color w:val="000000"/>
          <w:sz w:val="24"/>
          <w:szCs w:val="24"/>
          <w:lang w:eastAsia="es-CR"/>
        </w:rPr>
        <w:t>.</w:t>
      </w:r>
      <w:r w:rsidRPr="00994702">
        <w:rPr>
          <w:rFonts w:ascii="Arial" w:eastAsia="Times New Roman" w:hAnsi="Arial" w:cs="Arial"/>
          <w:b/>
          <w:bCs/>
          <w:color w:val="000000"/>
          <w:sz w:val="24"/>
          <w:szCs w:val="24"/>
          <w:lang w:eastAsia="es-CR"/>
        </w:rPr>
        <w:t>974</w:t>
      </w:r>
      <w:r>
        <w:rPr>
          <w:rFonts w:ascii="Arial" w:eastAsia="Times New Roman" w:hAnsi="Arial" w:cs="Arial"/>
          <w:b/>
          <w:bCs/>
          <w:color w:val="000000"/>
          <w:sz w:val="24"/>
          <w:szCs w:val="24"/>
          <w:lang w:eastAsia="es-CR"/>
        </w:rPr>
        <w:t>.</w:t>
      </w:r>
      <w:r w:rsidRPr="00994702">
        <w:rPr>
          <w:rFonts w:ascii="Arial" w:eastAsia="Times New Roman" w:hAnsi="Arial" w:cs="Arial"/>
          <w:b/>
          <w:bCs/>
          <w:color w:val="000000"/>
          <w:sz w:val="24"/>
          <w:szCs w:val="24"/>
          <w:lang w:eastAsia="es-CR"/>
        </w:rPr>
        <w:t>229</w:t>
      </w:r>
      <w:r>
        <w:rPr>
          <w:rFonts w:ascii="Arial" w:eastAsia="Times New Roman" w:hAnsi="Arial" w:cs="Arial"/>
          <w:b/>
          <w:bCs/>
          <w:color w:val="000000"/>
          <w:sz w:val="24"/>
          <w:szCs w:val="24"/>
          <w:lang w:eastAsia="es-CR"/>
        </w:rPr>
        <w:t>,</w:t>
      </w:r>
      <w:r w:rsidRPr="00994702">
        <w:rPr>
          <w:rFonts w:ascii="Arial" w:eastAsia="Times New Roman" w:hAnsi="Arial" w:cs="Arial"/>
          <w:b/>
          <w:bCs/>
          <w:color w:val="000000"/>
          <w:sz w:val="24"/>
          <w:szCs w:val="24"/>
          <w:lang w:eastAsia="es-CR"/>
        </w:rPr>
        <w:t xml:space="preserve">80 </w:t>
      </w:r>
    </w:p>
    <w:p w14:paraId="4F827325" w14:textId="77777777" w:rsidR="009B0674" w:rsidRDefault="009B0674" w:rsidP="009B0674">
      <w:pPr>
        <w:jc w:val="both"/>
        <w:rPr>
          <w:rFonts w:ascii="Arial" w:hAnsi="Arial" w:cs="Arial"/>
          <w:color w:val="000000"/>
          <w:sz w:val="24"/>
          <w:szCs w:val="24"/>
        </w:rPr>
      </w:pPr>
      <w:r>
        <w:rPr>
          <w:rFonts w:ascii="Arial" w:hAnsi="Arial" w:cs="Arial"/>
          <w:color w:val="000000"/>
          <w:sz w:val="24"/>
          <w:szCs w:val="24"/>
        </w:rPr>
        <w:t xml:space="preserve">La Dirección de Servicios Generales tiene la responsabilidad de dar </w:t>
      </w:r>
      <w:r w:rsidRPr="00872DFF">
        <w:rPr>
          <w:rFonts w:ascii="Arial" w:hAnsi="Arial" w:cs="Arial"/>
          <w:color w:val="000000"/>
          <w:sz w:val="24"/>
          <w:szCs w:val="24"/>
        </w:rPr>
        <w:t>seguimiento al plan de sustitución de la flotilla vehicular institucional se presupuestan ¢</w:t>
      </w:r>
      <w:r>
        <w:rPr>
          <w:rFonts w:ascii="Arial" w:hAnsi="Arial" w:cs="Arial"/>
          <w:color w:val="000000"/>
          <w:sz w:val="24"/>
          <w:szCs w:val="24"/>
        </w:rPr>
        <w:t xml:space="preserve">1.930.194,80 </w:t>
      </w:r>
      <w:r w:rsidRPr="00872DFF">
        <w:rPr>
          <w:rFonts w:ascii="Arial" w:hAnsi="Arial" w:cs="Arial"/>
          <w:color w:val="000000"/>
          <w:sz w:val="24"/>
          <w:szCs w:val="24"/>
        </w:rPr>
        <w:t>miles</w:t>
      </w:r>
      <w:r>
        <w:rPr>
          <w:rFonts w:ascii="Arial" w:hAnsi="Arial" w:cs="Arial"/>
          <w:color w:val="000000"/>
          <w:sz w:val="24"/>
          <w:szCs w:val="24"/>
        </w:rPr>
        <w:t xml:space="preserve"> donde se dará prioridad a la s</w:t>
      </w:r>
      <w:r w:rsidRPr="004671A7">
        <w:rPr>
          <w:rFonts w:ascii="Arial" w:hAnsi="Arial" w:cs="Arial"/>
          <w:color w:val="000000"/>
          <w:sz w:val="24"/>
          <w:szCs w:val="24"/>
        </w:rPr>
        <w:t xml:space="preserve">ustitución de vehículos declarados pérdida total por </w:t>
      </w:r>
      <w:r>
        <w:rPr>
          <w:rFonts w:ascii="Arial" w:hAnsi="Arial" w:cs="Arial"/>
          <w:color w:val="000000"/>
          <w:sz w:val="24"/>
          <w:szCs w:val="24"/>
        </w:rPr>
        <w:t>la Institución. Además, la Subgerencia GAM en la UEN de Optimización de Sistemas</w:t>
      </w:r>
      <w:r w:rsidRPr="004A774A">
        <w:rPr>
          <w:rFonts w:ascii="Arial" w:hAnsi="Arial" w:cs="Arial"/>
          <w:color w:val="000000"/>
          <w:sz w:val="24"/>
          <w:szCs w:val="24"/>
        </w:rPr>
        <w:t xml:space="preserve">, tiene a cargo realizar la compra de  </w:t>
      </w:r>
      <w:r>
        <w:rPr>
          <w:rFonts w:ascii="Arial" w:hAnsi="Arial" w:cs="Arial"/>
          <w:color w:val="000000"/>
          <w:sz w:val="24"/>
          <w:szCs w:val="24"/>
        </w:rPr>
        <w:t xml:space="preserve">vehículos a utilizar en las construcciones para el buen </w:t>
      </w:r>
      <w:r w:rsidRPr="004A774A">
        <w:rPr>
          <w:rFonts w:ascii="Arial" w:hAnsi="Arial" w:cs="Arial"/>
          <w:color w:val="000000"/>
          <w:sz w:val="24"/>
          <w:szCs w:val="24"/>
        </w:rPr>
        <w:t>desempeñ</w:t>
      </w:r>
      <w:r>
        <w:rPr>
          <w:rFonts w:ascii="Arial" w:hAnsi="Arial" w:cs="Arial"/>
          <w:color w:val="000000"/>
          <w:sz w:val="24"/>
          <w:szCs w:val="24"/>
        </w:rPr>
        <w:t xml:space="preserve">o de </w:t>
      </w:r>
      <w:r w:rsidRPr="004A774A">
        <w:rPr>
          <w:rFonts w:ascii="Arial" w:hAnsi="Arial" w:cs="Arial"/>
          <w:color w:val="000000"/>
          <w:sz w:val="24"/>
          <w:szCs w:val="24"/>
        </w:rPr>
        <w:t>sus labores diarias</w:t>
      </w:r>
      <w:r>
        <w:rPr>
          <w:rFonts w:ascii="Arial" w:hAnsi="Arial" w:cs="Arial"/>
          <w:color w:val="000000"/>
          <w:sz w:val="24"/>
          <w:szCs w:val="24"/>
        </w:rPr>
        <w:t xml:space="preserve"> por lo que presupuesta </w:t>
      </w:r>
      <w:r w:rsidRPr="00872DFF">
        <w:rPr>
          <w:rFonts w:ascii="Arial" w:hAnsi="Arial" w:cs="Arial"/>
          <w:color w:val="000000"/>
          <w:sz w:val="24"/>
          <w:szCs w:val="24"/>
        </w:rPr>
        <w:t>¢</w:t>
      </w:r>
      <w:r>
        <w:rPr>
          <w:rFonts w:ascii="Arial" w:hAnsi="Arial" w:cs="Arial"/>
          <w:color w:val="000000"/>
          <w:sz w:val="24"/>
          <w:szCs w:val="24"/>
        </w:rPr>
        <w:t xml:space="preserve">434,185,00 miles. </w:t>
      </w:r>
      <w:r w:rsidRPr="004A774A">
        <w:rPr>
          <w:rFonts w:ascii="Arial" w:hAnsi="Arial" w:cs="Arial"/>
          <w:color w:val="000000"/>
          <w:sz w:val="24"/>
          <w:szCs w:val="24"/>
        </w:rPr>
        <w:t>Con el proyecto de zonificación, se requiere equipar a cada zona con la cantidad idónea de equipos que les permita mejorar el tiempo de respuesta para las reparaciones y trabajos que requieran, para ello se compraran dos Unimog, dos excavadoras y dos equipos para colocar agregados.</w:t>
      </w:r>
    </w:p>
    <w:p w14:paraId="184F3A91" w14:textId="0DF63CED" w:rsidR="009B0674" w:rsidRDefault="009B0674" w:rsidP="009B0674">
      <w:pPr>
        <w:jc w:val="both"/>
        <w:rPr>
          <w:rFonts w:ascii="Arial" w:hAnsi="Arial" w:cs="Arial"/>
          <w:color w:val="000000"/>
          <w:sz w:val="24"/>
          <w:szCs w:val="24"/>
        </w:rPr>
      </w:pPr>
      <w:r>
        <w:rPr>
          <w:rFonts w:ascii="Arial" w:hAnsi="Arial" w:cs="Arial"/>
          <w:color w:val="000000"/>
          <w:sz w:val="24"/>
          <w:szCs w:val="24"/>
        </w:rPr>
        <w:t xml:space="preserve">La Unidad Ejecutora tiene presupuestado el monto de </w:t>
      </w:r>
      <w:r w:rsidRPr="00872DFF">
        <w:rPr>
          <w:rFonts w:ascii="Arial" w:hAnsi="Arial" w:cs="Arial"/>
          <w:color w:val="000000"/>
          <w:sz w:val="24"/>
          <w:szCs w:val="24"/>
        </w:rPr>
        <w:t>¢</w:t>
      </w:r>
      <w:r>
        <w:rPr>
          <w:rFonts w:ascii="Arial" w:hAnsi="Arial" w:cs="Arial"/>
          <w:color w:val="000000"/>
          <w:sz w:val="24"/>
          <w:szCs w:val="24"/>
        </w:rPr>
        <w:t>280.000,00 miles para la c</w:t>
      </w:r>
      <w:r w:rsidRPr="00AB3EEC">
        <w:rPr>
          <w:rFonts w:ascii="Arial" w:hAnsi="Arial" w:cs="Arial"/>
          <w:color w:val="000000"/>
          <w:sz w:val="24"/>
          <w:szCs w:val="24"/>
        </w:rPr>
        <w:t xml:space="preserve">ompra de 10 </w:t>
      </w:r>
      <w:r>
        <w:rPr>
          <w:rFonts w:ascii="Arial" w:hAnsi="Arial" w:cs="Arial"/>
          <w:color w:val="000000"/>
          <w:sz w:val="24"/>
          <w:szCs w:val="24"/>
        </w:rPr>
        <w:t>v</w:t>
      </w:r>
      <w:r w:rsidRPr="00AB3EEC">
        <w:rPr>
          <w:rFonts w:ascii="Arial" w:hAnsi="Arial" w:cs="Arial"/>
          <w:color w:val="000000"/>
          <w:sz w:val="24"/>
          <w:szCs w:val="24"/>
        </w:rPr>
        <w:t>ehículos para realizar las labores de giras de supervisión e inspección a los proyectos asociados a los programas del PGI del BCIE 2164: Pick UP 4X4, doble cabina, monto estimado por vehículo $45.000 ivi. TC=615.80</w:t>
      </w:r>
    </w:p>
    <w:p w14:paraId="6CA74D12" w14:textId="28131458" w:rsidR="009B0674" w:rsidRDefault="009B0674" w:rsidP="00367D45">
      <w:pPr>
        <w:autoSpaceDE w:val="0"/>
        <w:autoSpaceDN w:val="0"/>
        <w:adjustRightInd w:val="0"/>
        <w:spacing w:after="0" w:line="240" w:lineRule="auto"/>
        <w:jc w:val="both"/>
        <w:rPr>
          <w:rFonts w:ascii="Arial" w:eastAsia="Times New Roman" w:hAnsi="Arial" w:cs="Arial"/>
          <w:b/>
          <w:bCs/>
          <w:color w:val="000000"/>
          <w:sz w:val="24"/>
          <w:szCs w:val="24"/>
          <w:lang w:eastAsia="es-CR"/>
        </w:rPr>
      </w:pPr>
      <w:r w:rsidRPr="00872DFF">
        <w:rPr>
          <w:rFonts w:ascii="Arial" w:hAnsi="Arial" w:cs="Arial"/>
          <w:color w:val="000000"/>
          <w:sz w:val="24"/>
          <w:szCs w:val="24"/>
        </w:rPr>
        <w:t xml:space="preserve"> </w:t>
      </w:r>
      <w:r w:rsidRPr="00827247">
        <w:rPr>
          <w:rFonts w:ascii="Arial" w:hAnsi="Arial" w:cs="Arial"/>
          <w:b/>
          <w:bCs/>
          <w:sz w:val="24"/>
          <w:szCs w:val="24"/>
        </w:rPr>
        <w:t>5.01.99 Maquinaria y equipo diverso</w:t>
      </w:r>
      <w:r>
        <w:rPr>
          <w:rFonts w:ascii="Arial" w:hAnsi="Arial" w:cs="Arial"/>
          <w:b/>
          <w:bCs/>
          <w:sz w:val="24"/>
          <w:szCs w:val="24"/>
        </w:rPr>
        <w:t xml:space="preserve">s                                                            </w:t>
      </w:r>
      <w:r w:rsidRPr="00A53BEB">
        <w:rPr>
          <w:rFonts w:ascii="Arial" w:eastAsia="Times New Roman" w:hAnsi="Arial" w:cs="Arial"/>
          <w:b/>
          <w:bCs/>
          <w:color w:val="000000"/>
          <w:sz w:val="24"/>
          <w:szCs w:val="24"/>
          <w:lang w:eastAsia="es-CR"/>
        </w:rPr>
        <w:t>3,922,941.07</w:t>
      </w:r>
    </w:p>
    <w:p w14:paraId="7F003BE5" w14:textId="4706CEC8" w:rsidR="00367D45" w:rsidRDefault="00367D45" w:rsidP="00367D45">
      <w:pPr>
        <w:autoSpaceDE w:val="0"/>
        <w:autoSpaceDN w:val="0"/>
        <w:adjustRightInd w:val="0"/>
        <w:spacing w:after="0" w:line="240" w:lineRule="auto"/>
        <w:jc w:val="both"/>
        <w:rPr>
          <w:rFonts w:ascii="Arial" w:eastAsia="Times New Roman" w:hAnsi="Arial" w:cs="Arial"/>
          <w:b/>
          <w:bCs/>
          <w:color w:val="000000"/>
          <w:sz w:val="24"/>
          <w:szCs w:val="24"/>
          <w:lang w:eastAsia="es-CR"/>
        </w:rPr>
      </w:pPr>
    </w:p>
    <w:p w14:paraId="0DE54F44" w14:textId="3308CD66" w:rsidR="009B0674" w:rsidRPr="00367D45" w:rsidRDefault="00367D45" w:rsidP="00367D45">
      <w:pPr>
        <w:autoSpaceDE w:val="0"/>
        <w:autoSpaceDN w:val="0"/>
        <w:adjustRightInd w:val="0"/>
        <w:spacing w:after="0" w:line="240" w:lineRule="auto"/>
        <w:jc w:val="center"/>
        <w:rPr>
          <w:rFonts w:ascii="Arial" w:hAnsi="Arial" w:cs="Arial"/>
          <w:color w:val="000000"/>
          <w:sz w:val="24"/>
          <w:szCs w:val="24"/>
        </w:rPr>
      </w:pPr>
      <w:r>
        <w:rPr>
          <w:rFonts w:ascii="Arial" w:eastAsia="Times New Roman" w:hAnsi="Arial" w:cs="Arial"/>
          <w:b/>
          <w:bCs/>
          <w:color w:val="000000"/>
          <w:sz w:val="24"/>
          <w:szCs w:val="24"/>
          <w:lang w:eastAsia="es-CR"/>
        </w:rPr>
        <w:t xml:space="preserve">CUADRO </w:t>
      </w:r>
      <w:r w:rsidR="00B865E5">
        <w:rPr>
          <w:rFonts w:ascii="Arial" w:eastAsia="Times New Roman" w:hAnsi="Arial" w:cs="Arial"/>
          <w:b/>
          <w:bCs/>
          <w:color w:val="000000"/>
          <w:sz w:val="24"/>
          <w:szCs w:val="24"/>
          <w:lang w:eastAsia="es-CR"/>
        </w:rPr>
        <w:t>35</w:t>
      </w:r>
    </w:p>
    <w:p w14:paraId="5FA78580" w14:textId="78B0AB25" w:rsidR="009B0674" w:rsidRDefault="00367D45" w:rsidP="009B0674">
      <w:pPr>
        <w:jc w:val="both"/>
        <w:rPr>
          <w:rFonts w:ascii="Calibri" w:eastAsia="Times New Roman" w:hAnsi="Calibri" w:cs="Calibri"/>
          <w:b/>
          <w:bCs/>
          <w:color w:val="000000"/>
          <w:lang w:eastAsia="es-CR"/>
        </w:rPr>
      </w:pPr>
      <w:r>
        <w:rPr>
          <w:rFonts w:ascii="Calibri" w:eastAsia="Times New Roman" w:hAnsi="Calibri" w:cs="Calibri"/>
          <w:b/>
          <w:bCs/>
          <w:color w:val="000000"/>
          <w:lang w:eastAsia="es-CR"/>
        </w:rPr>
        <w:object w:dxaOrig="9480" w:dyaOrig="9697" w14:anchorId="3FA60C21">
          <v:shape id="_x0000_i1145" type="#_x0000_t75" style="width:474pt;height:313.25pt" o:ole="">
            <v:imagedata r:id="rId307" o:title=""/>
          </v:shape>
          <o:OLEObject Type="Embed" ProgID="Excel.Sheet.12" ShapeID="_x0000_i1145" DrawAspect="Content" ObjectID="_1662926627" r:id="rId308"/>
        </w:object>
      </w:r>
    </w:p>
    <w:p w14:paraId="38B96939" w14:textId="77777777" w:rsidR="009B0674" w:rsidRDefault="009B0674" w:rsidP="009B0674">
      <w:pPr>
        <w:jc w:val="both"/>
        <w:rPr>
          <w:rFonts w:ascii="Calibri" w:eastAsia="Times New Roman" w:hAnsi="Calibri" w:cs="Calibri"/>
          <w:b/>
          <w:bCs/>
          <w:color w:val="000000"/>
          <w:lang w:eastAsia="es-CR"/>
        </w:rPr>
      </w:pPr>
      <w:r>
        <w:rPr>
          <w:rFonts w:ascii="Calibri" w:eastAsia="Times New Roman" w:hAnsi="Calibri" w:cs="Calibri"/>
          <w:b/>
          <w:bCs/>
          <w:color w:val="000000"/>
          <w:lang w:eastAsia="es-CR"/>
        </w:rPr>
        <w:object w:dxaOrig="9480" w:dyaOrig="8057" w14:anchorId="602C1F23">
          <v:shape id="_x0000_i1146" type="#_x0000_t75" style="width:474pt;height:402.75pt" o:ole="">
            <v:imagedata r:id="rId309" o:title=""/>
          </v:shape>
          <o:OLEObject Type="Embed" ProgID="Excel.Sheet.12" ShapeID="_x0000_i1146" DrawAspect="Content" ObjectID="_1662926628" r:id="rId310"/>
        </w:object>
      </w:r>
    </w:p>
    <w:p w14:paraId="3C0694DC" w14:textId="77777777" w:rsidR="009B0674" w:rsidRDefault="009B0674" w:rsidP="009B0674">
      <w:pPr>
        <w:jc w:val="both"/>
        <w:rPr>
          <w:rFonts w:ascii="Calibri" w:eastAsia="Times New Roman" w:hAnsi="Calibri" w:cs="Calibri"/>
          <w:b/>
          <w:bCs/>
          <w:color w:val="000000"/>
          <w:lang w:eastAsia="es-CR"/>
        </w:rPr>
      </w:pPr>
    </w:p>
    <w:p w14:paraId="63899E00" w14:textId="77777777" w:rsidR="009B0674" w:rsidRDefault="009B0674" w:rsidP="009B0674">
      <w:pPr>
        <w:jc w:val="both"/>
        <w:rPr>
          <w:rFonts w:ascii="Calibri" w:eastAsia="Times New Roman" w:hAnsi="Calibri" w:cs="Calibri"/>
          <w:b/>
          <w:bCs/>
          <w:color w:val="000000"/>
          <w:lang w:eastAsia="es-CR"/>
        </w:rPr>
      </w:pPr>
    </w:p>
    <w:p w14:paraId="317F5D49" w14:textId="77777777" w:rsidR="009B0674" w:rsidRDefault="009B0674" w:rsidP="009B0674">
      <w:pPr>
        <w:jc w:val="both"/>
        <w:rPr>
          <w:rFonts w:ascii="Calibri" w:eastAsia="Times New Roman" w:hAnsi="Calibri" w:cs="Calibri"/>
          <w:b/>
          <w:bCs/>
          <w:color w:val="000000"/>
          <w:lang w:eastAsia="es-CR"/>
        </w:rPr>
      </w:pPr>
    </w:p>
    <w:p w14:paraId="7E2A99F3" w14:textId="77777777" w:rsidR="009B0674" w:rsidRDefault="009B0674" w:rsidP="009B0674">
      <w:pPr>
        <w:jc w:val="both"/>
        <w:rPr>
          <w:rFonts w:ascii="Calibri" w:eastAsia="Times New Roman" w:hAnsi="Calibri" w:cs="Calibri"/>
          <w:b/>
          <w:bCs/>
          <w:color w:val="000000"/>
          <w:lang w:eastAsia="es-CR"/>
        </w:rPr>
      </w:pPr>
    </w:p>
    <w:p w14:paraId="4360F6B7" w14:textId="77777777" w:rsidR="009B0674" w:rsidRDefault="009B0674" w:rsidP="009B0674">
      <w:pPr>
        <w:jc w:val="both"/>
        <w:rPr>
          <w:rFonts w:ascii="Calibri" w:eastAsia="Times New Roman" w:hAnsi="Calibri" w:cs="Calibri"/>
          <w:b/>
          <w:bCs/>
          <w:color w:val="000000"/>
          <w:lang w:eastAsia="es-CR"/>
        </w:rPr>
      </w:pPr>
    </w:p>
    <w:p w14:paraId="79E592A2" w14:textId="77777777" w:rsidR="009B0674" w:rsidRDefault="009B0674" w:rsidP="009B0674">
      <w:pPr>
        <w:jc w:val="both"/>
        <w:rPr>
          <w:rFonts w:ascii="Calibri" w:eastAsia="Times New Roman" w:hAnsi="Calibri" w:cs="Calibri"/>
          <w:b/>
          <w:bCs/>
          <w:color w:val="000000"/>
          <w:lang w:eastAsia="es-CR"/>
        </w:rPr>
      </w:pPr>
    </w:p>
    <w:p w14:paraId="77374DFB" w14:textId="77777777" w:rsidR="009B0674" w:rsidRDefault="009B0674" w:rsidP="009B0674">
      <w:pPr>
        <w:jc w:val="both"/>
        <w:rPr>
          <w:rFonts w:ascii="Calibri" w:eastAsia="Times New Roman" w:hAnsi="Calibri" w:cs="Calibri"/>
          <w:b/>
          <w:bCs/>
          <w:color w:val="000000"/>
          <w:lang w:eastAsia="es-CR"/>
        </w:rPr>
      </w:pPr>
    </w:p>
    <w:p w14:paraId="1FB77D36" w14:textId="77777777" w:rsidR="009B0674" w:rsidRDefault="009B0674" w:rsidP="009B0674">
      <w:pPr>
        <w:jc w:val="both"/>
        <w:rPr>
          <w:rFonts w:ascii="Calibri" w:eastAsia="Times New Roman" w:hAnsi="Calibri" w:cs="Calibri"/>
          <w:b/>
          <w:bCs/>
          <w:color w:val="000000"/>
          <w:lang w:eastAsia="es-CR"/>
        </w:rPr>
      </w:pPr>
    </w:p>
    <w:p w14:paraId="5D4B512A" w14:textId="77777777" w:rsidR="009B0674" w:rsidRDefault="009B0674" w:rsidP="009B0674">
      <w:pPr>
        <w:jc w:val="both"/>
        <w:rPr>
          <w:rFonts w:ascii="Calibri" w:eastAsia="Times New Roman" w:hAnsi="Calibri" w:cs="Calibri"/>
          <w:b/>
          <w:bCs/>
          <w:color w:val="000000"/>
          <w:lang w:eastAsia="es-CR"/>
        </w:rPr>
      </w:pPr>
    </w:p>
    <w:p w14:paraId="2D759C37" w14:textId="77777777" w:rsidR="009B0674" w:rsidRDefault="009B0674" w:rsidP="009B0674">
      <w:pPr>
        <w:jc w:val="both"/>
        <w:rPr>
          <w:rFonts w:ascii="Calibri" w:eastAsia="Times New Roman" w:hAnsi="Calibri" w:cs="Calibri"/>
          <w:b/>
          <w:bCs/>
          <w:color w:val="000000"/>
          <w:lang w:eastAsia="es-CR"/>
        </w:rPr>
      </w:pPr>
    </w:p>
    <w:p w14:paraId="13F6A94C" w14:textId="77777777" w:rsidR="009B0674" w:rsidRDefault="009B0674" w:rsidP="009B0674">
      <w:pPr>
        <w:jc w:val="both"/>
        <w:rPr>
          <w:rFonts w:ascii="Calibri" w:eastAsia="Times New Roman" w:hAnsi="Calibri" w:cs="Calibri"/>
          <w:b/>
          <w:bCs/>
          <w:color w:val="000000"/>
          <w:lang w:eastAsia="es-CR"/>
        </w:rPr>
      </w:pPr>
      <w:r>
        <w:rPr>
          <w:rFonts w:ascii="Calibri" w:eastAsia="Times New Roman" w:hAnsi="Calibri" w:cs="Calibri"/>
          <w:b/>
          <w:bCs/>
          <w:color w:val="000000"/>
          <w:lang w:eastAsia="es-CR"/>
        </w:rPr>
        <w:object w:dxaOrig="9480" w:dyaOrig="12364" w14:anchorId="17B367B2">
          <v:shape id="_x0000_i1147" type="#_x0000_t75" style="width:474pt;height:618.25pt" o:ole="">
            <v:imagedata r:id="rId311" o:title=""/>
          </v:shape>
          <o:OLEObject Type="Embed" ProgID="Excel.Sheet.12" ShapeID="_x0000_i1147" DrawAspect="Content" ObjectID="_1662926629" r:id="rId312"/>
        </w:object>
      </w:r>
    </w:p>
    <w:p w14:paraId="78C98EBD" w14:textId="77777777" w:rsidR="009B0674" w:rsidRDefault="009B0674" w:rsidP="009B0674">
      <w:pPr>
        <w:jc w:val="both"/>
        <w:rPr>
          <w:rFonts w:ascii="Calibri" w:eastAsia="Times New Roman" w:hAnsi="Calibri" w:cs="Calibri"/>
          <w:b/>
          <w:bCs/>
          <w:color w:val="000000"/>
          <w:lang w:eastAsia="es-CR"/>
        </w:rPr>
      </w:pPr>
    </w:p>
    <w:p w14:paraId="6775E976" w14:textId="77777777" w:rsidR="009B0674" w:rsidRDefault="009B0674" w:rsidP="009B0674">
      <w:pPr>
        <w:jc w:val="both"/>
        <w:rPr>
          <w:rFonts w:ascii="Calibri" w:eastAsia="Times New Roman" w:hAnsi="Calibri" w:cs="Calibri"/>
          <w:b/>
          <w:bCs/>
          <w:color w:val="000000"/>
          <w:lang w:eastAsia="es-CR"/>
        </w:rPr>
      </w:pPr>
      <w:r>
        <w:rPr>
          <w:rFonts w:ascii="Calibri" w:eastAsia="Times New Roman" w:hAnsi="Calibri" w:cs="Calibri"/>
          <w:b/>
          <w:bCs/>
          <w:color w:val="000000"/>
          <w:lang w:eastAsia="es-CR"/>
        </w:rPr>
        <w:object w:dxaOrig="9480" w:dyaOrig="5834" w14:anchorId="589DD34E">
          <v:shape id="_x0000_i1148" type="#_x0000_t75" style="width:474pt;height:291.5pt" o:ole="">
            <v:imagedata r:id="rId313" o:title=""/>
          </v:shape>
          <o:OLEObject Type="Embed" ProgID="Excel.Sheet.12" ShapeID="_x0000_i1148" DrawAspect="Content" ObjectID="_1662926630" r:id="rId314"/>
        </w:object>
      </w:r>
    </w:p>
    <w:p w14:paraId="318A3700" w14:textId="77777777" w:rsidR="009B0674" w:rsidRDefault="009B0674" w:rsidP="009B0674">
      <w:pPr>
        <w:jc w:val="both"/>
        <w:rPr>
          <w:rFonts w:ascii="Calibri" w:eastAsia="Times New Roman" w:hAnsi="Calibri" w:cs="Calibri"/>
          <w:b/>
          <w:bCs/>
          <w:color w:val="000000"/>
          <w:lang w:eastAsia="es-CR"/>
        </w:rPr>
      </w:pPr>
    </w:p>
    <w:p w14:paraId="1E6CBA64" w14:textId="77777777" w:rsidR="009B0674" w:rsidRDefault="009B0674" w:rsidP="009B0674">
      <w:pPr>
        <w:jc w:val="both"/>
        <w:rPr>
          <w:rFonts w:ascii="Calibri" w:eastAsia="Times New Roman" w:hAnsi="Calibri" w:cs="Calibri"/>
          <w:b/>
          <w:bCs/>
          <w:color w:val="000000"/>
          <w:lang w:eastAsia="es-CR"/>
        </w:rPr>
      </w:pPr>
    </w:p>
    <w:p w14:paraId="4C375B6E" w14:textId="77777777" w:rsidR="009B0674" w:rsidRDefault="009B0674" w:rsidP="009B0674">
      <w:pPr>
        <w:jc w:val="both"/>
        <w:rPr>
          <w:rFonts w:ascii="Calibri" w:eastAsia="Times New Roman" w:hAnsi="Calibri" w:cs="Calibri"/>
          <w:b/>
          <w:bCs/>
          <w:color w:val="000000"/>
          <w:lang w:eastAsia="es-CR"/>
        </w:rPr>
      </w:pPr>
    </w:p>
    <w:p w14:paraId="02BB6148" w14:textId="77777777" w:rsidR="009B0674" w:rsidRDefault="009B0674" w:rsidP="009B0674">
      <w:pPr>
        <w:jc w:val="both"/>
        <w:rPr>
          <w:rFonts w:ascii="Calibri" w:eastAsia="Times New Roman" w:hAnsi="Calibri" w:cs="Calibri"/>
          <w:b/>
          <w:bCs/>
          <w:color w:val="000000"/>
          <w:lang w:eastAsia="es-CR"/>
        </w:rPr>
      </w:pPr>
    </w:p>
    <w:p w14:paraId="698FC438" w14:textId="77777777" w:rsidR="009B0674" w:rsidRDefault="009B0674" w:rsidP="009B0674">
      <w:pPr>
        <w:jc w:val="both"/>
        <w:rPr>
          <w:rFonts w:ascii="Calibri" w:eastAsia="Times New Roman" w:hAnsi="Calibri" w:cs="Calibri"/>
          <w:b/>
          <w:bCs/>
          <w:color w:val="000000"/>
          <w:lang w:eastAsia="es-CR"/>
        </w:rPr>
      </w:pPr>
    </w:p>
    <w:p w14:paraId="4B6799F9" w14:textId="77777777" w:rsidR="009B0674" w:rsidRDefault="009B0674" w:rsidP="009B0674">
      <w:pPr>
        <w:jc w:val="both"/>
        <w:rPr>
          <w:rFonts w:ascii="Calibri" w:eastAsia="Times New Roman" w:hAnsi="Calibri" w:cs="Calibri"/>
          <w:b/>
          <w:bCs/>
          <w:color w:val="000000"/>
          <w:lang w:eastAsia="es-CR"/>
        </w:rPr>
      </w:pPr>
    </w:p>
    <w:p w14:paraId="608AB913" w14:textId="77777777" w:rsidR="009B0674" w:rsidRDefault="009B0674" w:rsidP="009B0674">
      <w:pPr>
        <w:jc w:val="both"/>
        <w:rPr>
          <w:rFonts w:ascii="Calibri" w:eastAsia="Times New Roman" w:hAnsi="Calibri" w:cs="Calibri"/>
          <w:b/>
          <w:bCs/>
          <w:color w:val="000000"/>
          <w:lang w:eastAsia="es-CR"/>
        </w:rPr>
      </w:pPr>
    </w:p>
    <w:p w14:paraId="44EB0304" w14:textId="77777777" w:rsidR="009B0674" w:rsidRDefault="009B0674" w:rsidP="009B0674">
      <w:pPr>
        <w:jc w:val="both"/>
        <w:rPr>
          <w:rFonts w:ascii="Calibri" w:eastAsia="Times New Roman" w:hAnsi="Calibri" w:cs="Calibri"/>
          <w:b/>
          <w:bCs/>
          <w:color w:val="000000"/>
          <w:lang w:eastAsia="es-CR"/>
        </w:rPr>
      </w:pPr>
    </w:p>
    <w:p w14:paraId="06DF86A0" w14:textId="77777777" w:rsidR="009B0674" w:rsidRDefault="009B0674" w:rsidP="009B0674">
      <w:pPr>
        <w:jc w:val="both"/>
        <w:rPr>
          <w:rFonts w:ascii="Calibri" w:eastAsia="Times New Roman" w:hAnsi="Calibri" w:cs="Calibri"/>
          <w:b/>
          <w:bCs/>
          <w:color w:val="000000"/>
          <w:lang w:eastAsia="es-CR"/>
        </w:rPr>
      </w:pPr>
    </w:p>
    <w:p w14:paraId="483C5741" w14:textId="77777777" w:rsidR="009B0674" w:rsidRDefault="009B0674" w:rsidP="009B0674">
      <w:pPr>
        <w:jc w:val="both"/>
        <w:rPr>
          <w:rFonts w:ascii="Calibri" w:eastAsia="Times New Roman" w:hAnsi="Calibri" w:cs="Calibri"/>
          <w:b/>
          <w:bCs/>
          <w:color w:val="000000"/>
          <w:lang w:eastAsia="es-CR"/>
        </w:rPr>
      </w:pPr>
    </w:p>
    <w:p w14:paraId="4DEC3C1E" w14:textId="77777777" w:rsidR="009B0674" w:rsidRDefault="009B0674" w:rsidP="009B0674">
      <w:pPr>
        <w:jc w:val="both"/>
        <w:rPr>
          <w:rFonts w:ascii="Calibri" w:eastAsia="Times New Roman" w:hAnsi="Calibri" w:cs="Calibri"/>
          <w:b/>
          <w:bCs/>
          <w:color w:val="000000"/>
          <w:lang w:eastAsia="es-CR"/>
        </w:rPr>
      </w:pPr>
    </w:p>
    <w:p w14:paraId="7ACB2D20" w14:textId="77777777" w:rsidR="009B0674" w:rsidRDefault="009B0674" w:rsidP="009B0674">
      <w:pPr>
        <w:jc w:val="both"/>
        <w:rPr>
          <w:rFonts w:ascii="Calibri" w:eastAsia="Times New Roman" w:hAnsi="Calibri" w:cs="Calibri"/>
          <w:b/>
          <w:bCs/>
          <w:color w:val="000000"/>
          <w:lang w:eastAsia="es-CR"/>
        </w:rPr>
      </w:pPr>
    </w:p>
    <w:p w14:paraId="5F8F29D9" w14:textId="77777777" w:rsidR="009B0674" w:rsidRDefault="009B0674" w:rsidP="009B0674">
      <w:pPr>
        <w:jc w:val="both"/>
        <w:rPr>
          <w:rFonts w:ascii="Calibri" w:eastAsia="Times New Roman" w:hAnsi="Calibri" w:cs="Calibri"/>
          <w:b/>
          <w:bCs/>
          <w:color w:val="000000"/>
          <w:lang w:eastAsia="es-CR"/>
        </w:rPr>
      </w:pPr>
    </w:p>
    <w:p w14:paraId="1245422D" w14:textId="77777777" w:rsidR="009B0674" w:rsidRDefault="009B0674" w:rsidP="009B0674">
      <w:pPr>
        <w:jc w:val="both"/>
        <w:rPr>
          <w:rFonts w:ascii="Calibri" w:eastAsia="Times New Roman" w:hAnsi="Calibri" w:cs="Calibri"/>
          <w:b/>
          <w:bCs/>
          <w:color w:val="000000"/>
          <w:lang w:eastAsia="es-CR"/>
        </w:rPr>
      </w:pPr>
      <w:r>
        <w:rPr>
          <w:rFonts w:ascii="Calibri" w:eastAsia="Times New Roman" w:hAnsi="Calibri" w:cs="Calibri"/>
          <w:b/>
          <w:bCs/>
          <w:color w:val="000000"/>
          <w:lang w:eastAsia="es-CR"/>
        </w:rPr>
        <w:object w:dxaOrig="9480" w:dyaOrig="12947" w14:anchorId="39C047A7">
          <v:shape id="_x0000_i1149" type="#_x0000_t75" style="width:474pt;height:647.25pt" o:ole="">
            <v:imagedata r:id="rId315" o:title=""/>
          </v:shape>
          <o:OLEObject Type="Embed" ProgID="Excel.Sheet.12" ShapeID="_x0000_i1149" DrawAspect="Content" ObjectID="_1662926631" r:id="rId316"/>
        </w:object>
      </w:r>
    </w:p>
    <w:p w14:paraId="060871BF" w14:textId="77777777" w:rsidR="009B0674" w:rsidRDefault="009B0674" w:rsidP="009B0674">
      <w:pPr>
        <w:jc w:val="both"/>
        <w:rPr>
          <w:rFonts w:ascii="Calibri" w:eastAsia="Times New Roman" w:hAnsi="Calibri" w:cs="Calibri"/>
          <w:b/>
          <w:bCs/>
          <w:color w:val="000000"/>
          <w:lang w:eastAsia="es-CR"/>
        </w:rPr>
      </w:pPr>
      <w:r>
        <w:rPr>
          <w:rFonts w:ascii="Calibri" w:eastAsia="Times New Roman" w:hAnsi="Calibri" w:cs="Calibri"/>
          <w:b/>
          <w:bCs/>
          <w:color w:val="000000"/>
          <w:lang w:eastAsia="es-CR"/>
        </w:rPr>
        <w:object w:dxaOrig="9480" w:dyaOrig="10539" w14:anchorId="2089B639">
          <v:shape id="_x0000_i1150" type="#_x0000_t75" style="width:474pt;height:527pt" o:ole="">
            <v:imagedata r:id="rId317" o:title=""/>
          </v:shape>
          <o:OLEObject Type="Embed" ProgID="Excel.Sheet.12" ShapeID="_x0000_i1150" DrawAspect="Content" ObjectID="_1662926632" r:id="rId318"/>
        </w:object>
      </w:r>
    </w:p>
    <w:p w14:paraId="0D00651C" w14:textId="77777777" w:rsidR="009B0674" w:rsidRDefault="009B0674" w:rsidP="009B0674">
      <w:pPr>
        <w:jc w:val="both"/>
        <w:rPr>
          <w:rFonts w:ascii="Arial" w:hAnsi="Arial" w:cs="Arial"/>
          <w:b/>
          <w:bCs/>
          <w:color w:val="000000"/>
          <w:sz w:val="24"/>
          <w:szCs w:val="24"/>
        </w:rPr>
      </w:pPr>
    </w:p>
    <w:p w14:paraId="6333A9E7" w14:textId="77777777" w:rsidR="009B0674" w:rsidRDefault="009B0674" w:rsidP="009B0674">
      <w:pPr>
        <w:jc w:val="both"/>
        <w:rPr>
          <w:rFonts w:ascii="Arial" w:hAnsi="Arial" w:cs="Arial"/>
          <w:b/>
          <w:bCs/>
          <w:color w:val="000000"/>
          <w:sz w:val="24"/>
          <w:szCs w:val="24"/>
        </w:rPr>
      </w:pPr>
    </w:p>
    <w:p w14:paraId="5009EEBD" w14:textId="77777777" w:rsidR="009B0674" w:rsidRDefault="009B0674" w:rsidP="009B0674">
      <w:pPr>
        <w:jc w:val="both"/>
        <w:rPr>
          <w:rFonts w:ascii="Arial" w:hAnsi="Arial" w:cs="Arial"/>
          <w:b/>
          <w:bCs/>
          <w:color w:val="000000"/>
          <w:sz w:val="24"/>
          <w:szCs w:val="24"/>
        </w:rPr>
      </w:pPr>
    </w:p>
    <w:p w14:paraId="564F60F4" w14:textId="77777777" w:rsidR="009B0674" w:rsidRDefault="009B0674" w:rsidP="009B0674">
      <w:pPr>
        <w:jc w:val="both"/>
        <w:rPr>
          <w:rFonts w:ascii="Arial" w:hAnsi="Arial" w:cs="Arial"/>
          <w:b/>
          <w:bCs/>
          <w:color w:val="000000"/>
          <w:sz w:val="24"/>
          <w:szCs w:val="24"/>
        </w:rPr>
      </w:pPr>
    </w:p>
    <w:p w14:paraId="3E474C0E" w14:textId="77777777" w:rsidR="009B0674" w:rsidRDefault="009B0674" w:rsidP="009B0674">
      <w:pPr>
        <w:jc w:val="both"/>
        <w:rPr>
          <w:rFonts w:ascii="Arial" w:hAnsi="Arial" w:cs="Arial"/>
          <w:b/>
          <w:bCs/>
          <w:color w:val="000000"/>
          <w:sz w:val="24"/>
          <w:szCs w:val="24"/>
        </w:rPr>
      </w:pPr>
      <w:r>
        <w:rPr>
          <w:rFonts w:ascii="Arial" w:hAnsi="Arial" w:cs="Arial"/>
          <w:b/>
          <w:bCs/>
          <w:color w:val="000000"/>
          <w:sz w:val="24"/>
          <w:szCs w:val="24"/>
        </w:rPr>
        <w:object w:dxaOrig="9480" w:dyaOrig="12755" w14:anchorId="5E207967">
          <v:shape id="_x0000_i1151" type="#_x0000_t75" style="width:474pt;height:637.75pt" o:ole="">
            <v:imagedata r:id="rId319" o:title=""/>
          </v:shape>
          <o:OLEObject Type="Embed" ProgID="Excel.Sheet.12" ShapeID="_x0000_i1151" DrawAspect="Content" ObjectID="_1662926633" r:id="rId320"/>
        </w:object>
      </w:r>
    </w:p>
    <w:p w14:paraId="503D7FA4" w14:textId="77777777" w:rsidR="009B0674" w:rsidRPr="00872DFF" w:rsidRDefault="009B0674" w:rsidP="009B0674">
      <w:pPr>
        <w:autoSpaceDE w:val="0"/>
        <w:autoSpaceDN w:val="0"/>
        <w:adjustRightInd w:val="0"/>
        <w:spacing w:after="0" w:line="240" w:lineRule="auto"/>
        <w:jc w:val="both"/>
        <w:rPr>
          <w:rFonts w:ascii="Arial" w:hAnsi="Arial" w:cs="Arial"/>
          <w:color w:val="000000"/>
          <w:sz w:val="24"/>
          <w:szCs w:val="24"/>
        </w:rPr>
      </w:pPr>
    </w:p>
    <w:p w14:paraId="62568626" w14:textId="77777777" w:rsidR="009B0674" w:rsidRDefault="009B0674" w:rsidP="009B0674">
      <w:pPr>
        <w:jc w:val="both"/>
        <w:rPr>
          <w:rFonts w:ascii="Arial" w:hAnsi="Arial" w:cs="Arial"/>
          <w:b/>
          <w:bCs/>
          <w:sz w:val="24"/>
          <w:szCs w:val="24"/>
        </w:rPr>
      </w:pPr>
      <w:r w:rsidRPr="00827247">
        <w:rPr>
          <w:rFonts w:ascii="Arial" w:hAnsi="Arial" w:cs="Arial"/>
          <w:b/>
          <w:bCs/>
          <w:sz w:val="24"/>
          <w:szCs w:val="24"/>
        </w:rPr>
        <w:t>5.0</w:t>
      </w:r>
      <w:r>
        <w:rPr>
          <w:rFonts w:ascii="Arial" w:hAnsi="Arial" w:cs="Arial"/>
          <w:b/>
          <w:bCs/>
          <w:sz w:val="24"/>
          <w:szCs w:val="24"/>
        </w:rPr>
        <w:t>2</w:t>
      </w:r>
      <w:r w:rsidRPr="00827247">
        <w:rPr>
          <w:rFonts w:ascii="Arial" w:hAnsi="Arial" w:cs="Arial"/>
          <w:b/>
          <w:bCs/>
          <w:sz w:val="24"/>
          <w:szCs w:val="24"/>
        </w:rPr>
        <w:t>.</w:t>
      </w:r>
      <w:r>
        <w:rPr>
          <w:rFonts w:ascii="Arial" w:hAnsi="Arial" w:cs="Arial"/>
          <w:b/>
          <w:bCs/>
          <w:sz w:val="24"/>
          <w:szCs w:val="24"/>
        </w:rPr>
        <w:t>01</w:t>
      </w:r>
      <w:r w:rsidRPr="00827247">
        <w:rPr>
          <w:rFonts w:ascii="Arial" w:hAnsi="Arial" w:cs="Arial"/>
          <w:b/>
          <w:bCs/>
          <w:sz w:val="24"/>
          <w:szCs w:val="24"/>
        </w:rPr>
        <w:t xml:space="preserve"> </w:t>
      </w:r>
      <w:r>
        <w:rPr>
          <w:rFonts w:ascii="Arial" w:hAnsi="Arial" w:cs="Arial"/>
          <w:b/>
          <w:bCs/>
          <w:sz w:val="24"/>
          <w:szCs w:val="24"/>
        </w:rPr>
        <w:t>Edificios                                                                                           4.916.100,00</w:t>
      </w:r>
    </w:p>
    <w:p w14:paraId="2C655C43" w14:textId="4A17E0C5" w:rsidR="009B0674" w:rsidRDefault="000D6ACE" w:rsidP="000D6ACE">
      <w:pPr>
        <w:jc w:val="center"/>
        <w:rPr>
          <w:rFonts w:ascii="Arial" w:hAnsi="Arial" w:cs="Arial"/>
          <w:b/>
          <w:bCs/>
          <w:sz w:val="24"/>
          <w:szCs w:val="24"/>
        </w:rPr>
      </w:pPr>
      <w:r>
        <w:rPr>
          <w:rFonts w:ascii="Arial" w:hAnsi="Arial" w:cs="Arial"/>
          <w:b/>
          <w:bCs/>
          <w:sz w:val="24"/>
          <w:szCs w:val="24"/>
        </w:rPr>
        <w:t xml:space="preserve">CUADRO </w:t>
      </w:r>
      <w:r w:rsidR="00B865E5">
        <w:rPr>
          <w:rFonts w:ascii="Arial" w:hAnsi="Arial" w:cs="Arial"/>
          <w:b/>
          <w:bCs/>
          <w:sz w:val="24"/>
          <w:szCs w:val="24"/>
        </w:rPr>
        <w:t>36</w:t>
      </w:r>
    </w:p>
    <w:p w14:paraId="479144DD" w14:textId="77777777" w:rsidR="009B0674" w:rsidRDefault="009B0674" w:rsidP="009B0674">
      <w:pPr>
        <w:jc w:val="both"/>
        <w:rPr>
          <w:rFonts w:ascii="Arial" w:hAnsi="Arial" w:cs="Arial"/>
          <w:b/>
          <w:bCs/>
          <w:sz w:val="24"/>
          <w:szCs w:val="24"/>
        </w:rPr>
      </w:pPr>
      <w:r>
        <w:rPr>
          <w:rFonts w:ascii="Arial" w:hAnsi="Arial" w:cs="Arial"/>
          <w:b/>
          <w:bCs/>
          <w:sz w:val="24"/>
          <w:szCs w:val="24"/>
        </w:rPr>
        <w:object w:dxaOrig="9475" w:dyaOrig="4967" w14:anchorId="1EDE5650">
          <v:shape id="_x0000_i1152" type="#_x0000_t75" style="width:473.75pt;height:248.25pt" o:ole="">
            <v:imagedata r:id="rId321" o:title=""/>
          </v:shape>
          <o:OLEObject Type="Embed" ProgID="Excel.Sheet.12" ShapeID="_x0000_i1152" DrawAspect="Content" ObjectID="_1662926634" r:id="rId322"/>
        </w:object>
      </w:r>
    </w:p>
    <w:p w14:paraId="0E8E6DE2" w14:textId="77777777" w:rsidR="009B0674" w:rsidRDefault="009B0674" w:rsidP="009B0674">
      <w:pPr>
        <w:autoSpaceDE w:val="0"/>
        <w:autoSpaceDN w:val="0"/>
        <w:adjustRightInd w:val="0"/>
        <w:spacing w:after="0" w:line="240" w:lineRule="auto"/>
        <w:rPr>
          <w:rFonts w:ascii="Arial" w:hAnsi="Arial" w:cs="Arial"/>
          <w:color w:val="000000"/>
          <w:sz w:val="24"/>
          <w:szCs w:val="24"/>
        </w:rPr>
      </w:pPr>
      <w:r w:rsidRPr="002162EB">
        <w:rPr>
          <w:rFonts w:ascii="Arial" w:hAnsi="Arial" w:cs="Arial"/>
          <w:b/>
          <w:bCs/>
          <w:color w:val="000000"/>
          <w:sz w:val="24"/>
          <w:szCs w:val="24"/>
        </w:rPr>
        <w:t xml:space="preserve">5.02.07 </w:t>
      </w:r>
      <w:r>
        <w:rPr>
          <w:rFonts w:ascii="Arial" w:hAnsi="Arial" w:cs="Arial"/>
          <w:b/>
          <w:bCs/>
          <w:color w:val="000000"/>
          <w:sz w:val="24"/>
          <w:szCs w:val="24"/>
        </w:rPr>
        <w:t xml:space="preserve"> </w:t>
      </w:r>
      <w:r w:rsidRPr="002162EB">
        <w:rPr>
          <w:rFonts w:ascii="Arial" w:hAnsi="Arial" w:cs="Arial"/>
          <w:b/>
          <w:bCs/>
          <w:color w:val="000000"/>
          <w:sz w:val="24"/>
          <w:szCs w:val="24"/>
        </w:rPr>
        <w:t>Instalaciones</w:t>
      </w:r>
      <w:r>
        <w:rPr>
          <w:rFonts w:ascii="Arial" w:hAnsi="Arial" w:cs="Arial"/>
          <w:b/>
          <w:bCs/>
          <w:color w:val="000000"/>
          <w:sz w:val="24"/>
          <w:szCs w:val="24"/>
        </w:rPr>
        <w:t xml:space="preserve">                                                                                 </w:t>
      </w:r>
      <w:r w:rsidRPr="002162EB">
        <w:rPr>
          <w:rFonts w:ascii="Arial" w:hAnsi="Arial" w:cs="Arial"/>
          <w:b/>
          <w:bCs/>
          <w:color w:val="000000"/>
          <w:sz w:val="24"/>
          <w:szCs w:val="24"/>
        </w:rPr>
        <w:t>58.888.310,61</w:t>
      </w:r>
    </w:p>
    <w:p w14:paraId="091A3D9D" w14:textId="77777777" w:rsidR="009B0674" w:rsidRPr="002162EB" w:rsidRDefault="009B0674" w:rsidP="009B0674">
      <w:pPr>
        <w:autoSpaceDE w:val="0"/>
        <w:autoSpaceDN w:val="0"/>
        <w:adjustRightInd w:val="0"/>
        <w:spacing w:after="0" w:line="240" w:lineRule="auto"/>
        <w:rPr>
          <w:rFonts w:ascii="Arial" w:hAnsi="Arial" w:cs="Arial"/>
          <w:b/>
          <w:bCs/>
          <w:color w:val="000000"/>
          <w:sz w:val="24"/>
          <w:szCs w:val="24"/>
        </w:rPr>
      </w:pPr>
      <w:r w:rsidRPr="002162EB">
        <w:rPr>
          <w:rFonts w:ascii="Arial" w:hAnsi="Arial" w:cs="Arial"/>
          <w:b/>
          <w:bCs/>
          <w:color w:val="000000"/>
          <w:sz w:val="24"/>
          <w:szCs w:val="24"/>
        </w:rPr>
        <w:t xml:space="preserve"> </w:t>
      </w:r>
    </w:p>
    <w:p w14:paraId="4EBA6097" w14:textId="737486C1" w:rsidR="009B0674" w:rsidRDefault="009B0674" w:rsidP="009B0674">
      <w:pPr>
        <w:jc w:val="both"/>
        <w:rPr>
          <w:rFonts w:ascii="Arial" w:hAnsi="Arial" w:cs="Arial"/>
          <w:color w:val="000000"/>
          <w:sz w:val="23"/>
          <w:szCs w:val="23"/>
        </w:rPr>
      </w:pPr>
      <w:r w:rsidRPr="002162EB">
        <w:rPr>
          <w:rFonts w:ascii="Arial" w:hAnsi="Arial" w:cs="Arial"/>
          <w:color w:val="000000"/>
          <w:sz w:val="23"/>
          <w:szCs w:val="23"/>
        </w:rPr>
        <w:t>En instalaciones se presupuestan recursos para la contratación de obras de acueducto y alcantarillado requerida en los diferentes programas de inversión que tiene el AyA. Entre ellos:</w:t>
      </w:r>
    </w:p>
    <w:p w14:paraId="5862919F" w14:textId="5879762C" w:rsidR="00B767C2" w:rsidRDefault="00B767C2" w:rsidP="009B0674">
      <w:pPr>
        <w:jc w:val="both"/>
        <w:rPr>
          <w:rFonts w:ascii="Arial" w:hAnsi="Arial" w:cs="Arial"/>
          <w:color w:val="000000"/>
          <w:sz w:val="23"/>
          <w:szCs w:val="23"/>
        </w:rPr>
      </w:pPr>
    </w:p>
    <w:p w14:paraId="46B76806" w14:textId="051E998E" w:rsidR="00B767C2" w:rsidRDefault="00B767C2" w:rsidP="009B0674">
      <w:pPr>
        <w:jc w:val="both"/>
        <w:rPr>
          <w:rFonts w:ascii="Arial" w:hAnsi="Arial" w:cs="Arial"/>
          <w:color w:val="000000"/>
          <w:sz w:val="23"/>
          <w:szCs w:val="23"/>
        </w:rPr>
      </w:pPr>
    </w:p>
    <w:p w14:paraId="01F59B3B" w14:textId="4650D437" w:rsidR="00B767C2" w:rsidRDefault="00B767C2" w:rsidP="009B0674">
      <w:pPr>
        <w:jc w:val="both"/>
        <w:rPr>
          <w:rFonts w:ascii="Arial" w:hAnsi="Arial" w:cs="Arial"/>
          <w:color w:val="000000"/>
          <w:sz w:val="23"/>
          <w:szCs w:val="23"/>
        </w:rPr>
      </w:pPr>
    </w:p>
    <w:p w14:paraId="25EA1B26" w14:textId="21205121" w:rsidR="00B767C2" w:rsidRDefault="00B767C2" w:rsidP="009B0674">
      <w:pPr>
        <w:jc w:val="both"/>
        <w:rPr>
          <w:rFonts w:ascii="Arial" w:hAnsi="Arial" w:cs="Arial"/>
          <w:color w:val="000000"/>
          <w:sz w:val="23"/>
          <w:szCs w:val="23"/>
        </w:rPr>
      </w:pPr>
    </w:p>
    <w:p w14:paraId="6FD52E09" w14:textId="6054014F" w:rsidR="00B767C2" w:rsidRDefault="00B767C2" w:rsidP="009B0674">
      <w:pPr>
        <w:jc w:val="both"/>
        <w:rPr>
          <w:rFonts w:ascii="Arial" w:hAnsi="Arial" w:cs="Arial"/>
          <w:color w:val="000000"/>
          <w:sz w:val="23"/>
          <w:szCs w:val="23"/>
        </w:rPr>
      </w:pPr>
    </w:p>
    <w:p w14:paraId="11C31F39" w14:textId="05919A4A" w:rsidR="00B767C2" w:rsidRDefault="00B767C2" w:rsidP="009B0674">
      <w:pPr>
        <w:jc w:val="both"/>
        <w:rPr>
          <w:rFonts w:ascii="Arial" w:hAnsi="Arial" w:cs="Arial"/>
          <w:color w:val="000000"/>
          <w:sz w:val="23"/>
          <w:szCs w:val="23"/>
        </w:rPr>
      </w:pPr>
    </w:p>
    <w:p w14:paraId="3DD8AE6C" w14:textId="3CA83F26" w:rsidR="00B767C2" w:rsidRDefault="00B767C2" w:rsidP="009B0674">
      <w:pPr>
        <w:jc w:val="both"/>
        <w:rPr>
          <w:rFonts w:ascii="Arial" w:hAnsi="Arial" w:cs="Arial"/>
          <w:color w:val="000000"/>
          <w:sz w:val="23"/>
          <w:szCs w:val="23"/>
        </w:rPr>
      </w:pPr>
    </w:p>
    <w:p w14:paraId="1D8B6D73" w14:textId="08F283B0" w:rsidR="00B767C2" w:rsidRDefault="00B767C2" w:rsidP="009B0674">
      <w:pPr>
        <w:jc w:val="both"/>
        <w:rPr>
          <w:rFonts w:ascii="Arial" w:hAnsi="Arial" w:cs="Arial"/>
          <w:color w:val="000000"/>
          <w:sz w:val="23"/>
          <w:szCs w:val="23"/>
        </w:rPr>
      </w:pPr>
    </w:p>
    <w:p w14:paraId="5AB29F2C" w14:textId="11914995" w:rsidR="00B767C2" w:rsidRDefault="00B767C2" w:rsidP="009B0674">
      <w:pPr>
        <w:jc w:val="both"/>
        <w:rPr>
          <w:rFonts w:ascii="Arial" w:hAnsi="Arial" w:cs="Arial"/>
          <w:color w:val="000000"/>
          <w:sz w:val="23"/>
          <w:szCs w:val="23"/>
        </w:rPr>
      </w:pPr>
    </w:p>
    <w:p w14:paraId="0DC09081" w14:textId="2F746142" w:rsidR="00B767C2" w:rsidRDefault="00B767C2" w:rsidP="009B0674">
      <w:pPr>
        <w:jc w:val="both"/>
        <w:rPr>
          <w:rFonts w:ascii="Arial" w:hAnsi="Arial" w:cs="Arial"/>
          <w:color w:val="000000"/>
          <w:sz w:val="23"/>
          <w:szCs w:val="23"/>
        </w:rPr>
      </w:pPr>
    </w:p>
    <w:p w14:paraId="1EC3E3E4" w14:textId="5C0A5D2C" w:rsidR="00B767C2" w:rsidRDefault="00B767C2" w:rsidP="009B0674">
      <w:pPr>
        <w:jc w:val="both"/>
        <w:rPr>
          <w:rFonts w:ascii="Arial" w:hAnsi="Arial" w:cs="Arial"/>
          <w:color w:val="000000"/>
          <w:sz w:val="23"/>
          <w:szCs w:val="23"/>
        </w:rPr>
      </w:pPr>
    </w:p>
    <w:p w14:paraId="14A5356E" w14:textId="17F7F968" w:rsidR="00B767C2" w:rsidRPr="00B767C2" w:rsidRDefault="00B767C2" w:rsidP="00B767C2">
      <w:pPr>
        <w:jc w:val="center"/>
        <w:rPr>
          <w:rFonts w:ascii="Arial" w:hAnsi="Arial" w:cs="Arial"/>
          <w:b/>
          <w:bCs/>
          <w:color w:val="000000"/>
          <w:sz w:val="23"/>
          <w:szCs w:val="23"/>
        </w:rPr>
      </w:pPr>
      <w:r w:rsidRPr="00B767C2">
        <w:rPr>
          <w:rFonts w:ascii="Arial" w:hAnsi="Arial" w:cs="Arial"/>
          <w:b/>
          <w:bCs/>
          <w:color w:val="000000"/>
          <w:sz w:val="23"/>
          <w:szCs w:val="23"/>
        </w:rPr>
        <w:lastRenderedPageBreak/>
        <w:t xml:space="preserve">CUADRO </w:t>
      </w:r>
      <w:r w:rsidR="00B865E5">
        <w:rPr>
          <w:rFonts w:ascii="Arial" w:hAnsi="Arial" w:cs="Arial"/>
          <w:b/>
          <w:bCs/>
          <w:color w:val="000000"/>
          <w:sz w:val="23"/>
          <w:szCs w:val="23"/>
        </w:rPr>
        <w:t>37</w:t>
      </w:r>
    </w:p>
    <w:p w14:paraId="5F184F4E" w14:textId="50E4C55E" w:rsidR="009B0674" w:rsidRDefault="00B767C2" w:rsidP="009B0674">
      <w:pPr>
        <w:jc w:val="both"/>
        <w:rPr>
          <w:rFonts w:ascii="Arial" w:hAnsi="Arial" w:cs="Arial"/>
          <w:color w:val="000000"/>
          <w:sz w:val="23"/>
          <w:szCs w:val="23"/>
        </w:rPr>
      </w:pPr>
      <w:r>
        <w:rPr>
          <w:rFonts w:ascii="Arial" w:hAnsi="Arial" w:cs="Arial"/>
          <w:color w:val="000000"/>
          <w:sz w:val="23"/>
          <w:szCs w:val="23"/>
        </w:rPr>
        <w:object w:dxaOrig="8974" w:dyaOrig="13682" w14:anchorId="52A1F222">
          <v:shape id="_x0000_i1153" type="#_x0000_t75" style="width:473.75pt;height:588.25pt" o:ole="">
            <v:imagedata r:id="rId323" o:title=""/>
          </v:shape>
          <o:OLEObject Type="Embed" ProgID="Excel.Sheet.12" ShapeID="_x0000_i1153" DrawAspect="Content" ObjectID="_1662926635" r:id="rId324"/>
        </w:object>
      </w:r>
    </w:p>
    <w:p w14:paraId="42A743FE" w14:textId="77777777" w:rsidR="009B0674" w:rsidRDefault="009B0674" w:rsidP="009B0674">
      <w:pPr>
        <w:jc w:val="both"/>
        <w:rPr>
          <w:rFonts w:ascii="Arial" w:hAnsi="Arial" w:cs="Arial"/>
          <w:color w:val="000000"/>
          <w:sz w:val="23"/>
          <w:szCs w:val="23"/>
        </w:rPr>
      </w:pPr>
      <w:r>
        <w:rPr>
          <w:rFonts w:ascii="Arial" w:hAnsi="Arial" w:cs="Arial"/>
          <w:color w:val="000000"/>
          <w:sz w:val="23"/>
          <w:szCs w:val="23"/>
        </w:rPr>
        <w:object w:dxaOrig="8974" w:dyaOrig="11204" w14:anchorId="29D2EF99">
          <v:shape id="_x0000_i1154" type="#_x0000_t75" style="width:448.75pt;height:560.25pt" o:ole="">
            <v:imagedata r:id="rId325" o:title=""/>
          </v:shape>
          <o:OLEObject Type="Embed" ProgID="Excel.Sheet.12" ShapeID="_x0000_i1154" DrawAspect="Content" ObjectID="_1662926636" r:id="rId326"/>
        </w:object>
      </w:r>
    </w:p>
    <w:p w14:paraId="25E84D41" w14:textId="77777777" w:rsidR="009B0674" w:rsidRDefault="009B0674" w:rsidP="009B0674">
      <w:pPr>
        <w:jc w:val="both"/>
        <w:rPr>
          <w:rFonts w:ascii="Arial" w:hAnsi="Arial" w:cs="Arial"/>
          <w:color w:val="000000"/>
          <w:sz w:val="23"/>
          <w:szCs w:val="23"/>
        </w:rPr>
      </w:pPr>
    </w:p>
    <w:p w14:paraId="5BE87241" w14:textId="77777777" w:rsidR="009B0674" w:rsidRDefault="009B0674" w:rsidP="009B0674">
      <w:pPr>
        <w:jc w:val="both"/>
        <w:rPr>
          <w:rFonts w:ascii="Arial" w:hAnsi="Arial" w:cs="Arial"/>
          <w:color w:val="000000"/>
          <w:sz w:val="23"/>
          <w:szCs w:val="23"/>
        </w:rPr>
      </w:pPr>
    </w:p>
    <w:p w14:paraId="7F7417ED" w14:textId="77777777" w:rsidR="009B0674" w:rsidRDefault="009B0674" w:rsidP="009B0674">
      <w:pPr>
        <w:jc w:val="both"/>
        <w:rPr>
          <w:rFonts w:ascii="Arial" w:hAnsi="Arial" w:cs="Arial"/>
          <w:color w:val="000000"/>
          <w:sz w:val="23"/>
          <w:szCs w:val="23"/>
        </w:rPr>
      </w:pPr>
    </w:p>
    <w:p w14:paraId="23C6EA04" w14:textId="77777777" w:rsidR="009B0674" w:rsidRDefault="009B0674" w:rsidP="009B0674">
      <w:pPr>
        <w:jc w:val="both"/>
        <w:rPr>
          <w:rFonts w:ascii="Arial" w:hAnsi="Arial" w:cs="Arial"/>
          <w:color w:val="000000"/>
          <w:sz w:val="23"/>
          <w:szCs w:val="23"/>
        </w:rPr>
      </w:pPr>
      <w:r>
        <w:rPr>
          <w:rFonts w:ascii="Arial" w:hAnsi="Arial" w:cs="Arial"/>
          <w:color w:val="000000"/>
          <w:sz w:val="23"/>
          <w:szCs w:val="23"/>
        </w:rPr>
        <w:object w:dxaOrig="8974" w:dyaOrig="12572" w14:anchorId="1C3E93FB">
          <v:shape id="_x0000_i1155" type="#_x0000_t75" style="width:448.75pt;height:628.5pt" o:ole="">
            <v:imagedata r:id="rId327" o:title=""/>
          </v:shape>
          <o:OLEObject Type="Embed" ProgID="Excel.Sheet.12" ShapeID="_x0000_i1155" DrawAspect="Content" ObjectID="_1662926637" r:id="rId328"/>
        </w:object>
      </w:r>
    </w:p>
    <w:p w14:paraId="210C6C4E" w14:textId="51869606" w:rsidR="009B0674" w:rsidRDefault="006A06D3" w:rsidP="009B0674">
      <w:pPr>
        <w:jc w:val="both"/>
        <w:rPr>
          <w:rFonts w:ascii="Arial" w:hAnsi="Arial" w:cs="Arial"/>
          <w:color w:val="000000"/>
          <w:sz w:val="23"/>
          <w:szCs w:val="23"/>
        </w:rPr>
      </w:pPr>
      <w:r>
        <w:rPr>
          <w:rFonts w:ascii="Arial" w:hAnsi="Arial" w:cs="Arial"/>
          <w:color w:val="000000"/>
          <w:sz w:val="23"/>
          <w:szCs w:val="23"/>
        </w:rPr>
        <w:object w:dxaOrig="8974" w:dyaOrig="13391" w14:anchorId="27BFBE08">
          <v:shape id="_x0000_i1156" type="#_x0000_t75" style="width:479.25pt;height:638.75pt" o:ole="">
            <v:imagedata r:id="rId329" o:title=""/>
          </v:shape>
          <o:OLEObject Type="Embed" ProgID="Excel.Sheet.12" ShapeID="_x0000_i1156" DrawAspect="Content" ObjectID="_1662926638" r:id="rId330"/>
        </w:object>
      </w:r>
    </w:p>
    <w:p w14:paraId="74A39F6F" w14:textId="77777777" w:rsidR="009B0674" w:rsidRDefault="009B0674" w:rsidP="009B0674">
      <w:pPr>
        <w:jc w:val="both"/>
        <w:rPr>
          <w:rFonts w:ascii="Arial" w:hAnsi="Arial" w:cs="Arial"/>
          <w:color w:val="000000"/>
          <w:sz w:val="23"/>
          <w:szCs w:val="23"/>
        </w:rPr>
      </w:pPr>
      <w:r>
        <w:rPr>
          <w:rFonts w:ascii="Arial" w:hAnsi="Arial" w:cs="Arial"/>
          <w:color w:val="000000"/>
          <w:sz w:val="23"/>
          <w:szCs w:val="23"/>
        </w:rPr>
        <w:object w:dxaOrig="8974" w:dyaOrig="13490" w14:anchorId="01E9F514">
          <v:shape id="_x0000_i1157" type="#_x0000_t75" style="width:469.25pt;height:653.5pt" o:ole="">
            <v:imagedata r:id="rId331" o:title=""/>
          </v:shape>
          <o:OLEObject Type="Embed" ProgID="Excel.Sheet.12" ShapeID="_x0000_i1157" DrawAspect="Content" ObjectID="_1662926639" r:id="rId332"/>
        </w:object>
      </w:r>
    </w:p>
    <w:p w14:paraId="442860E2" w14:textId="77777777" w:rsidR="009B0674" w:rsidRDefault="009B0674" w:rsidP="009B0674">
      <w:pPr>
        <w:jc w:val="both"/>
        <w:rPr>
          <w:rFonts w:ascii="Arial" w:hAnsi="Arial" w:cs="Arial"/>
          <w:color w:val="000000"/>
          <w:sz w:val="23"/>
          <w:szCs w:val="23"/>
        </w:rPr>
      </w:pPr>
      <w:r>
        <w:rPr>
          <w:rFonts w:ascii="Arial" w:hAnsi="Arial" w:cs="Arial"/>
          <w:color w:val="000000"/>
          <w:sz w:val="23"/>
          <w:szCs w:val="23"/>
        </w:rPr>
        <w:object w:dxaOrig="8974" w:dyaOrig="14563" w14:anchorId="076BAE46">
          <v:shape id="_x0000_i1158" type="#_x0000_t75" style="width:474.75pt;height:9in" o:ole="">
            <v:imagedata r:id="rId333" o:title=""/>
          </v:shape>
          <o:OLEObject Type="Embed" ProgID="Excel.Sheet.12" ShapeID="_x0000_i1158" DrawAspect="Content" ObjectID="_1662926640" r:id="rId334"/>
        </w:object>
      </w:r>
    </w:p>
    <w:p w14:paraId="5C1985CE" w14:textId="4648F135" w:rsidR="009B0674" w:rsidRDefault="006A06D3" w:rsidP="009B0674">
      <w:pPr>
        <w:jc w:val="both"/>
        <w:rPr>
          <w:rFonts w:ascii="Arial" w:hAnsi="Arial" w:cs="Arial"/>
          <w:color w:val="000000"/>
          <w:sz w:val="23"/>
          <w:szCs w:val="23"/>
        </w:rPr>
      </w:pPr>
      <w:r>
        <w:rPr>
          <w:rFonts w:ascii="Arial" w:hAnsi="Arial" w:cs="Arial"/>
          <w:color w:val="000000"/>
          <w:sz w:val="23"/>
          <w:szCs w:val="23"/>
        </w:rPr>
        <w:object w:dxaOrig="8974" w:dyaOrig="9327" w14:anchorId="49097B23">
          <v:shape id="_x0000_i1159" type="#_x0000_t75" style="width:473.5pt;height:466.25pt" o:ole="">
            <v:imagedata r:id="rId335" o:title=""/>
          </v:shape>
          <o:OLEObject Type="Embed" ProgID="Excel.Sheet.12" ShapeID="_x0000_i1159" DrawAspect="Content" ObjectID="_1662926641" r:id="rId336"/>
        </w:object>
      </w:r>
    </w:p>
    <w:p w14:paraId="5A2F2985" w14:textId="77777777" w:rsidR="009B0674" w:rsidRDefault="009B0674" w:rsidP="009B0674">
      <w:pPr>
        <w:jc w:val="both"/>
        <w:rPr>
          <w:rFonts w:ascii="Arial" w:hAnsi="Arial" w:cs="Arial"/>
          <w:b/>
          <w:bCs/>
          <w:sz w:val="24"/>
          <w:szCs w:val="24"/>
        </w:rPr>
      </w:pPr>
    </w:p>
    <w:p w14:paraId="5E58AC8E" w14:textId="77777777" w:rsidR="009B0674" w:rsidRDefault="009B0674" w:rsidP="009B0674">
      <w:pPr>
        <w:jc w:val="both"/>
        <w:rPr>
          <w:rFonts w:ascii="Arial" w:hAnsi="Arial" w:cs="Arial"/>
          <w:b/>
          <w:bCs/>
          <w:sz w:val="24"/>
          <w:szCs w:val="24"/>
        </w:rPr>
      </w:pPr>
    </w:p>
    <w:p w14:paraId="0AE0AA3E" w14:textId="77777777" w:rsidR="009B0674" w:rsidRDefault="009B0674" w:rsidP="009B0674">
      <w:pPr>
        <w:jc w:val="both"/>
        <w:rPr>
          <w:rFonts w:ascii="Arial" w:hAnsi="Arial" w:cs="Arial"/>
          <w:b/>
          <w:bCs/>
          <w:sz w:val="24"/>
          <w:szCs w:val="24"/>
        </w:rPr>
      </w:pPr>
    </w:p>
    <w:p w14:paraId="67EFBA27" w14:textId="77777777" w:rsidR="009B0674" w:rsidRDefault="009B0674" w:rsidP="009B0674">
      <w:pPr>
        <w:jc w:val="both"/>
        <w:rPr>
          <w:rFonts w:ascii="Arial" w:hAnsi="Arial" w:cs="Arial"/>
          <w:b/>
          <w:bCs/>
          <w:sz w:val="24"/>
          <w:szCs w:val="24"/>
        </w:rPr>
      </w:pPr>
    </w:p>
    <w:p w14:paraId="72C55BC2" w14:textId="77777777" w:rsidR="009B0674" w:rsidRDefault="009B0674" w:rsidP="009B0674">
      <w:pPr>
        <w:jc w:val="both"/>
        <w:rPr>
          <w:rFonts w:ascii="Arial" w:hAnsi="Arial" w:cs="Arial"/>
          <w:b/>
          <w:bCs/>
          <w:sz w:val="24"/>
          <w:szCs w:val="24"/>
        </w:rPr>
      </w:pPr>
    </w:p>
    <w:p w14:paraId="185E0968" w14:textId="77777777" w:rsidR="009B0674" w:rsidRDefault="009B0674" w:rsidP="009B0674">
      <w:pPr>
        <w:jc w:val="both"/>
        <w:rPr>
          <w:rFonts w:ascii="Arial" w:hAnsi="Arial" w:cs="Arial"/>
          <w:b/>
          <w:bCs/>
          <w:sz w:val="24"/>
          <w:szCs w:val="24"/>
        </w:rPr>
      </w:pPr>
    </w:p>
    <w:p w14:paraId="6A9B8BDB" w14:textId="77777777" w:rsidR="009B0674" w:rsidRDefault="009B0674" w:rsidP="009B0674">
      <w:pPr>
        <w:jc w:val="both"/>
        <w:rPr>
          <w:rFonts w:ascii="Arial" w:hAnsi="Arial" w:cs="Arial"/>
          <w:b/>
          <w:bCs/>
          <w:sz w:val="24"/>
          <w:szCs w:val="24"/>
        </w:rPr>
      </w:pPr>
    </w:p>
    <w:p w14:paraId="066EBC32" w14:textId="77777777" w:rsidR="009B0674" w:rsidRDefault="009B0674" w:rsidP="009B0674">
      <w:pPr>
        <w:jc w:val="both"/>
        <w:rPr>
          <w:rFonts w:ascii="Arial" w:hAnsi="Arial" w:cs="Arial"/>
          <w:b/>
          <w:bCs/>
          <w:sz w:val="24"/>
          <w:szCs w:val="24"/>
        </w:rPr>
      </w:pPr>
      <w:r w:rsidRPr="0077345D">
        <w:rPr>
          <w:rFonts w:ascii="Arial" w:hAnsi="Arial" w:cs="Arial"/>
          <w:b/>
          <w:bCs/>
          <w:sz w:val="24"/>
          <w:szCs w:val="24"/>
        </w:rPr>
        <w:lastRenderedPageBreak/>
        <w:t>5.02.99 Otras construcciones, adiciones y mejoras</w:t>
      </w:r>
      <w:r>
        <w:rPr>
          <w:rFonts w:ascii="Arial" w:hAnsi="Arial" w:cs="Arial"/>
          <w:b/>
          <w:bCs/>
          <w:sz w:val="24"/>
          <w:szCs w:val="24"/>
        </w:rPr>
        <w:t xml:space="preserve">                                    651.500,00</w:t>
      </w:r>
    </w:p>
    <w:p w14:paraId="61368C79" w14:textId="7A70F2C7" w:rsidR="009B0674" w:rsidRDefault="006A06D3" w:rsidP="006A06D3">
      <w:pPr>
        <w:jc w:val="center"/>
        <w:rPr>
          <w:rFonts w:ascii="Arial" w:hAnsi="Arial" w:cs="Arial"/>
          <w:b/>
          <w:bCs/>
          <w:sz w:val="24"/>
          <w:szCs w:val="24"/>
        </w:rPr>
      </w:pPr>
      <w:r>
        <w:rPr>
          <w:rFonts w:ascii="Arial" w:hAnsi="Arial" w:cs="Arial"/>
          <w:b/>
          <w:bCs/>
          <w:sz w:val="24"/>
          <w:szCs w:val="24"/>
        </w:rPr>
        <w:t xml:space="preserve">CUADRO </w:t>
      </w:r>
      <w:r w:rsidR="00B865E5">
        <w:rPr>
          <w:rFonts w:ascii="Arial" w:hAnsi="Arial" w:cs="Arial"/>
          <w:b/>
          <w:bCs/>
          <w:sz w:val="24"/>
          <w:szCs w:val="24"/>
        </w:rPr>
        <w:t>38</w:t>
      </w:r>
    </w:p>
    <w:p w14:paraId="04B7F4A6" w14:textId="106D86E4" w:rsidR="009B0674" w:rsidRDefault="007F26B1" w:rsidP="009B0674">
      <w:pPr>
        <w:jc w:val="both"/>
        <w:rPr>
          <w:rFonts w:ascii="Arial" w:hAnsi="Arial" w:cs="Arial"/>
          <w:b/>
          <w:bCs/>
          <w:sz w:val="24"/>
          <w:szCs w:val="24"/>
        </w:rPr>
      </w:pPr>
      <w:r>
        <w:rPr>
          <w:rFonts w:ascii="Arial" w:hAnsi="Arial" w:cs="Arial"/>
          <w:b/>
          <w:bCs/>
          <w:sz w:val="24"/>
          <w:szCs w:val="24"/>
        </w:rPr>
        <w:object w:dxaOrig="8714" w:dyaOrig="9466" w14:anchorId="0BC5D808">
          <v:shape id="_x0000_i1160" type="#_x0000_t75" style="width:472.75pt;height:473.25pt" o:ole="">
            <v:imagedata r:id="rId337" o:title=""/>
          </v:shape>
          <o:OLEObject Type="Embed" ProgID="Excel.Sheet.12" ShapeID="_x0000_i1160" DrawAspect="Content" ObjectID="_1662926642" r:id="rId338"/>
        </w:object>
      </w:r>
    </w:p>
    <w:p w14:paraId="20312CFE" w14:textId="77777777" w:rsidR="009B0674" w:rsidRPr="0077345D" w:rsidRDefault="009B0674" w:rsidP="009B0674">
      <w:pPr>
        <w:jc w:val="both"/>
        <w:rPr>
          <w:rFonts w:ascii="Arial" w:hAnsi="Arial" w:cs="Arial"/>
          <w:b/>
          <w:bCs/>
          <w:sz w:val="24"/>
          <w:szCs w:val="24"/>
        </w:rPr>
      </w:pPr>
    </w:p>
    <w:p w14:paraId="1997D7F4" w14:textId="77777777" w:rsidR="009B0674" w:rsidRDefault="009B0674" w:rsidP="009B0674">
      <w:pPr>
        <w:jc w:val="both"/>
        <w:rPr>
          <w:rFonts w:ascii="Arial" w:hAnsi="Arial" w:cs="Arial"/>
          <w:b/>
          <w:bCs/>
          <w:sz w:val="24"/>
          <w:szCs w:val="24"/>
        </w:rPr>
      </w:pPr>
    </w:p>
    <w:p w14:paraId="714470A6" w14:textId="77777777" w:rsidR="009B0674" w:rsidRDefault="009B0674" w:rsidP="009B0674">
      <w:pPr>
        <w:jc w:val="both"/>
        <w:rPr>
          <w:rFonts w:ascii="Arial" w:hAnsi="Arial" w:cs="Arial"/>
          <w:b/>
          <w:bCs/>
          <w:sz w:val="24"/>
          <w:szCs w:val="24"/>
        </w:rPr>
      </w:pPr>
    </w:p>
    <w:p w14:paraId="69A2754E" w14:textId="77777777" w:rsidR="009B0674" w:rsidRDefault="009B0674" w:rsidP="009B0674">
      <w:pPr>
        <w:jc w:val="both"/>
        <w:rPr>
          <w:rFonts w:ascii="Arial" w:hAnsi="Arial" w:cs="Arial"/>
          <w:b/>
          <w:bCs/>
          <w:sz w:val="24"/>
          <w:szCs w:val="24"/>
        </w:rPr>
      </w:pPr>
    </w:p>
    <w:p w14:paraId="187B2BD9" w14:textId="77777777" w:rsidR="009B0674" w:rsidRDefault="009B0674" w:rsidP="009B0674">
      <w:pPr>
        <w:jc w:val="both"/>
        <w:rPr>
          <w:rFonts w:ascii="Arial" w:hAnsi="Arial" w:cs="Arial"/>
          <w:b/>
          <w:bCs/>
          <w:sz w:val="24"/>
          <w:szCs w:val="24"/>
        </w:rPr>
      </w:pPr>
    </w:p>
    <w:p w14:paraId="484DD6A2" w14:textId="54DCA507" w:rsidR="009B0674" w:rsidRDefault="009B0674" w:rsidP="009B0674">
      <w:pPr>
        <w:jc w:val="both"/>
        <w:rPr>
          <w:rFonts w:ascii="Arial" w:hAnsi="Arial" w:cs="Arial"/>
          <w:b/>
          <w:bCs/>
          <w:sz w:val="24"/>
          <w:szCs w:val="24"/>
        </w:rPr>
      </w:pPr>
      <w:r>
        <w:rPr>
          <w:rFonts w:ascii="Arial" w:hAnsi="Arial" w:cs="Arial"/>
          <w:b/>
          <w:bCs/>
          <w:sz w:val="24"/>
          <w:szCs w:val="24"/>
        </w:rPr>
        <w:lastRenderedPageBreak/>
        <w:t>5.03.01 Terrenos                                                                                            10.614.413,00</w:t>
      </w:r>
    </w:p>
    <w:p w14:paraId="2FB3F355" w14:textId="143AAD81" w:rsidR="007F26B1" w:rsidRDefault="007F26B1" w:rsidP="007F26B1">
      <w:pPr>
        <w:jc w:val="center"/>
        <w:rPr>
          <w:rFonts w:ascii="Arial" w:hAnsi="Arial" w:cs="Arial"/>
          <w:sz w:val="24"/>
          <w:szCs w:val="24"/>
        </w:rPr>
      </w:pPr>
      <w:r>
        <w:rPr>
          <w:rFonts w:ascii="Arial" w:hAnsi="Arial" w:cs="Arial"/>
          <w:b/>
          <w:bCs/>
          <w:sz w:val="24"/>
          <w:szCs w:val="24"/>
        </w:rPr>
        <w:t xml:space="preserve">CUADRO </w:t>
      </w:r>
      <w:r w:rsidR="006A2A18">
        <w:rPr>
          <w:rFonts w:ascii="Arial" w:hAnsi="Arial" w:cs="Arial"/>
          <w:b/>
          <w:bCs/>
          <w:sz w:val="24"/>
          <w:szCs w:val="24"/>
        </w:rPr>
        <w:t>39</w:t>
      </w:r>
    </w:p>
    <w:p w14:paraId="6D2FE488" w14:textId="1CF7D5DC" w:rsidR="009B0674" w:rsidRDefault="007F26B1" w:rsidP="009B0674">
      <w:pPr>
        <w:jc w:val="both"/>
        <w:rPr>
          <w:rFonts w:ascii="Arial" w:hAnsi="Arial" w:cs="Arial"/>
          <w:sz w:val="24"/>
          <w:szCs w:val="24"/>
        </w:rPr>
      </w:pPr>
      <w:r>
        <w:rPr>
          <w:rFonts w:ascii="Arial" w:hAnsi="Arial" w:cs="Arial"/>
          <w:sz w:val="24"/>
          <w:szCs w:val="24"/>
        </w:rPr>
        <w:object w:dxaOrig="8732" w:dyaOrig="10285" w14:anchorId="3FFD6BCB">
          <v:shape id="_x0000_i1161" type="#_x0000_t75" style="width:481.5pt;height:514.25pt" o:ole="">
            <v:imagedata r:id="rId339" o:title=""/>
          </v:shape>
          <o:OLEObject Type="Embed" ProgID="Excel.Sheet.12" ShapeID="_x0000_i1161" DrawAspect="Content" ObjectID="_1662926643" r:id="rId340"/>
        </w:object>
      </w:r>
    </w:p>
    <w:p w14:paraId="615F33E2" w14:textId="77777777" w:rsidR="009B0674" w:rsidRDefault="009B0674" w:rsidP="009B0674">
      <w:pPr>
        <w:jc w:val="both"/>
        <w:rPr>
          <w:rFonts w:ascii="Arial" w:hAnsi="Arial" w:cs="Arial"/>
          <w:sz w:val="24"/>
          <w:szCs w:val="24"/>
        </w:rPr>
      </w:pPr>
    </w:p>
    <w:p w14:paraId="1C565652" w14:textId="77777777" w:rsidR="009B0674" w:rsidRDefault="009B0674" w:rsidP="009B0674">
      <w:pPr>
        <w:jc w:val="both"/>
        <w:rPr>
          <w:rFonts w:ascii="Arial" w:hAnsi="Arial" w:cs="Arial"/>
          <w:sz w:val="24"/>
          <w:szCs w:val="24"/>
        </w:rPr>
      </w:pPr>
    </w:p>
    <w:p w14:paraId="373A4CE0" w14:textId="77777777" w:rsidR="009B0674" w:rsidRDefault="009B0674" w:rsidP="009B0674">
      <w:pPr>
        <w:jc w:val="both"/>
        <w:rPr>
          <w:rFonts w:ascii="Arial" w:hAnsi="Arial" w:cs="Arial"/>
          <w:sz w:val="24"/>
          <w:szCs w:val="24"/>
        </w:rPr>
      </w:pPr>
    </w:p>
    <w:p w14:paraId="52A3F2FC" w14:textId="77777777" w:rsidR="009B0674" w:rsidRDefault="009B0674" w:rsidP="009B0674">
      <w:pPr>
        <w:jc w:val="both"/>
        <w:rPr>
          <w:rFonts w:ascii="Arial" w:hAnsi="Arial" w:cs="Arial"/>
          <w:sz w:val="24"/>
          <w:szCs w:val="24"/>
        </w:rPr>
      </w:pPr>
      <w:r>
        <w:rPr>
          <w:rFonts w:ascii="Arial" w:hAnsi="Arial" w:cs="Arial"/>
          <w:sz w:val="24"/>
          <w:szCs w:val="24"/>
        </w:rPr>
        <w:object w:dxaOrig="8732" w:dyaOrig="13991" w14:anchorId="781D301F">
          <v:shape id="_x0000_i1162" type="#_x0000_t75" style="width:471pt;height:648.5pt" o:ole="">
            <v:imagedata r:id="rId341" o:title=""/>
          </v:shape>
          <o:OLEObject Type="Embed" ProgID="Excel.Sheet.12" ShapeID="_x0000_i1162" DrawAspect="Content" ObjectID="_1662926644" r:id="rId342"/>
        </w:object>
      </w:r>
    </w:p>
    <w:p w14:paraId="76AD7D91" w14:textId="77777777" w:rsidR="009B0674" w:rsidRPr="000C7215" w:rsidRDefault="009B0674" w:rsidP="009B0674">
      <w:pPr>
        <w:jc w:val="both"/>
        <w:rPr>
          <w:rFonts w:ascii="Arial" w:eastAsia="Times New Roman" w:hAnsi="Arial" w:cs="Arial"/>
          <w:color w:val="000000"/>
          <w:sz w:val="24"/>
          <w:szCs w:val="24"/>
          <w:lang w:eastAsia="es-CR"/>
        </w:rPr>
      </w:pPr>
      <w:r w:rsidRPr="000C7215">
        <w:rPr>
          <w:rFonts w:ascii="Arial" w:hAnsi="Arial" w:cs="Arial"/>
          <w:b/>
          <w:bCs/>
          <w:sz w:val="24"/>
          <w:szCs w:val="24"/>
        </w:rPr>
        <w:lastRenderedPageBreak/>
        <w:t xml:space="preserve">5.99.03 Bienes Intangible </w:t>
      </w:r>
      <w:r>
        <w:rPr>
          <w:rFonts w:ascii="Arial" w:hAnsi="Arial" w:cs="Arial"/>
          <w:b/>
          <w:bCs/>
          <w:sz w:val="24"/>
          <w:szCs w:val="24"/>
        </w:rPr>
        <w:t xml:space="preserve">                                                                              4.479.038,00</w:t>
      </w:r>
      <w:r w:rsidRPr="000C7215">
        <w:rPr>
          <w:rFonts w:ascii="Calibri" w:eastAsia="Times New Roman" w:hAnsi="Calibri" w:cs="Calibri"/>
          <w:color w:val="000000"/>
          <w:lang w:eastAsia="es-CR"/>
        </w:rPr>
        <w:t xml:space="preserve"> </w:t>
      </w:r>
    </w:p>
    <w:p w14:paraId="78B72393" w14:textId="6AD41011" w:rsidR="009B0674" w:rsidRDefault="009B0674" w:rsidP="009B0674">
      <w:pPr>
        <w:jc w:val="both"/>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Se presupuesta para el pago de licencias y softwares que la Instrucción requiere entre los más importantes están los siguientes:</w:t>
      </w:r>
    </w:p>
    <w:p w14:paraId="64795063" w14:textId="01359010" w:rsidR="007F26B1" w:rsidRPr="007F26B1" w:rsidRDefault="007F26B1" w:rsidP="007F26B1">
      <w:pPr>
        <w:jc w:val="center"/>
        <w:rPr>
          <w:b/>
          <w:bCs/>
          <w:sz w:val="23"/>
          <w:szCs w:val="23"/>
        </w:rPr>
      </w:pPr>
      <w:r w:rsidRPr="007F26B1">
        <w:rPr>
          <w:rFonts w:ascii="Arial" w:eastAsia="Times New Roman" w:hAnsi="Arial" w:cs="Arial"/>
          <w:b/>
          <w:bCs/>
          <w:color w:val="000000"/>
          <w:sz w:val="24"/>
          <w:szCs w:val="24"/>
          <w:lang w:eastAsia="es-CR"/>
        </w:rPr>
        <w:t xml:space="preserve">CUADRO </w:t>
      </w:r>
      <w:r w:rsidR="006A2A18">
        <w:rPr>
          <w:rFonts w:ascii="Arial" w:eastAsia="Times New Roman" w:hAnsi="Arial" w:cs="Arial"/>
          <w:b/>
          <w:bCs/>
          <w:color w:val="000000"/>
          <w:sz w:val="24"/>
          <w:szCs w:val="24"/>
          <w:lang w:eastAsia="es-CR"/>
        </w:rPr>
        <w:t>40</w:t>
      </w:r>
    </w:p>
    <w:p w14:paraId="24DCC101" w14:textId="77777777" w:rsidR="009B0674" w:rsidRDefault="009B0674" w:rsidP="009B0674">
      <w:pPr>
        <w:jc w:val="both"/>
        <w:rPr>
          <w:b/>
          <w:bCs/>
          <w:sz w:val="23"/>
          <w:szCs w:val="23"/>
        </w:rPr>
      </w:pPr>
      <w:r>
        <w:rPr>
          <w:b/>
          <w:bCs/>
          <w:sz w:val="23"/>
          <w:szCs w:val="23"/>
        </w:rPr>
        <w:object w:dxaOrig="10989" w:dyaOrig="11348" w14:anchorId="12CC0C40">
          <v:shape id="_x0000_i1163" type="#_x0000_t75" style="width:475.75pt;height:513pt" o:ole="">
            <v:imagedata r:id="rId343" o:title=""/>
          </v:shape>
          <o:OLEObject Type="Embed" ProgID="Excel.Sheet.12" ShapeID="_x0000_i1163" DrawAspect="Content" ObjectID="_1662926645" r:id="rId344"/>
        </w:object>
      </w:r>
    </w:p>
    <w:p w14:paraId="43E50DEB" w14:textId="77777777" w:rsidR="009B0674" w:rsidRDefault="009B0674" w:rsidP="009B0674">
      <w:pPr>
        <w:jc w:val="both"/>
        <w:rPr>
          <w:b/>
          <w:bCs/>
          <w:sz w:val="23"/>
          <w:szCs w:val="23"/>
        </w:rPr>
      </w:pPr>
    </w:p>
    <w:p w14:paraId="09838441" w14:textId="0F62887A" w:rsidR="009B0674" w:rsidRDefault="009B0674" w:rsidP="009B0674">
      <w:pPr>
        <w:jc w:val="both"/>
        <w:rPr>
          <w:rFonts w:ascii="Arial" w:hAnsi="Arial" w:cs="Arial"/>
          <w:b/>
          <w:bCs/>
          <w:sz w:val="24"/>
          <w:szCs w:val="24"/>
        </w:rPr>
      </w:pPr>
      <w:r w:rsidRPr="000374A7">
        <w:rPr>
          <w:rFonts w:ascii="Arial" w:hAnsi="Arial" w:cs="Arial"/>
          <w:b/>
          <w:bCs/>
          <w:sz w:val="24"/>
          <w:szCs w:val="24"/>
        </w:rPr>
        <w:lastRenderedPageBreak/>
        <w:t xml:space="preserve">9.02.02 Sumas </w:t>
      </w:r>
      <w:r>
        <w:rPr>
          <w:rFonts w:ascii="Arial" w:hAnsi="Arial" w:cs="Arial"/>
          <w:b/>
          <w:bCs/>
          <w:sz w:val="24"/>
          <w:szCs w:val="24"/>
        </w:rPr>
        <w:t>c/</w:t>
      </w:r>
      <w:r w:rsidRPr="000374A7">
        <w:rPr>
          <w:rFonts w:ascii="Arial" w:hAnsi="Arial" w:cs="Arial"/>
          <w:b/>
          <w:bCs/>
          <w:sz w:val="24"/>
          <w:szCs w:val="24"/>
        </w:rPr>
        <w:t>destino específico s</w:t>
      </w:r>
      <w:r>
        <w:rPr>
          <w:rFonts w:ascii="Arial" w:hAnsi="Arial" w:cs="Arial"/>
          <w:b/>
          <w:bCs/>
          <w:sz w:val="24"/>
          <w:szCs w:val="24"/>
        </w:rPr>
        <w:t>/</w:t>
      </w:r>
      <w:r w:rsidRPr="000374A7">
        <w:rPr>
          <w:rFonts w:ascii="Arial" w:hAnsi="Arial" w:cs="Arial"/>
          <w:b/>
          <w:bCs/>
          <w:sz w:val="24"/>
          <w:szCs w:val="24"/>
        </w:rPr>
        <w:t>asignación presupuestaria</w:t>
      </w:r>
      <w:r>
        <w:rPr>
          <w:rFonts w:ascii="Arial" w:hAnsi="Arial" w:cs="Arial"/>
          <w:b/>
          <w:bCs/>
          <w:sz w:val="24"/>
          <w:szCs w:val="24"/>
        </w:rPr>
        <w:t xml:space="preserve">                8.357.099,38</w:t>
      </w:r>
    </w:p>
    <w:p w14:paraId="157572E1" w14:textId="193E095D" w:rsidR="009B0674" w:rsidRDefault="005E4A59" w:rsidP="005E4A59">
      <w:pPr>
        <w:jc w:val="center"/>
        <w:rPr>
          <w:rFonts w:ascii="Arial" w:hAnsi="Arial" w:cs="Arial"/>
          <w:b/>
          <w:bCs/>
          <w:sz w:val="24"/>
          <w:szCs w:val="24"/>
        </w:rPr>
      </w:pPr>
      <w:r>
        <w:rPr>
          <w:rFonts w:ascii="Arial" w:hAnsi="Arial" w:cs="Arial"/>
          <w:b/>
          <w:bCs/>
          <w:sz w:val="24"/>
          <w:szCs w:val="24"/>
        </w:rPr>
        <w:t>CUADRO 4</w:t>
      </w:r>
      <w:r w:rsidR="006A2A18">
        <w:rPr>
          <w:rFonts w:ascii="Arial" w:hAnsi="Arial" w:cs="Arial"/>
          <w:b/>
          <w:bCs/>
          <w:sz w:val="24"/>
          <w:szCs w:val="24"/>
        </w:rPr>
        <w:t>1</w:t>
      </w:r>
    </w:p>
    <w:p w14:paraId="55C4DD3B" w14:textId="7144A65B" w:rsidR="009B0674" w:rsidRDefault="005E4A59" w:rsidP="009B0674">
      <w:pPr>
        <w:jc w:val="both"/>
        <w:rPr>
          <w:rFonts w:ascii="Arial" w:hAnsi="Arial" w:cs="Arial"/>
          <w:b/>
          <w:bCs/>
          <w:sz w:val="24"/>
          <w:szCs w:val="24"/>
        </w:rPr>
      </w:pPr>
      <w:r>
        <w:rPr>
          <w:rFonts w:ascii="Arial" w:hAnsi="Arial" w:cs="Arial"/>
          <w:b/>
          <w:bCs/>
          <w:sz w:val="24"/>
          <w:szCs w:val="24"/>
        </w:rPr>
        <w:object w:dxaOrig="8560" w:dyaOrig="11982" w14:anchorId="38FEB7CF">
          <v:shape id="_x0000_i1164" type="#_x0000_t75" style="width:476.25pt;height:587pt" o:ole="">
            <v:imagedata r:id="rId345" o:title=""/>
          </v:shape>
          <o:OLEObject Type="Embed" ProgID="Excel.Sheet.12" ShapeID="_x0000_i1164" DrawAspect="Content" ObjectID="_1662926646" r:id="rId346"/>
        </w:object>
      </w:r>
    </w:p>
    <w:p w14:paraId="7C6802D0" w14:textId="77777777" w:rsidR="009B0674" w:rsidRDefault="009B0674" w:rsidP="009B0674">
      <w:pPr>
        <w:jc w:val="both"/>
        <w:rPr>
          <w:rFonts w:ascii="Arial" w:hAnsi="Arial" w:cs="Arial"/>
          <w:b/>
          <w:bCs/>
          <w:sz w:val="24"/>
          <w:szCs w:val="24"/>
        </w:rPr>
      </w:pPr>
      <w:r>
        <w:rPr>
          <w:rFonts w:ascii="Arial" w:hAnsi="Arial" w:cs="Arial"/>
          <w:b/>
          <w:bCs/>
          <w:sz w:val="24"/>
          <w:szCs w:val="24"/>
        </w:rPr>
        <w:object w:dxaOrig="8560" w:dyaOrig="12649" w14:anchorId="1EDE61C2">
          <v:shape id="_x0000_i1165" type="#_x0000_t75" style="width:476.25pt;height:647.75pt" o:ole="">
            <v:imagedata r:id="rId347" o:title=""/>
          </v:shape>
          <o:OLEObject Type="Embed" ProgID="Excel.Sheet.12" ShapeID="_x0000_i1165" DrawAspect="Content" ObjectID="_1662926647" r:id="rId348"/>
        </w:object>
      </w:r>
    </w:p>
    <w:p w14:paraId="64E1FE90" w14:textId="77777777" w:rsidR="00FF7D96" w:rsidRDefault="00035DDD" w:rsidP="00035DDD">
      <w:pPr>
        <w:spacing w:after="0" w:line="240" w:lineRule="auto"/>
        <w:jc w:val="both"/>
        <w:rPr>
          <w:rFonts w:ascii="Arial" w:eastAsia="Times New Roman" w:hAnsi="Arial" w:cs="Arial"/>
          <w:b/>
          <w:bCs/>
          <w:sz w:val="24"/>
          <w:szCs w:val="24"/>
          <w:lang w:val="es-US"/>
        </w:rPr>
      </w:pPr>
      <w:r>
        <w:rPr>
          <w:rFonts w:ascii="Arial" w:eastAsia="Times New Roman" w:hAnsi="Arial" w:cs="Arial"/>
          <w:b/>
          <w:bCs/>
          <w:sz w:val="24"/>
          <w:szCs w:val="24"/>
          <w:lang w:val="es-US"/>
        </w:rPr>
        <w:lastRenderedPageBreak/>
        <w:t>PROGRAMA 04:  OPERACIÓN, MANTENIMIENTO Y COMERCIALIZACIÓN ALCANTARILLADO</w:t>
      </w:r>
      <w:r>
        <w:rPr>
          <w:rFonts w:ascii="Arial" w:eastAsia="Times New Roman" w:hAnsi="Arial" w:cs="Arial"/>
          <w:b/>
          <w:bCs/>
          <w:sz w:val="24"/>
          <w:szCs w:val="24"/>
          <w:lang w:val="es-US"/>
        </w:rPr>
        <w:tab/>
      </w:r>
      <w:r>
        <w:rPr>
          <w:rFonts w:ascii="Arial" w:eastAsia="Times New Roman" w:hAnsi="Arial" w:cs="Arial"/>
          <w:b/>
          <w:bCs/>
          <w:sz w:val="24"/>
          <w:szCs w:val="24"/>
          <w:lang w:val="es-US"/>
        </w:rPr>
        <w:tab/>
      </w:r>
      <w:r>
        <w:rPr>
          <w:rFonts w:ascii="Arial" w:eastAsia="Times New Roman" w:hAnsi="Arial" w:cs="Arial"/>
          <w:b/>
          <w:bCs/>
          <w:sz w:val="24"/>
          <w:szCs w:val="24"/>
          <w:lang w:val="es-US"/>
        </w:rPr>
        <w:tab/>
      </w:r>
      <w:r>
        <w:rPr>
          <w:rFonts w:ascii="Arial" w:eastAsia="Times New Roman" w:hAnsi="Arial" w:cs="Arial"/>
          <w:b/>
          <w:bCs/>
          <w:sz w:val="24"/>
          <w:szCs w:val="24"/>
          <w:lang w:val="es-US"/>
        </w:rPr>
        <w:tab/>
      </w:r>
      <w:r>
        <w:rPr>
          <w:rFonts w:ascii="Arial" w:eastAsia="Times New Roman" w:hAnsi="Arial" w:cs="Arial"/>
          <w:b/>
          <w:bCs/>
          <w:sz w:val="24"/>
          <w:szCs w:val="24"/>
          <w:lang w:val="es-US"/>
        </w:rPr>
        <w:tab/>
      </w:r>
      <w:r>
        <w:rPr>
          <w:rFonts w:ascii="Arial" w:eastAsia="Times New Roman" w:hAnsi="Arial" w:cs="Arial"/>
          <w:b/>
          <w:bCs/>
          <w:sz w:val="24"/>
          <w:szCs w:val="24"/>
          <w:lang w:val="es-US"/>
        </w:rPr>
        <w:tab/>
      </w:r>
      <w:r>
        <w:rPr>
          <w:rFonts w:ascii="Arial" w:eastAsia="Times New Roman" w:hAnsi="Arial" w:cs="Arial"/>
          <w:b/>
          <w:bCs/>
          <w:sz w:val="24"/>
          <w:szCs w:val="24"/>
          <w:lang w:val="es-US"/>
        </w:rPr>
        <w:tab/>
      </w:r>
      <w:r>
        <w:rPr>
          <w:rFonts w:ascii="Arial" w:eastAsia="Times New Roman" w:hAnsi="Arial" w:cs="Arial"/>
          <w:b/>
          <w:bCs/>
          <w:sz w:val="24"/>
          <w:szCs w:val="24"/>
          <w:lang w:val="es-US"/>
        </w:rPr>
        <w:tab/>
        <w:t>7.184.096.69</w:t>
      </w:r>
    </w:p>
    <w:p w14:paraId="274E7AC2" w14:textId="77777777" w:rsidR="00FF7D96" w:rsidRDefault="00FF7D96" w:rsidP="00035DDD">
      <w:pPr>
        <w:spacing w:after="0" w:line="240" w:lineRule="auto"/>
        <w:jc w:val="both"/>
        <w:rPr>
          <w:rFonts w:ascii="Arial" w:eastAsia="Times New Roman" w:hAnsi="Arial" w:cs="Arial"/>
          <w:b/>
          <w:bCs/>
          <w:sz w:val="24"/>
          <w:szCs w:val="24"/>
          <w:lang w:val="es-US"/>
        </w:rPr>
      </w:pPr>
    </w:p>
    <w:p w14:paraId="56546540" w14:textId="77777777" w:rsidR="00102375" w:rsidRDefault="00FF7D96" w:rsidP="00035DDD">
      <w:pPr>
        <w:spacing w:after="0" w:line="240" w:lineRule="auto"/>
        <w:jc w:val="both"/>
        <w:rPr>
          <w:rFonts w:ascii="Arial" w:eastAsia="Times New Roman" w:hAnsi="Arial" w:cs="Arial"/>
          <w:sz w:val="24"/>
          <w:szCs w:val="24"/>
          <w:lang w:val="es-US"/>
        </w:rPr>
      </w:pPr>
      <w:r>
        <w:rPr>
          <w:rFonts w:ascii="Arial" w:eastAsia="Times New Roman" w:hAnsi="Arial" w:cs="Arial"/>
          <w:sz w:val="24"/>
          <w:szCs w:val="24"/>
          <w:lang w:val="es-US"/>
        </w:rPr>
        <w:t>Como se muestra en el cuadro siguiente, el presupuesto para el 2021 es por el monto de 7.184.096.69 miles.  Con respecto al 2021 se muestra una disminución del 4.34%.</w:t>
      </w:r>
    </w:p>
    <w:p w14:paraId="39D45264" w14:textId="77777777" w:rsidR="00102375" w:rsidRDefault="00102375" w:rsidP="00035DDD">
      <w:pPr>
        <w:spacing w:after="0" w:line="240" w:lineRule="auto"/>
        <w:jc w:val="both"/>
        <w:rPr>
          <w:rFonts w:ascii="Arial" w:eastAsia="Times New Roman" w:hAnsi="Arial" w:cs="Arial"/>
          <w:sz w:val="24"/>
          <w:szCs w:val="24"/>
          <w:lang w:val="es-US"/>
        </w:rPr>
      </w:pPr>
    </w:p>
    <w:p w14:paraId="351C045F" w14:textId="3F894A68" w:rsidR="00035DDD" w:rsidRPr="00102375" w:rsidRDefault="00102375" w:rsidP="005E4A59">
      <w:pPr>
        <w:spacing w:after="0" w:line="240" w:lineRule="auto"/>
        <w:jc w:val="center"/>
        <w:rPr>
          <w:rFonts w:ascii="Arial" w:eastAsia="Times New Roman" w:hAnsi="Arial" w:cs="Arial"/>
          <w:b/>
          <w:bCs/>
          <w:sz w:val="24"/>
          <w:szCs w:val="24"/>
          <w:lang w:val="es-US"/>
        </w:rPr>
      </w:pPr>
      <w:r w:rsidRPr="00102375">
        <w:rPr>
          <w:rFonts w:ascii="Arial" w:eastAsia="Times New Roman" w:hAnsi="Arial" w:cs="Arial"/>
          <w:b/>
          <w:bCs/>
          <w:sz w:val="24"/>
          <w:szCs w:val="24"/>
          <w:lang w:val="es-US"/>
        </w:rPr>
        <w:t xml:space="preserve">Cuadro </w:t>
      </w:r>
      <w:r w:rsidR="005E4A59">
        <w:rPr>
          <w:rFonts w:ascii="Arial" w:eastAsia="Times New Roman" w:hAnsi="Arial" w:cs="Arial"/>
          <w:b/>
          <w:bCs/>
          <w:sz w:val="24"/>
          <w:szCs w:val="24"/>
          <w:lang w:val="es-US"/>
        </w:rPr>
        <w:t>4</w:t>
      </w:r>
      <w:r w:rsidR="006A2A18">
        <w:rPr>
          <w:rFonts w:ascii="Arial" w:eastAsia="Times New Roman" w:hAnsi="Arial" w:cs="Arial"/>
          <w:b/>
          <w:bCs/>
          <w:sz w:val="24"/>
          <w:szCs w:val="24"/>
          <w:lang w:val="es-US"/>
        </w:rPr>
        <w:t>2</w:t>
      </w:r>
    </w:p>
    <w:p w14:paraId="0EE08316" w14:textId="77777777" w:rsidR="00035DDD" w:rsidRDefault="00035DDD" w:rsidP="00035DDD">
      <w:pPr>
        <w:spacing w:after="0" w:line="240" w:lineRule="auto"/>
        <w:jc w:val="both"/>
        <w:rPr>
          <w:rFonts w:ascii="Arial" w:eastAsia="Times New Roman" w:hAnsi="Arial" w:cs="Arial"/>
          <w:b/>
          <w:bCs/>
          <w:sz w:val="24"/>
          <w:szCs w:val="24"/>
          <w:lang w:val="es-US"/>
        </w:rPr>
      </w:pPr>
    </w:p>
    <w:p w14:paraId="56119CE9" w14:textId="368C8688" w:rsidR="00035DDD" w:rsidRDefault="00035DDD" w:rsidP="00035DDD">
      <w:pPr>
        <w:spacing w:after="0" w:line="240" w:lineRule="auto"/>
        <w:jc w:val="both"/>
        <w:rPr>
          <w:rFonts w:ascii="Arial" w:hAnsi="Arial" w:cs="Arial"/>
          <w:b/>
          <w:bCs/>
          <w:sz w:val="24"/>
          <w:szCs w:val="24"/>
          <w:shd w:val="clear" w:color="auto" w:fill="FFFFFF"/>
        </w:rPr>
      </w:pPr>
      <w:r>
        <w:rPr>
          <w:rFonts w:ascii="Arial" w:hAnsi="Arial" w:cs="Arial"/>
          <w:b/>
          <w:bCs/>
          <w:sz w:val="24"/>
          <w:szCs w:val="24"/>
          <w:shd w:val="clear" w:color="auto" w:fill="FFFFFF"/>
        </w:rPr>
        <w:object w:dxaOrig="11372" w:dyaOrig="3182" w14:anchorId="370FC6D5">
          <v:shape id="_x0000_i1166" type="#_x0000_t75" style="width:474.25pt;height:158.5pt" o:ole="">
            <v:imagedata r:id="rId349" o:title=""/>
          </v:shape>
          <o:OLEObject Type="Embed" ProgID="Excel.Sheet.12" ShapeID="_x0000_i1166" DrawAspect="Content" ObjectID="_1662926648" r:id="rId350"/>
        </w:object>
      </w:r>
    </w:p>
    <w:p w14:paraId="61587394" w14:textId="2AA35FAF" w:rsidR="003D62E7" w:rsidRDefault="003D62E7" w:rsidP="00035DDD">
      <w:pPr>
        <w:spacing w:after="0" w:line="240" w:lineRule="auto"/>
        <w:jc w:val="both"/>
        <w:rPr>
          <w:rFonts w:ascii="Arial" w:hAnsi="Arial" w:cs="Arial"/>
          <w:b/>
          <w:bCs/>
          <w:sz w:val="24"/>
          <w:szCs w:val="24"/>
          <w:shd w:val="clear" w:color="auto" w:fill="FFFFFF"/>
        </w:rPr>
      </w:pPr>
      <w:bookmarkStart w:id="177" w:name="_Hlk50466852"/>
    </w:p>
    <w:p w14:paraId="589A9570" w14:textId="51D13E5A" w:rsidR="003D62E7" w:rsidRDefault="003D62E7" w:rsidP="00035DDD">
      <w:pPr>
        <w:spacing w:after="0" w:line="240" w:lineRule="auto"/>
        <w:jc w:val="both"/>
        <w:rPr>
          <w:rFonts w:ascii="Arial" w:hAnsi="Arial" w:cs="Arial"/>
          <w:b/>
          <w:bCs/>
          <w:sz w:val="24"/>
          <w:szCs w:val="24"/>
          <w:shd w:val="clear" w:color="auto" w:fill="FFFFFF"/>
        </w:rPr>
      </w:pPr>
      <w:r>
        <w:rPr>
          <w:rFonts w:ascii="Arial" w:hAnsi="Arial" w:cs="Arial"/>
          <w:b/>
          <w:bCs/>
          <w:sz w:val="24"/>
          <w:szCs w:val="24"/>
          <w:shd w:val="clear" w:color="auto" w:fill="FFFFFF"/>
        </w:rPr>
        <w:t>Servicios</w:t>
      </w:r>
      <w:r>
        <w:rPr>
          <w:rFonts w:ascii="Arial" w:hAnsi="Arial" w:cs="Arial"/>
          <w:b/>
          <w:bCs/>
          <w:sz w:val="24"/>
          <w:szCs w:val="24"/>
          <w:shd w:val="clear" w:color="auto" w:fill="FFFFFF"/>
        </w:rPr>
        <w:tab/>
      </w:r>
      <w:r>
        <w:rPr>
          <w:rFonts w:ascii="Arial" w:hAnsi="Arial" w:cs="Arial"/>
          <w:b/>
          <w:bCs/>
          <w:sz w:val="24"/>
          <w:szCs w:val="24"/>
          <w:shd w:val="clear" w:color="auto" w:fill="FFFFFF"/>
        </w:rPr>
        <w:tab/>
      </w:r>
      <w:r>
        <w:rPr>
          <w:rFonts w:ascii="Arial" w:hAnsi="Arial" w:cs="Arial"/>
          <w:b/>
          <w:bCs/>
          <w:sz w:val="24"/>
          <w:szCs w:val="24"/>
          <w:shd w:val="clear" w:color="auto" w:fill="FFFFFF"/>
        </w:rPr>
        <w:tab/>
      </w:r>
      <w:r>
        <w:rPr>
          <w:rFonts w:ascii="Arial" w:hAnsi="Arial" w:cs="Arial"/>
          <w:b/>
          <w:bCs/>
          <w:sz w:val="24"/>
          <w:szCs w:val="24"/>
          <w:shd w:val="clear" w:color="auto" w:fill="FFFFFF"/>
        </w:rPr>
        <w:tab/>
      </w:r>
      <w:r>
        <w:rPr>
          <w:rFonts w:ascii="Arial" w:hAnsi="Arial" w:cs="Arial"/>
          <w:b/>
          <w:bCs/>
          <w:sz w:val="24"/>
          <w:szCs w:val="24"/>
          <w:shd w:val="clear" w:color="auto" w:fill="FFFFFF"/>
        </w:rPr>
        <w:tab/>
      </w:r>
      <w:r>
        <w:rPr>
          <w:rFonts w:ascii="Arial" w:hAnsi="Arial" w:cs="Arial"/>
          <w:b/>
          <w:bCs/>
          <w:sz w:val="24"/>
          <w:szCs w:val="24"/>
          <w:shd w:val="clear" w:color="auto" w:fill="FFFFFF"/>
        </w:rPr>
        <w:tab/>
      </w:r>
      <w:r>
        <w:rPr>
          <w:rFonts w:ascii="Arial" w:hAnsi="Arial" w:cs="Arial"/>
          <w:b/>
          <w:bCs/>
          <w:sz w:val="24"/>
          <w:szCs w:val="24"/>
          <w:shd w:val="clear" w:color="auto" w:fill="FFFFFF"/>
        </w:rPr>
        <w:tab/>
      </w:r>
      <w:r>
        <w:rPr>
          <w:rFonts w:ascii="Arial" w:hAnsi="Arial" w:cs="Arial"/>
          <w:b/>
          <w:bCs/>
          <w:sz w:val="24"/>
          <w:szCs w:val="24"/>
          <w:shd w:val="clear" w:color="auto" w:fill="FFFFFF"/>
        </w:rPr>
        <w:tab/>
      </w:r>
      <w:r>
        <w:rPr>
          <w:rFonts w:ascii="Arial" w:hAnsi="Arial" w:cs="Arial"/>
          <w:b/>
          <w:bCs/>
          <w:sz w:val="24"/>
          <w:szCs w:val="24"/>
          <w:shd w:val="clear" w:color="auto" w:fill="FFFFFF"/>
        </w:rPr>
        <w:tab/>
        <w:t xml:space="preserve">           3.533.301.46</w:t>
      </w:r>
    </w:p>
    <w:p w14:paraId="372BE956" w14:textId="77777777" w:rsidR="003D62E7" w:rsidRDefault="003D62E7" w:rsidP="00035DDD">
      <w:pPr>
        <w:spacing w:after="0" w:line="240" w:lineRule="auto"/>
        <w:jc w:val="both"/>
        <w:rPr>
          <w:rFonts w:ascii="Arial" w:hAnsi="Arial" w:cs="Arial"/>
          <w:b/>
          <w:bCs/>
          <w:sz w:val="24"/>
          <w:szCs w:val="24"/>
          <w:shd w:val="clear" w:color="auto" w:fill="FFFFFF"/>
        </w:rPr>
      </w:pPr>
    </w:p>
    <w:p w14:paraId="7CBD8024" w14:textId="1956EF6D" w:rsidR="00035DDD" w:rsidRDefault="00035DDD" w:rsidP="00035DDD">
      <w:pPr>
        <w:spacing w:after="0" w:line="240" w:lineRule="auto"/>
        <w:jc w:val="both"/>
        <w:rPr>
          <w:rFonts w:ascii="Arial" w:hAnsi="Arial" w:cs="Arial"/>
          <w:b/>
          <w:bCs/>
          <w:sz w:val="24"/>
          <w:szCs w:val="24"/>
          <w:shd w:val="clear" w:color="auto" w:fill="FFFFFF"/>
        </w:rPr>
      </w:pPr>
      <w:r w:rsidRPr="00A77F86">
        <w:rPr>
          <w:rFonts w:ascii="Arial" w:hAnsi="Arial" w:cs="Arial"/>
          <w:b/>
          <w:bCs/>
          <w:sz w:val="24"/>
          <w:szCs w:val="24"/>
          <w:shd w:val="clear" w:color="auto" w:fill="FFFFFF"/>
        </w:rPr>
        <w:t xml:space="preserve">1.01.02. Alquiler de maquinaria y equipo                 </w:t>
      </w:r>
      <w:r>
        <w:rPr>
          <w:rFonts w:ascii="Arial" w:hAnsi="Arial" w:cs="Arial"/>
          <w:b/>
          <w:bCs/>
          <w:sz w:val="24"/>
          <w:szCs w:val="24"/>
          <w:shd w:val="clear" w:color="auto" w:fill="FFFFFF"/>
        </w:rPr>
        <w:t xml:space="preserve">     </w:t>
      </w:r>
      <w:r w:rsidRPr="00A77F86">
        <w:rPr>
          <w:rFonts w:ascii="Arial" w:hAnsi="Arial" w:cs="Arial"/>
          <w:b/>
          <w:bCs/>
          <w:sz w:val="24"/>
          <w:szCs w:val="24"/>
          <w:shd w:val="clear" w:color="auto" w:fill="FFFFFF"/>
        </w:rPr>
        <w:t xml:space="preserve">                                   26.119,40</w:t>
      </w:r>
    </w:p>
    <w:bookmarkEnd w:id="177"/>
    <w:p w14:paraId="0CE9DBB1" w14:textId="77777777" w:rsidR="00035DDD" w:rsidRDefault="00035DDD" w:rsidP="00035DDD">
      <w:pPr>
        <w:spacing w:after="0" w:line="240" w:lineRule="auto"/>
        <w:jc w:val="both"/>
        <w:rPr>
          <w:rFonts w:ascii="Arial" w:hAnsi="Arial" w:cs="Arial"/>
          <w:b/>
          <w:bCs/>
          <w:sz w:val="24"/>
          <w:szCs w:val="24"/>
          <w:shd w:val="clear" w:color="auto" w:fill="FFFFFF"/>
        </w:rPr>
      </w:pPr>
    </w:p>
    <w:p w14:paraId="029DDD76" w14:textId="77777777" w:rsidR="00035DDD" w:rsidRDefault="00035DDD" w:rsidP="00035DDD">
      <w:pPr>
        <w:spacing w:after="0" w:line="240" w:lineRule="auto"/>
        <w:jc w:val="both"/>
        <w:rPr>
          <w:rFonts w:ascii="Arial" w:hAnsi="Arial" w:cs="Arial"/>
          <w:sz w:val="24"/>
          <w:szCs w:val="24"/>
          <w:shd w:val="clear" w:color="auto" w:fill="FFFFFF"/>
        </w:rPr>
      </w:pPr>
      <w:r>
        <w:rPr>
          <w:rFonts w:ascii="Arial" w:hAnsi="Arial" w:cs="Arial"/>
          <w:sz w:val="24"/>
          <w:szCs w:val="24"/>
          <w:shd w:val="clear" w:color="auto" w:fill="FFFFFF"/>
        </w:rPr>
        <w:t xml:space="preserve">Región </w:t>
      </w:r>
      <w:r w:rsidRPr="006D298E">
        <w:rPr>
          <w:rFonts w:ascii="Arial" w:hAnsi="Arial" w:cs="Arial"/>
          <w:sz w:val="24"/>
          <w:szCs w:val="24"/>
          <w:shd w:val="clear" w:color="auto" w:fill="FFFFFF"/>
        </w:rPr>
        <w:t xml:space="preserve"> Brunca requiere presupuesto para el pago de alquiler de draga,</w:t>
      </w:r>
      <w:r>
        <w:rPr>
          <w:rFonts w:ascii="Arial" w:hAnsi="Arial" w:cs="Arial"/>
          <w:sz w:val="24"/>
          <w:szCs w:val="24"/>
          <w:shd w:val="clear" w:color="auto" w:fill="FFFFFF"/>
        </w:rPr>
        <w:t xml:space="preserve"> </w:t>
      </w:r>
      <w:r w:rsidRPr="006D298E">
        <w:rPr>
          <w:rFonts w:ascii="Arial" w:hAnsi="Arial" w:cs="Arial"/>
          <w:sz w:val="24"/>
          <w:szCs w:val="24"/>
          <w:shd w:val="clear" w:color="auto" w:fill="FFFFFF"/>
        </w:rPr>
        <w:t>de maquinaria reparación de fugas y alquiler back up. Se presupuestan ¢1.037,3</w:t>
      </w:r>
      <w:r>
        <w:rPr>
          <w:rFonts w:ascii="Arial" w:hAnsi="Arial" w:cs="Arial"/>
          <w:sz w:val="24"/>
          <w:szCs w:val="24"/>
          <w:shd w:val="clear" w:color="auto" w:fill="FFFFFF"/>
        </w:rPr>
        <w:t>0</w:t>
      </w:r>
      <w:r w:rsidRPr="006D298E">
        <w:rPr>
          <w:rFonts w:ascii="Arial" w:hAnsi="Arial" w:cs="Arial"/>
          <w:sz w:val="24"/>
          <w:szCs w:val="24"/>
          <w:shd w:val="clear" w:color="auto" w:fill="FFFFFF"/>
        </w:rPr>
        <w:t xml:space="preserve"> miles. </w:t>
      </w:r>
    </w:p>
    <w:p w14:paraId="7D45A844" w14:textId="77777777" w:rsidR="00035DDD" w:rsidRDefault="00035DDD" w:rsidP="00035DDD">
      <w:pPr>
        <w:spacing w:after="0" w:line="240" w:lineRule="auto"/>
        <w:jc w:val="both"/>
        <w:rPr>
          <w:rFonts w:ascii="Arial" w:hAnsi="Arial" w:cs="Arial"/>
          <w:sz w:val="24"/>
          <w:szCs w:val="24"/>
          <w:shd w:val="clear" w:color="auto" w:fill="FFFFFF"/>
        </w:rPr>
      </w:pPr>
    </w:p>
    <w:p w14:paraId="06692E75" w14:textId="77777777" w:rsidR="00035DDD" w:rsidRPr="00556790" w:rsidRDefault="00035DDD" w:rsidP="00035DDD">
      <w:pPr>
        <w:spacing w:after="0" w:line="240" w:lineRule="auto"/>
        <w:jc w:val="both"/>
        <w:rPr>
          <w:rFonts w:ascii="Arial" w:hAnsi="Arial" w:cs="Arial"/>
          <w:sz w:val="24"/>
          <w:szCs w:val="24"/>
          <w:shd w:val="clear" w:color="auto" w:fill="FFFFFF"/>
        </w:rPr>
      </w:pPr>
      <w:r w:rsidRPr="00556790">
        <w:rPr>
          <w:rFonts w:ascii="Arial" w:hAnsi="Arial" w:cs="Arial"/>
          <w:sz w:val="24"/>
          <w:szCs w:val="24"/>
          <w:shd w:val="clear" w:color="auto" w:fill="FFFFFF"/>
        </w:rPr>
        <w:t>Se presupuestan ¢1.000,00 miles</w:t>
      </w:r>
      <w:r>
        <w:rPr>
          <w:rFonts w:ascii="Arial" w:hAnsi="Arial" w:cs="Arial"/>
          <w:sz w:val="24"/>
          <w:szCs w:val="24"/>
          <w:shd w:val="clear" w:color="auto" w:fill="FFFFFF"/>
        </w:rPr>
        <w:t xml:space="preserve"> por parte de l</w:t>
      </w:r>
      <w:r w:rsidRPr="00417D61">
        <w:rPr>
          <w:rFonts w:ascii="Arial" w:eastAsia="Times New Roman" w:hAnsi="Arial" w:cs="Arial"/>
          <w:sz w:val="24"/>
          <w:szCs w:val="24"/>
          <w:lang w:eastAsia="es-CR"/>
        </w:rPr>
        <w:t xml:space="preserve">a </w:t>
      </w:r>
      <w:r>
        <w:rPr>
          <w:rFonts w:ascii="Arial" w:eastAsia="Times New Roman" w:hAnsi="Arial" w:cs="Arial"/>
          <w:sz w:val="24"/>
          <w:szCs w:val="24"/>
          <w:lang w:eastAsia="es-CR"/>
        </w:rPr>
        <w:t xml:space="preserve">Región </w:t>
      </w:r>
      <w:r w:rsidRPr="00417D61">
        <w:rPr>
          <w:rFonts w:ascii="Arial" w:eastAsia="Times New Roman" w:hAnsi="Arial" w:cs="Arial"/>
          <w:sz w:val="24"/>
          <w:szCs w:val="24"/>
          <w:lang w:eastAsia="es-CR"/>
        </w:rPr>
        <w:t xml:space="preserve">Central Oeste </w:t>
      </w:r>
      <w:r>
        <w:rPr>
          <w:rFonts w:ascii="Arial" w:eastAsia="Times New Roman" w:hAnsi="Arial" w:cs="Arial"/>
          <w:sz w:val="24"/>
          <w:szCs w:val="24"/>
          <w:lang w:eastAsia="es-CR"/>
        </w:rPr>
        <w:t xml:space="preserve">para </w:t>
      </w:r>
      <w:r>
        <w:rPr>
          <w:rFonts w:ascii="Arial CE" w:hAnsi="Arial CE" w:cs="Arial CE"/>
          <w:color w:val="000000"/>
          <w:sz w:val="24"/>
          <w:szCs w:val="24"/>
          <w:shd w:val="clear" w:color="auto" w:fill="FFFFFF"/>
        </w:rPr>
        <w:t>a</w:t>
      </w:r>
      <w:r w:rsidRPr="00556790">
        <w:rPr>
          <w:rFonts w:ascii="Arial CE" w:hAnsi="Arial CE" w:cs="Arial CE"/>
          <w:color w:val="000000"/>
          <w:sz w:val="24"/>
          <w:szCs w:val="24"/>
          <w:shd w:val="clear" w:color="auto" w:fill="FFFFFF"/>
        </w:rPr>
        <w:t>lquiler de maquinaria para realizar sustituci</w:t>
      </w:r>
      <w:r>
        <w:rPr>
          <w:rFonts w:ascii="Arial CE" w:hAnsi="Arial CE" w:cs="Arial CE"/>
          <w:color w:val="000000"/>
          <w:sz w:val="24"/>
          <w:szCs w:val="24"/>
          <w:shd w:val="clear" w:color="auto" w:fill="FFFFFF"/>
        </w:rPr>
        <w:t>ó</w:t>
      </w:r>
      <w:r w:rsidRPr="00556790">
        <w:rPr>
          <w:rFonts w:ascii="Arial CE" w:hAnsi="Arial CE" w:cs="Arial CE"/>
          <w:color w:val="000000"/>
          <w:sz w:val="24"/>
          <w:szCs w:val="24"/>
          <w:shd w:val="clear" w:color="auto" w:fill="FFFFFF"/>
        </w:rPr>
        <w:t>n de tuber</w:t>
      </w:r>
      <w:r>
        <w:rPr>
          <w:rFonts w:ascii="Arial CE" w:hAnsi="Arial CE" w:cs="Arial CE"/>
          <w:color w:val="000000"/>
          <w:sz w:val="24"/>
          <w:szCs w:val="24"/>
          <w:shd w:val="clear" w:color="auto" w:fill="FFFFFF"/>
        </w:rPr>
        <w:t>í</w:t>
      </w:r>
      <w:r w:rsidRPr="00556790">
        <w:rPr>
          <w:rFonts w:ascii="Arial CE" w:hAnsi="Arial CE" w:cs="Arial CE"/>
          <w:color w:val="000000"/>
          <w:sz w:val="24"/>
          <w:szCs w:val="24"/>
          <w:shd w:val="clear" w:color="auto" w:fill="FFFFFF"/>
        </w:rPr>
        <w:t>a en la P</w:t>
      </w:r>
      <w:r>
        <w:rPr>
          <w:rFonts w:ascii="Arial CE" w:hAnsi="Arial CE" w:cs="Arial CE"/>
          <w:color w:val="000000"/>
          <w:sz w:val="24"/>
          <w:szCs w:val="24"/>
          <w:shd w:val="clear" w:color="auto" w:fill="FFFFFF"/>
        </w:rPr>
        <w:t>l</w:t>
      </w:r>
      <w:r w:rsidRPr="00556790">
        <w:rPr>
          <w:rFonts w:ascii="Arial CE" w:hAnsi="Arial CE" w:cs="Arial CE"/>
          <w:color w:val="000000"/>
          <w:sz w:val="24"/>
          <w:szCs w:val="24"/>
          <w:shd w:val="clear" w:color="auto" w:fill="FFFFFF"/>
        </w:rPr>
        <w:t xml:space="preserve">anta de Los Reyes y para realizar accesos a la Planta. </w:t>
      </w:r>
    </w:p>
    <w:p w14:paraId="0C27F461" w14:textId="77777777" w:rsidR="00035DDD" w:rsidRDefault="00035DDD" w:rsidP="00035DDD">
      <w:pPr>
        <w:spacing w:after="0" w:line="240" w:lineRule="auto"/>
        <w:jc w:val="both"/>
        <w:rPr>
          <w:rFonts w:ascii="Arial" w:hAnsi="Arial" w:cs="Arial"/>
          <w:sz w:val="24"/>
          <w:szCs w:val="24"/>
          <w:shd w:val="clear" w:color="auto" w:fill="FFFFFF"/>
        </w:rPr>
      </w:pPr>
    </w:p>
    <w:p w14:paraId="18EA1674" w14:textId="77777777" w:rsidR="00035DDD" w:rsidRDefault="00035DDD" w:rsidP="00035DDD">
      <w:pPr>
        <w:jc w:val="both"/>
        <w:rPr>
          <w:rFonts w:ascii="Arial" w:hAnsi="Arial" w:cs="Arial"/>
          <w:sz w:val="24"/>
          <w:szCs w:val="24"/>
          <w:shd w:val="clear" w:color="auto" w:fill="FFFFFF"/>
        </w:rPr>
      </w:pPr>
      <w:r>
        <w:rPr>
          <w:rFonts w:ascii="Arial" w:eastAsia="Times New Roman" w:hAnsi="Arial" w:cs="Arial"/>
          <w:color w:val="000000"/>
          <w:sz w:val="24"/>
          <w:szCs w:val="24"/>
          <w:lang w:eastAsia="es-CR"/>
        </w:rPr>
        <w:t xml:space="preserve">Para el pago de </w:t>
      </w:r>
      <w:r w:rsidRPr="00DE36E2">
        <w:rPr>
          <w:rFonts w:ascii="Arial" w:eastAsia="Times New Roman" w:hAnsi="Arial" w:cs="Arial"/>
          <w:color w:val="000000"/>
          <w:sz w:val="24"/>
          <w:szCs w:val="24"/>
          <w:lang w:eastAsia="es-CR"/>
        </w:rPr>
        <w:t>contratación de los servicios de alquiler de retroescavadora y vagoneta para la limpieza de lodos en dos lagunas que reciben caudal del centro de Cañas (en las otras PTAR ya se concluyó esta labor)</w:t>
      </w:r>
      <w:r>
        <w:rPr>
          <w:rFonts w:ascii="Arial" w:eastAsia="Times New Roman" w:hAnsi="Arial" w:cs="Arial"/>
          <w:color w:val="000000"/>
          <w:sz w:val="24"/>
          <w:szCs w:val="24"/>
          <w:lang w:eastAsia="es-CR"/>
        </w:rPr>
        <w:t xml:space="preserve">. </w:t>
      </w:r>
      <w:r>
        <w:rPr>
          <w:rFonts w:ascii="Arial" w:hAnsi="Arial" w:cs="Arial"/>
          <w:sz w:val="24"/>
          <w:szCs w:val="24"/>
          <w:shd w:val="clear" w:color="auto" w:fill="FFFFFF"/>
        </w:rPr>
        <w:t xml:space="preserve">La Región </w:t>
      </w:r>
      <w:r w:rsidRPr="00DE36E2">
        <w:rPr>
          <w:rFonts w:ascii="Arial" w:eastAsia="Times New Roman" w:hAnsi="Arial" w:cs="Arial"/>
          <w:color w:val="000000"/>
          <w:sz w:val="24"/>
          <w:szCs w:val="24"/>
          <w:lang w:eastAsia="es-CR"/>
        </w:rPr>
        <w:t xml:space="preserve">Chorotega </w:t>
      </w:r>
      <w:r>
        <w:rPr>
          <w:rFonts w:ascii="Arial" w:eastAsia="Times New Roman" w:hAnsi="Arial" w:cs="Arial"/>
          <w:color w:val="000000"/>
          <w:sz w:val="24"/>
          <w:szCs w:val="24"/>
          <w:lang w:eastAsia="es-CR"/>
        </w:rPr>
        <w:t>pres</w:t>
      </w:r>
      <w:r w:rsidRPr="00556790">
        <w:rPr>
          <w:rFonts w:ascii="Arial" w:hAnsi="Arial" w:cs="Arial"/>
          <w:sz w:val="24"/>
          <w:szCs w:val="24"/>
          <w:shd w:val="clear" w:color="auto" w:fill="FFFFFF"/>
        </w:rPr>
        <w:t>upuesta ¢</w:t>
      </w:r>
      <w:r>
        <w:rPr>
          <w:rFonts w:ascii="Arial" w:hAnsi="Arial" w:cs="Arial"/>
          <w:sz w:val="24"/>
          <w:szCs w:val="24"/>
          <w:shd w:val="clear" w:color="auto" w:fill="FFFFFF"/>
        </w:rPr>
        <w:t>5.650,00 miles.</w:t>
      </w:r>
    </w:p>
    <w:p w14:paraId="384AA54C" w14:textId="77777777" w:rsidR="00035DDD" w:rsidRPr="00FB29DE" w:rsidRDefault="00035DDD" w:rsidP="00035DDD">
      <w:pPr>
        <w:jc w:val="both"/>
        <w:rPr>
          <w:rFonts w:ascii="Arial CE" w:eastAsia="Times New Roman" w:hAnsi="Arial CE" w:cs="Arial CE"/>
          <w:sz w:val="24"/>
          <w:szCs w:val="24"/>
          <w:lang w:eastAsia="es-CR"/>
        </w:rPr>
      </w:pPr>
      <w:r w:rsidRPr="00FB29DE">
        <w:rPr>
          <w:rFonts w:ascii="Arial" w:hAnsi="Arial" w:cs="Arial"/>
          <w:sz w:val="24"/>
          <w:szCs w:val="24"/>
          <w:shd w:val="clear" w:color="auto" w:fill="FFFFFF"/>
        </w:rPr>
        <w:t xml:space="preserve">La </w:t>
      </w:r>
      <w:r>
        <w:rPr>
          <w:rFonts w:ascii="Arial" w:hAnsi="Arial" w:cs="Arial"/>
          <w:sz w:val="24"/>
          <w:szCs w:val="24"/>
          <w:shd w:val="clear" w:color="auto" w:fill="FFFFFF"/>
        </w:rPr>
        <w:t xml:space="preserve">Región </w:t>
      </w:r>
      <w:r w:rsidRPr="00FB29DE">
        <w:rPr>
          <w:rFonts w:ascii="Arial" w:hAnsi="Arial" w:cs="Arial"/>
          <w:sz w:val="24"/>
          <w:szCs w:val="24"/>
          <w:shd w:val="clear" w:color="auto" w:fill="FFFFFF"/>
        </w:rPr>
        <w:t>Huetar</w:t>
      </w:r>
      <w:r>
        <w:rPr>
          <w:rFonts w:ascii="Arial" w:hAnsi="Arial" w:cs="Arial"/>
          <w:sz w:val="24"/>
          <w:szCs w:val="24"/>
          <w:shd w:val="clear" w:color="auto" w:fill="FFFFFF"/>
        </w:rPr>
        <w:t xml:space="preserve"> Caribe</w:t>
      </w:r>
      <w:r w:rsidRPr="00FB29DE">
        <w:rPr>
          <w:rFonts w:ascii="Arial" w:hAnsi="Arial" w:cs="Arial"/>
          <w:sz w:val="24"/>
          <w:szCs w:val="24"/>
          <w:shd w:val="clear" w:color="auto" w:fill="FFFFFF"/>
        </w:rPr>
        <w:t xml:space="preserve"> requiere presupuesto</w:t>
      </w:r>
      <w:r>
        <w:rPr>
          <w:rFonts w:ascii="Arial" w:hAnsi="Arial" w:cs="Arial"/>
          <w:sz w:val="24"/>
          <w:szCs w:val="24"/>
          <w:shd w:val="clear" w:color="auto" w:fill="FFFFFF"/>
        </w:rPr>
        <w:t xml:space="preserve"> </w:t>
      </w:r>
      <w:r>
        <w:rPr>
          <w:rFonts w:ascii="Arial CE" w:eastAsia="Times New Roman" w:hAnsi="Arial CE" w:cs="Arial CE"/>
          <w:sz w:val="24"/>
          <w:szCs w:val="24"/>
          <w:lang w:eastAsia="es-CR"/>
        </w:rPr>
        <w:t>c</w:t>
      </w:r>
      <w:r w:rsidRPr="00FB29DE">
        <w:rPr>
          <w:rFonts w:ascii="Arial CE" w:eastAsia="Times New Roman" w:hAnsi="Arial CE" w:cs="Arial CE"/>
          <w:sz w:val="24"/>
          <w:szCs w:val="24"/>
          <w:lang w:eastAsia="es-CR"/>
        </w:rPr>
        <w:t>on el fin de atender la reparación de daños en tuberías de la ciudad de Limón y la sustitución de tuberías en los barrios del sector norte de la ciudad de Limón.</w:t>
      </w:r>
      <w:r>
        <w:rPr>
          <w:rFonts w:ascii="Arial CE" w:eastAsia="Times New Roman" w:hAnsi="Arial CE" w:cs="Arial CE"/>
          <w:sz w:val="24"/>
          <w:szCs w:val="24"/>
          <w:lang w:eastAsia="es-CR"/>
        </w:rPr>
        <w:t xml:space="preserve"> </w:t>
      </w:r>
      <w:r w:rsidRPr="00556790">
        <w:rPr>
          <w:rFonts w:ascii="Arial" w:hAnsi="Arial" w:cs="Arial"/>
          <w:sz w:val="24"/>
          <w:szCs w:val="24"/>
          <w:shd w:val="clear" w:color="auto" w:fill="FFFFFF"/>
        </w:rPr>
        <w:t>Se presupuestan ¢</w:t>
      </w:r>
      <w:r>
        <w:rPr>
          <w:rFonts w:ascii="Arial" w:hAnsi="Arial" w:cs="Arial"/>
          <w:sz w:val="24"/>
          <w:szCs w:val="24"/>
          <w:shd w:val="clear" w:color="auto" w:fill="FFFFFF"/>
        </w:rPr>
        <w:t xml:space="preserve">7.910,00 miles. </w:t>
      </w:r>
    </w:p>
    <w:p w14:paraId="71A0EEE6" w14:textId="77777777" w:rsidR="00035DDD" w:rsidRDefault="00035DDD" w:rsidP="00035DDD">
      <w:pPr>
        <w:spacing w:after="0" w:line="240" w:lineRule="auto"/>
        <w:jc w:val="both"/>
        <w:rPr>
          <w:rFonts w:ascii="Arial" w:hAnsi="Arial" w:cs="Arial"/>
          <w:sz w:val="24"/>
          <w:szCs w:val="24"/>
          <w:shd w:val="clear" w:color="auto" w:fill="FFFFFF"/>
        </w:rPr>
      </w:pPr>
      <w:bookmarkStart w:id="178" w:name="_Hlk50540567"/>
      <w:r w:rsidRPr="009D254B">
        <w:rPr>
          <w:rFonts w:ascii="Arial" w:hAnsi="Arial" w:cs="Arial"/>
          <w:sz w:val="24"/>
          <w:szCs w:val="24"/>
          <w:shd w:val="clear" w:color="auto" w:fill="FFFFFF"/>
        </w:rPr>
        <w:t>La</w:t>
      </w:r>
      <w:bookmarkEnd w:id="178"/>
      <w:r>
        <w:rPr>
          <w:rFonts w:ascii="Arial" w:hAnsi="Arial" w:cs="Arial"/>
          <w:sz w:val="24"/>
          <w:szCs w:val="24"/>
          <w:shd w:val="clear" w:color="auto" w:fill="FFFFFF"/>
        </w:rPr>
        <w:t xml:space="preserve"> Región </w:t>
      </w:r>
      <w:r w:rsidRPr="009D254B">
        <w:rPr>
          <w:rFonts w:ascii="Arial" w:hAnsi="Arial" w:cs="Arial"/>
          <w:sz w:val="24"/>
          <w:szCs w:val="24"/>
          <w:shd w:val="clear" w:color="auto" w:fill="FFFFFF"/>
        </w:rPr>
        <w:t xml:space="preserve">Pacífico Central </w:t>
      </w:r>
      <w:r>
        <w:rPr>
          <w:rFonts w:ascii="Arial" w:hAnsi="Arial" w:cs="Arial"/>
          <w:sz w:val="24"/>
          <w:szCs w:val="24"/>
          <w:shd w:val="clear" w:color="auto" w:fill="FFFFFF"/>
        </w:rPr>
        <w:t>requiere recursos para el pago de al</w:t>
      </w:r>
      <w:r w:rsidRPr="009D254B">
        <w:rPr>
          <w:rFonts w:ascii="Arial" w:hAnsi="Arial" w:cs="Arial"/>
          <w:color w:val="000000"/>
          <w:sz w:val="24"/>
          <w:szCs w:val="24"/>
          <w:shd w:val="clear" w:color="auto" w:fill="FFFFFF"/>
        </w:rPr>
        <w:t>quiler de maquinaria para el acarreo de materiales y alquiler de back hoe para reparar daños</w:t>
      </w:r>
      <w:r>
        <w:rPr>
          <w:rFonts w:ascii="Arial" w:hAnsi="Arial" w:cs="Arial"/>
          <w:color w:val="000000"/>
          <w:sz w:val="24"/>
          <w:szCs w:val="24"/>
          <w:shd w:val="clear" w:color="auto" w:fill="FFFFFF"/>
        </w:rPr>
        <w:t>.</w:t>
      </w:r>
      <w:r w:rsidRPr="009D254B">
        <w:rPr>
          <w:rFonts w:ascii="Arial" w:hAnsi="Arial" w:cs="Arial"/>
          <w:sz w:val="24"/>
          <w:szCs w:val="24"/>
          <w:shd w:val="clear" w:color="auto" w:fill="FFFFFF"/>
        </w:rPr>
        <w:t xml:space="preserve"> Se presupuestan ¢</w:t>
      </w:r>
      <w:r>
        <w:rPr>
          <w:rFonts w:ascii="Arial" w:hAnsi="Arial" w:cs="Arial"/>
          <w:sz w:val="24"/>
          <w:szCs w:val="24"/>
          <w:shd w:val="clear" w:color="auto" w:fill="FFFFFF"/>
        </w:rPr>
        <w:t xml:space="preserve">10.000,00 miles. </w:t>
      </w:r>
    </w:p>
    <w:p w14:paraId="45F9F0E7" w14:textId="77777777" w:rsidR="00035DDD" w:rsidRDefault="00035DDD" w:rsidP="00035DDD">
      <w:pPr>
        <w:spacing w:after="0" w:line="240" w:lineRule="auto"/>
        <w:jc w:val="both"/>
        <w:rPr>
          <w:rFonts w:ascii="Arial" w:hAnsi="Arial" w:cs="Arial"/>
          <w:sz w:val="24"/>
          <w:szCs w:val="24"/>
          <w:shd w:val="clear" w:color="auto" w:fill="FFFFFF"/>
        </w:rPr>
      </w:pPr>
    </w:p>
    <w:p w14:paraId="10E6B37A" w14:textId="77777777" w:rsidR="00035DDD" w:rsidRPr="005738A6" w:rsidRDefault="00035DDD" w:rsidP="00035DDD">
      <w:pPr>
        <w:spacing w:after="0" w:line="240" w:lineRule="auto"/>
        <w:jc w:val="both"/>
        <w:rPr>
          <w:rFonts w:ascii="Arial" w:hAnsi="Arial" w:cs="Arial"/>
          <w:sz w:val="24"/>
          <w:szCs w:val="24"/>
          <w:shd w:val="clear" w:color="auto" w:fill="FFFFFF"/>
        </w:rPr>
      </w:pPr>
      <w:r w:rsidRPr="005738A6">
        <w:rPr>
          <w:rFonts w:ascii="Arial" w:hAnsi="Arial" w:cs="Arial"/>
          <w:sz w:val="24"/>
          <w:szCs w:val="24"/>
          <w:shd w:val="clear" w:color="auto" w:fill="FFFFFF"/>
        </w:rPr>
        <w:lastRenderedPageBreak/>
        <w:t xml:space="preserve">La </w:t>
      </w:r>
      <w:r>
        <w:rPr>
          <w:rFonts w:ascii="Arial" w:hAnsi="Arial" w:cs="Arial"/>
          <w:sz w:val="24"/>
          <w:szCs w:val="24"/>
          <w:shd w:val="clear" w:color="auto" w:fill="FFFFFF"/>
        </w:rPr>
        <w:t xml:space="preserve">Región </w:t>
      </w:r>
      <w:r w:rsidRPr="005738A6">
        <w:rPr>
          <w:rFonts w:ascii="Arial" w:hAnsi="Arial" w:cs="Arial"/>
          <w:sz w:val="24"/>
          <w:szCs w:val="24"/>
          <w:shd w:val="clear" w:color="auto" w:fill="FFFFFF"/>
        </w:rPr>
        <w:t xml:space="preserve"> UEN RyT requiere presupuesto para el  </w:t>
      </w:r>
      <w:r w:rsidRPr="005738A6">
        <w:rPr>
          <w:rFonts w:ascii="Arial" w:eastAsia="Times New Roman" w:hAnsi="Arial" w:cs="Arial"/>
          <w:sz w:val="24"/>
          <w:szCs w:val="24"/>
          <w:lang w:eastAsia="es-CR"/>
        </w:rPr>
        <w:t xml:space="preserve"> alquiler de lanchas para realizar labores de inspección por buceo. </w:t>
      </w:r>
      <w:r w:rsidRPr="005738A6">
        <w:rPr>
          <w:rFonts w:ascii="Arial" w:hAnsi="Arial" w:cs="Arial"/>
          <w:sz w:val="24"/>
          <w:szCs w:val="24"/>
          <w:shd w:val="clear" w:color="auto" w:fill="FFFFFF"/>
        </w:rPr>
        <w:t xml:space="preserve">Se presupuestan ¢261,05 miles </w:t>
      </w:r>
    </w:p>
    <w:p w14:paraId="7D8002CB" w14:textId="77777777" w:rsidR="00035DDD" w:rsidRDefault="00035DDD" w:rsidP="00035DDD">
      <w:pPr>
        <w:spacing w:after="0" w:line="240" w:lineRule="auto"/>
        <w:jc w:val="both"/>
        <w:rPr>
          <w:rFonts w:ascii="Arial" w:hAnsi="Arial" w:cs="Arial"/>
          <w:sz w:val="24"/>
          <w:szCs w:val="24"/>
          <w:highlight w:val="yellow"/>
          <w:shd w:val="clear" w:color="auto" w:fill="FFFFFF"/>
        </w:rPr>
      </w:pPr>
    </w:p>
    <w:p w14:paraId="739B5B31" w14:textId="77777777" w:rsidR="00035DDD" w:rsidRDefault="00035DDD" w:rsidP="00035DDD">
      <w:pPr>
        <w:spacing w:after="0" w:line="240" w:lineRule="auto"/>
        <w:jc w:val="both"/>
        <w:rPr>
          <w:rFonts w:ascii="Arial" w:eastAsia="Times New Roman" w:hAnsi="Arial" w:cs="Arial"/>
          <w:sz w:val="24"/>
          <w:szCs w:val="24"/>
          <w:lang w:eastAsia="es-CR"/>
        </w:rPr>
      </w:pPr>
      <w:r w:rsidRPr="008315D2">
        <w:rPr>
          <w:rFonts w:ascii="Arial" w:hAnsi="Arial" w:cs="Arial"/>
          <w:sz w:val="24"/>
          <w:szCs w:val="24"/>
          <w:shd w:val="clear" w:color="auto" w:fill="FFFFFF"/>
        </w:rPr>
        <w:t xml:space="preserve">La Región UEN RyT requiere presupuesto para el </w:t>
      </w:r>
      <w:r w:rsidRPr="008315D2">
        <w:rPr>
          <w:rFonts w:ascii="Arial" w:eastAsia="Times New Roman" w:hAnsi="Arial" w:cs="Arial"/>
          <w:sz w:val="24"/>
          <w:szCs w:val="24"/>
          <w:lang w:eastAsia="es-CR"/>
        </w:rPr>
        <w:t xml:space="preserve"> alquiler de mobiliario y equipo. Se presupuestan ¢261,05 miles.</w:t>
      </w:r>
    </w:p>
    <w:p w14:paraId="2A066954" w14:textId="77777777" w:rsidR="00035DDD" w:rsidRDefault="00035DDD" w:rsidP="00035DDD">
      <w:pPr>
        <w:spacing w:after="0" w:line="240" w:lineRule="auto"/>
        <w:jc w:val="both"/>
        <w:rPr>
          <w:rFonts w:ascii="Arial" w:eastAsia="Times New Roman" w:hAnsi="Arial" w:cs="Arial"/>
          <w:sz w:val="24"/>
          <w:szCs w:val="24"/>
          <w:lang w:eastAsia="es-CR"/>
        </w:rPr>
      </w:pPr>
    </w:p>
    <w:p w14:paraId="44DB3455" w14:textId="77777777" w:rsidR="00035DDD" w:rsidRDefault="00035DDD" w:rsidP="00035DDD">
      <w:pPr>
        <w:spacing w:after="0" w:line="240" w:lineRule="auto"/>
        <w:jc w:val="both"/>
        <w:rPr>
          <w:rFonts w:ascii="Arial" w:eastAsia="Times New Roman" w:hAnsi="Arial" w:cs="Arial"/>
          <w:b/>
          <w:bCs/>
          <w:sz w:val="24"/>
          <w:szCs w:val="24"/>
          <w:lang w:val="es-US"/>
        </w:rPr>
      </w:pPr>
      <w:bookmarkStart w:id="179" w:name="_Hlk50466870"/>
      <w:r w:rsidRPr="00574C3B">
        <w:rPr>
          <w:rFonts w:ascii="Arial" w:hAnsi="Arial" w:cs="Arial"/>
          <w:b/>
          <w:bCs/>
          <w:sz w:val="24"/>
          <w:szCs w:val="24"/>
          <w:shd w:val="clear" w:color="auto" w:fill="FFFFFF"/>
        </w:rPr>
        <w:t xml:space="preserve">1.02.02 Servicios de energía eléctrica </w:t>
      </w:r>
      <w:bookmarkEnd w:id="179"/>
      <w:r>
        <w:rPr>
          <w:rFonts w:ascii="Arial" w:hAnsi="Arial" w:cs="Arial"/>
          <w:b/>
          <w:bCs/>
          <w:sz w:val="24"/>
          <w:szCs w:val="24"/>
          <w:shd w:val="clear" w:color="auto" w:fill="FFFFFF"/>
        </w:rPr>
        <w:t xml:space="preserve">                                                           616.844,06</w:t>
      </w:r>
    </w:p>
    <w:p w14:paraId="28738390" w14:textId="77777777" w:rsidR="00035DDD" w:rsidRDefault="00035DDD" w:rsidP="00035DDD">
      <w:pPr>
        <w:spacing w:after="0" w:line="240" w:lineRule="auto"/>
        <w:jc w:val="both"/>
        <w:rPr>
          <w:rFonts w:ascii="Arial" w:eastAsia="Times New Roman" w:hAnsi="Arial" w:cs="Arial"/>
          <w:b/>
          <w:bCs/>
          <w:sz w:val="24"/>
          <w:szCs w:val="24"/>
          <w:lang w:val="es-US"/>
        </w:rPr>
      </w:pPr>
    </w:p>
    <w:p w14:paraId="728AE741" w14:textId="036FC8C3" w:rsidR="00035DDD" w:rsidRDefault="00035DDD" w:rsidP="00035DDD">
      <w:pPr>
        <w:spacing w:after="0" w:line="240" w:lineRule="auto"/>
        <w:jc w:val="both"/>
        <w:rPr>
          <w:rFonts w:ascii="Arial" w:eastAsia="Times New Roman" w:hAnsi="Arial" w:cs="Arial"/>
          <w:sz w:val="24"/>
          <w:szCs w:val="24"/>
          <w:lang w:val="es-US"/>
        </w:rPr>
      </w:pPr>
      <w:r w:rsidRPr="00E97714">
        <w:rPr>
          <w:rFonts w:ascii="Arial" w:eastAsia="Times New Roman" w:hAnsi="Arial" w:cs="Arial"/>
          <w:sz w:val="24"/>
          <w:szCs w:val="24"/>
          <w:lang w:val="es-US"/>
        </w:rPr>
        <w:t xml:space="preserve">La </w:t>
      </w:r>
      <w:r>
        <w:rPr>
          <w:rFonts w:ascii="Arial" w:eastAsia="Times New Roman" w:hAnsi="Arial" w:cs="Arial"/>
          <w:sz w:val="24"/>
          <w:szCs w:val="24"/>
          <w:lang w:val="es-US"/>
        </w:rPr>
        <w:t xml:space="preserve">Sub Gerencia </w:t>
      </w:r>
      <w:r w:rsidRPr="00E97714">
        <w:rPr>
          <w:rFonts w:ascii="Arial" w:eastAsia="Times New Roman" w:hAnsi="Arial" w:cs="Arial"/>
          <w:sz w:val="24"/>
          <w:szCs w:val="24"/>
          <w:lang w:val="es-US"/>
        </w:rPr>
        <w:t xml:space="preserve"> GAM requiere recursos para el pago servicio de energía eléctrica </w:t>
      </w:r>
      <w:r w:rsidR="003D62E7">
        <w:rPr>
          <w:rFonts w:ascii="Arial" w:eastAsia="Times New Roman" w:hAnsi="Arial" w:cs="Arial"/>
          <w:sz w:val="24"/>
          <w:szCs w:val="24"/>
          <w:lang w:val="es-US"/>
        </w:rPr>
        <w:t xml:space="preserve">por un monto de </w:t>
      </w:r>
      <w:r w:rsidR="003D62E7" w:rsidRPr="008315D2">
        <w:rPr>
          <w:rFonts w:ascii="Arial" w:eastAsia="Times New Roman" w:hAnsi="Arial" w:cs="Arial"/>
          <w:sz w:val="24"/>
          <w:szCs w:val="24"/>
          <w:lang w:eastAsia="es-CR"/>
        </w:rPr>
        <w:t>¢</w:t>
      </w:r>
      <w:r w:rsidR="003D62E7">
        <w:rPr>
          <w:rFonts w:ascii="Arial" w:eastAsia="Times New Roman" w:hAnsi="Arial" w:cs="Arial"/>
          <w:sz w:val="24"/>
          <w:szCs w:val="24"/>
          <w:lang w:val="es-US"/>
        </w:rPr>
        <w:t>283.323.46 miles.</w:t>
      </w:r>
    </w:p>
    <w:p w14:paraId="55D68E71" w14:textId="77777777" w:rsidR="00035DDD" w:rsidRDefault="00035DDD" w:rsidP="00035DDD">
      <w:pPr>
        <w:spacing w:after="0" w:line="240" w:lineRule="auto"/>
        <w:jc w:val="both"/>
        <w:rPr>
          <w:rFonts w:ascii="Arial" w:eastAsia="Times New Roman" w:hAnsi="Arial" w:cs="Arial"/>
          <w:sz w:val="24"/>
          <w:szCs w:val="24"/>
          <w:lang w:val="es-US"/>
        </w:rPr>
      </w:pPr>
    </w:p>
    <w:p w14:paraId="3D09992E" w14:textId="1E79F31D" w:rsidR="00035DDD" w:rsidRDefault="00035DDD" w:rsidP="00035DDD">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Región Brunca requiere recursos para el pago de energía eléctrica de las oficinas </w:t>
      </w:r>
      <w:r w:rsidR="003D62E7">
        <w:rPr>
          <w:rFonts w:ascii="Arial" w:eastAsia="Times New Roman" w:hAnsi="Arial" w:cs="Arial"/>
          <w:sz w:val="24"/>
          <w:szCs w:val="24"/>
          <w:lang w:eastAsia="es-CR"/>
        </w:rPr>
        <w:t xml:space="preserve">por un monto de </w:t>
      </w:r>
      <w:r>
        <w:rPr>
          <w:rFonts w:ascii="Arial" w:eastAsia="Times New Roman" w:hAnsi="Arial" w:cs="Arial"/>
          <w:sz w:val="24"/>
          <w:szCs w:val="24"/>
          <w:lang w:eastAsia="es-CR"/>
        </w:rPr>
        <w:t>¢41.500,00 miles.</w:t>
      </w:r>
    </w:p>
    <w:p w14:paraId="344655E0" w14:textId="77777777" w:rsidR="00035DDD" w:rsidRDefault="00035DDD" w:rsidP="00035DDD">
      <w:pPr>
        <w:spacing w:after="0" w:line="240" w:lineRule="auto"/>
        <w:jc w:val="both"/>
        <w:rPr>
          <w:rFonts w:ascii="Arial" w:eastAsia="Times New Roman" w:hAnsi="Arial" w:cs="Arial"/>
          <w:sz w:val="24"/>
          <w:szCs w:val="24"/>
          <w:lang w:eastAsia="es-CR"/>
        </w:rPr>
      </w:pPr>
    </w:p>
    <w:p w14:paraId="3E751231" w14:textId="487ED045" w:rsidR="00035DDD" w:rsidRDefault="00035DDD" w:rsidP="00035DDD">
      <w:pPr>
        <w:spacing w:after="0" w:line="240" w:lineRule="auto"/>
        <w:jc w:val="both"/>
        <w:rPr>
          <w:rFonts w:ascii="Arial" w:hAnsi="Arial" w:cs="Arial"/>
          <w:color w:val="000000"/>
          <w:sz w:val="24"/>
          <w:szCs w:val="24"/>
          <w:shd w:val="clear" w:color="auto" w:fill="FFFFFF"/>
        </w:rPr>
      </w:pPr>
      <w:r>
        <w:rPr>
          <w:rFonts w:ascii="Arial" w:eastAsia="Times New Roman" w:hAnsi="Arial" w:cs="Arial"/>
          <w:sz w:val="24"/>
          <w:szCs w:val="24"/>
          <w:lang w:eastAsia="es-CR"/>
        </w:rPr>
        <w:t xml:space="preserve">La Región </w:t>
      </w:r>
      <w:r w:rsidRPr="00C540D4">
        <w:rPr>
          <w:rFonts w:ascii="Arial" w:eastAsia="Times New Roman" w:hAnsi="Arial" w:cs="Arial"/>
          <w:sz w:val="24"/>
          <w:szCs w:val="24"/>
          <w:lang w:eastAsia="es-CR"/>
        </w:rPr>
        <w:t xml:space="preserve">Central Oeste requiere recursos </w:t>
      </w:r>
      <w:r w:rsidR="003D62E7">
        <w:rPr>
          <w:rFonts w:ascii="Arial" w:eastAsia="Times New Roman" w:hAnsi="Arial" w:cs="Arial"/>
          <w:sz w:val="24"/>
          <w:szCs w:val="24"/>
          <w:lang w:eastAsia="es-CR"/>
        </w:rPr>
        <w:t>por un monto de</w:t>
      </w:r>
      <w:r w:rsidRPr="00C540D4">
        <w:rPr>
          <w:rFonts w:ascii="Arial" w:hAnsi="Arial" w:cs="Arial"/>
          <w:color w:val="000000"/>
          <w:sz w:val="24"/>
          <w:szCs w:val="24"/>
          <w:shd w:val="clear" w:color="auto" w:fill="FFFFFF"/>
        </w:rPr>
        <w:t xml:space="preserve"> ¢3.400,00 miles</w:t>
      </w:r>
      <w:r>
        <w:rPr>
          <w:rFonts w:ascii="Arial" w:hAnsi="Arial" w:cs="Arial"/>
          <w:color w:val="000000"/>
          <w:sz w:val="24"/>
          <w:szCs w:val="24"/>
          <w:shd w:val="clear" w:color="auto" w:fill="FFFFFF"/>
        </w:rPr>
        <w:t>.</w:t>
      </w:r>
    </w:p>
    <w:p w14:paraId="2C47BBA4" w14:textId="77777777" w:rsidR="00035DDD" w:rsidRDefault="00035DDD" w:rsidP="00035DDD">
      <w:pPr>
        <w:spacing w:after="0" w:line="240" w:lineRule="auto"/>
        <w:jc w:val="both"/>
        <w:rPr>
          <w:rFonts w:ascii="Arial" w:eastAsia="Times New Roman" w:hAnsi="Arial" w:cs="Arial"/>
          <w:sz w:val="24"/>
          <w:szCs w:val="24"/>
          <w:lang w:eastAsia="es-CR"/>
        </w:rPr>
      </w:pPr>
    </w:p>
    <w:p w14:paraId="430AF4A4" w14:textId="4E3697D2" w:rsidR="00035DDD" w:rsidRPr="00DE36E2" w:rsidRDefault="00035DDD" w:rsidP="00035DDD">
      <w:pPr>
        <w:jc w:val="both"/>
        <w:rPr>
          <w:rFonts w:ascii="Arial" w:eastAsia="Times New Roman" w:hAnsi="Arial" w:cs="Arial"/>
          <w:sz w:val="24"/>
          <w:szCs w:val="24"/>
          <w:lang w:eastAsia="es-CR"/>
        </w:rPr>
      </w:pPr>
      <w:r>
        <w:rPr>
          <w:rFonts w:ascii="Arial" w:eastAsia="Times New Roman" w:hAnsi="Arial" w:cs="Arial"/>
          <w:sz w:val="24"/>
          <w:szCs w:val="24"/>
          <w:lang w:eastAsia="es-CR"/>
        </w:rPr>
        <w:t>La Región</w:t>
      </w:r>
      <w:r w:rsidRPr="00C540D4">
        <w:rPr>
          <w:rFonts w:ascii="Arial" w:eastAsia="Times New Roman" w:hAnsi="Arial" w:cs="Arial"/>
          <w:sz w:val="24"/>
          <w:szCs w:val="24"/>
          <w:lang w:eastAsia="es-CR"/>
        </w:rPr>
        <w:t xml:space="preserve"> </w:t>
      </w:r>
      <w:r>
        <w:rPr>
          <w:rFonts w:ascii="Arial" w:eastAsia="Times New Roman" w:hAnsi="Arial" w:cs="Arial"/>
          <w:sz w:val="24"/>
          <w:szCs w:val="24"/>
          <w:lang w:eastAsia="es-CR"/>
        </w:rPr>
        <w:t>Chorotega r</w:t>
      </w:r>
      <w:r w:rsidRPr="00C540D4">
        <w:rPr>
          <w:rFonts w:ascii="Arial" w:eastAsia="Times New Roman" w:hAnsi="Arial" w:cs="Arial"/>
          <w:sz w:val="24"/>
          <w:szCs w:val="24"/>
          <w:lang w:eastAsia="es-CR"/>
        </w:rPr>
        <w:t xml:space="preserve">equiere recursos </w:t>
      </w:r>
      <w:r w:rsidR="003D62E7">
        <w:rPr>
          <w:rFonts w:ascii="Arial" w:eastAsia="Times New Roman" w:hAnsi="Arial" w:cs="Arial"/>
          <w:sz w:val="24"/>
          <w:szCs w:val="24"/>
          <w:lang w:eastAsia="es-CR"/>
        </w:rPr>
        <w:t xml:space="preserve">por un monto de </w:t>
      </w:r>
      <w:r w:rsidRPr="00C540D4">
        <w:rPr>
          <w:rFonts w:ascii="Arial" w:hAnsi="Arial" w:cs="Arial"/>
          <w:color w:val="000000"/>
          <w:sz w:val="24"/>
          <w:szCs w:val="24"/>
          <w:shd w:val="clear" w:color="auto" w:fill="FFFFFF"/>
        </w:rPr>
        <w:t>¢</w:t>
      </w:r>
      <w:r>
        <w:rPr>
          <w:rFonts w:ascii="Arial" w:hAnsi="Arial" w:cs="Arial"/>
          <w:color w:val="000000"/>
          <w:sz w:val="24"/>
          <w:szCs w:val="24"/>
          <w:shd w:val="clear" w:color="auto" w:fill="FFFFFF"/>
        </w:rPr>
        <w:t>14.393,26 miles.</w:t>
      </w:r>
    </w:p>
    <w:p w14:paraId="37091BD5" w14:textId="3F059FFE" w:rsidR="00035DDD" w:rsidRPr="00E2047D" w:rsidRDefault="00035DDD" w:rsidP="00035DDD">
      <w:pPr>
        <w:spacing w:after="0" w:line="240" w:lineRule="auto"/>
        <w:jc w:val="both"/>
        <w:rPr>
          <w:rFonts w:ascii="Arial CE" w:eastAsia="Times New Roman" w:hAnsi="Arial CE" w:cs="Arial CE"/>
          <w:sz w:val="24"/>
          <w:szCs w:val="24"/>
          <w:lang w:eastAsia="es-CR"/>
        </w:rPr>
      </w:pPr>
      <w:r w:rsidRPr="00E2047D">
        <w:rPr>
          <w:rFonts w:ascii="Arial" w:eastAsia="Times New Roman" w:hAnsi="Arial" w:cs="Arial"/>
          <w:sz w:val="24"/>
          <w:szCs w:val="24"/>
          <w:lang w:eastAsia="es-CR"/>
        </w:rPr>
        <w:t xml:space="preserve">La </w:t>
      </w:r>
      <w:r>
        <w:rPr>
          <w:rFonts w:ascii="Arial" w:eastAsia="Times New Roman" w:hAnsi="Arial" w:cs="Arial"/>
          <w:sz w:val="24"/>
          <w:szCs w:val="24"/>
          <w:lang w:eastAsia="es-CR"/>
        </w:rPr>
        <w:t>Región</w:t>
      </w:r>
      <w:r w:rsidRPr="00E2047D">
        <w:rPr>
          <w:rFonts w:ascii="Arial" w:eastAsia="Times New Roman" w:hAnsi="Arial" w:cs="Arial"/>
          <w:sz w:val="24"/>
          <w:szCs w:val="24"/>
          <w:lang w:eastAsia="es-CR"/>
        </w:rPr>
        <w:t xml:space="preserve"> Huetar </w:t>
      </w:r>
      <w:r>
        <w:rPr>
          <w:rFonts w:ascii="Arial" w:eastAsia="Times New Roman" w:hAnsi="Arial" w:cs="Arial"/>
          <w:sz w:val="24"/>
          <w:szCs w:val="24"/>
          <w:lang w:eastAsia="es-CR"/>
        </w:rPr>
        <w:t xml:space="preserve">Caribe </w:t>
      </w:r>
      <w:r w:rsidRPr="00E2047D">
        <w:rPr>
          <w:rFonts w:ascii="Arial" w:eastAsia="Times New Roman" w:hAnsi="Arial" w:cs="Arial"/>
          <w:sz w:val="24"/>
          <w:szCs w:val="24"/>
          <w:lang w:eastAsia="es-CR"/>
        </w:rPr>
        <w:t xml:space="preserve">requiere recursos </w:t>
      </w:r>
      <w:r w:rsidR="003D62E7">
        <w:rPr>
          <w:rFonts w:ascii="Arial" w:eastAsia="Times New Roman" w:hAnsi="Arial" w:cs="Arial"/>
          <w:sz w:val="24"/>
          <w:szCs w:val="24"/>
          <w:lang w:eastAsia="es-CR"/>
        </w:rPr>
        <w:t>por un monto de</w:t>
      </w:r>
      <w:r>
        <w:rPr>
          <w:rFonts w:ascii="Arial CE" w:eastAsia="Times New Roman" w:hAnsi="Arial CE" w:cs="Arial CE"/>
          <w:sz w:val="24"/>
          <w:szCs w:val="24"/>
          <w:lang w:eastAsia="es-CR"/>
        </w:rPr>
        <w:t xml:space="preserve"> </w:t>
      </w:r>
      <w:r w:rsidRPr="00C540D4">
        <w:rPr>
          <w:rFonts w:ascii="Arial" w:hAnsi="Arial" w:cs="Arial"/>
          <w:color w:val="000000"/>
          <w:sz w:val="24"/>
          <w:szCs w:val="24"/>
          <w:shd w:val="clear" w:color="auto" w:fill="FFFFFF"/>
        </w:rPr>
        <w:t>¢</w:t>
      </w:r>
      <w:r>
        <w:rPr>
          <w:rFonts w:ascii="Arial" w:hAnsi="Arial" w:cs="Arial"/>
          <w:color w:val="000000"/>
          <w:sz w:val="24"/>
          <w:szCs w:val="24"/>
          <w:shd w:val="clear" w:color="auto" w:fill="FFFFFF"/>
        </w:rPr>
        <w:t>42.716.56 miles.</w:t>
      </w:r>
    </w:p>
    <w:p w14:paraId="737D9B42" w14:textId="77777777" w:rsidR="00035DDD" w:rsidRPr="005E5080" w:rsidRDefault="00035DDD" w:rsidP="00035DDD">
      <w:pPr>
        <w:spacing w:after="0" w:line="240" w:lineRule="auto"/>
        <w:jc w:val="both"/>
        <w:rPr>
          <w:rFonts w:ascii="Arial CE" w:eastAsia="Times New Roman" w:hAnsi="Arial CE" w:cs="Arial CE"/>
          <w:sz w:val="16"/>
          <w:szCs w:val="16"/>
          <w:lang w:eastAsia="es-CR"/>
        </w:rPr>
      </w:pPr>
    </w:p>
    <w:p w14:paraId="657E2690" w14:textId="0A6EAA92" w:rsidR="00035DDD" w:rsidRPr="00963908" w:rsidRDefault="00035DDD" w:rsidP="00035DDD">
      <w:pPr>
        <w:spacing w:after="0" w:line="240" w:lineRule="auto"/>
        <w:jc w:val="both"/>
        <w:rPr>
          <w:rFonts w:ascii="Arial" w:eastAsia="Times New Roman" w:hAnsi="Arial" w:cs="Arial"/>
          <w:sz w:val="24"/>
          <w:szCs w:val="24"/>
          <w:lang w:eastAsia="es-CR"/>
        </w:rPr>
      </w:pPr>
      <w:bookmarkStart w:id="180" w:name="_Hlk50625947"/>
      <w:r w:rsidRPr="00963908">
        <w:rPr>
          <w:rFonts w:ascii="Arial" w:eastAsia="Times New Roman" w:hAnsi="Arial" w:cs="Arial"/>
          <w:sz w:val="24"/>
          <w:szCs w:val="24"/>
          <w:lang w:eastAsia="es-CR"/>
        </w:rPr>
        <w:t>La</w:t>
      </w:r>
      <w:r>
        <w:rPr>
          <w:rFonts w:ascii="Arial" w:eastAsia="Times New Roman" w:hAnsi="Arial" w:cs="Arial"/>
          <w:sz w:val="24"/>
          <w:szCs w:val="24"/>
          <w:lang w:eastAsia="es-CR"/>
        </w:rPr>
        <w:t xml:space="preserve"> Región </w:t>
      </w:r>
      <w:r w:rsidRPr="00963908">
        <w:rPr>
          <w:rFonts w:ascii="Arial" w:eastAsia="Times New Roman" w:hAnsi="Arial" w:cs="Arial"/>
          <w:sz w:val="24"/>
          <w:szCs w:val="24"/>
          <w:lang w:eastAsia="es-CR"/>
        </w:rPr>
        <w:t>Huetar</w:t>
      </w:r>
      <w:r>
        <w:rPr>
          <w:rFonts w:ascii="Arial" w:eastAsia="Times New Roman" w:hAnsi="Arial" w:cs="Arial"/>
          <w:sz w:val="24"/>
          <w:szCs w:val="24"/>
          <w:lang w:eastAsia="es-CR"/>
        </w:rPr>
        <w:t xml:space="preserve"> Caribe</w:t>
      </w:r>
      <w:r w:rsidRPr="00963908">
        <w:rPr>
          <w:rFonts w:ascii="Arial" w:eastAsia="Times New Roman" w:hAnsi="Arial" w:cs="Arial"/>
          <w:sz w:val="24"/>
          <w:szCs w:val="24"/>
          <w:lang w:eastAsia="es-CR"/>
        </w:rPr>
        <w:t xml:space="preserve">  Tratamiento requiere recurso para el pago de energía eléctrica </w:t>
      </w:r>
      <w:r w:rsidR="00F2592F">
        <w:rPr>
          <w:rFonts w:ascii="Arial" w:eastAsia="Times New Roman" w:hAnsi="Arial" w:cs="Arial"/>
          <w:sz w:val="24"/>
          <w:szCs w:val="24"/>
          <w:lang w:eastAsia="es-CR"/>
        </w:rPr>
        <w:t>por un monto de</w:t>
      </w:r>
      <w:r w:rsidRPr="00963908">
        <w:rPr>
          <w:rFonts w:ascii="Arial" w:eastAsia="Times New Roman" w:hAnsi="Arial" w:cs="Arial"/>
          <w:sz w:val="24"/>
          <w:szCs w:val="24"/>
          <w:lang w:eastAsia="es-CR"/>
        </w:rPr>
        <w:t xml:space="preserve"> ¢51.510,78 miles. </w:t>
      </w:r>
    </w:p>
    <w:bookmarkEnd w:id="180"/>
    <w:p w14:paraId="339A53C1" w14:textId="77777777" w:rsidR="00035DDD" w:rsidRDefault="00035DDD" w:rsidP="00035DDD">
      <w:pPr>
        <w:spacing w:after="0" w:line="240" w:lineRule="auto"/>
        <w:jc w:val="both"/>
        <w:rPr>
          <w:rFonts w:ascii="Arial CE" w:eastAsia="Times New Roman" w:hAnsi="Arial CE" w:cs="Arial CE"/>
          <w:sz w:val="16"/>
          <w:szCs w:val="16"/>
          <w:lang w:eastAsia="es-CR"/>
        </w:rPr>
      </w:pPr>
    </w:p>
    <w:p w14:paraId="4E3A903C" w14:textId="6F51F952" w:rsidR="00035DDD" w:rsidRPr="00763737" w:rsidRDefault="00035DDD" w:rsidP="00035DDD">
      <w:pPr>
        <w:spacing w:after="0" w:line="240" w:lineRule="auto"/>
        <w:jc w:val="both"/>
        <w:rPr>
          <w:rFonts w:ascii="Arial" w:hAnsi="Arial" w:cs="Arial"/>
          <w:color w:val="000000"/>
          <w:sz w:val="24"/>
          <w:szCs w:val="24"/>
          <w:shd w:val="clear" w:color="auto" w:fill="FFFFFF"/>
        </w:rPr>
      </w:pPr>
      <w:r w:rsidRPr="005D59E0">
        <w:rPr>
          <w:rFonts w:ascii="Arial" w:eastAsia="Times New Roman" w:hAnsi="Arial" w:cs="Arial"/>
          <w:sz w:val="24"/>
          <w:szCs w:val="24"/>
          <w:lang w:eastAsia="es-CR"/>
        </w:rPr>
        <w:t xml:space="preserve">La </w:t>
      </w:r>
      <w:bookmarkStart w:id="181" w:name="_Hlk50587604"/>
      <w:r>
        <w:rPr>
          <w:rFonts w:ascii="Arial" w:eastAsia="Times New Roman" w:hAnsi="Arial" w:cs="Arial"/>
          <w:sz w:val="24"/>
          <w:szCs w:val="24"/>
          <w:lang w:eastAsia="es-CR"/>
        </w:rPr>
        <w:t xml:space="preserve">Región </w:t>
      </w:r>
      <w:r w:rsidRPr="005D59E0">
        <w:rPr>
          <w:rFonts w:ascii="Arial" w:eastAsia="Times New Roman" w:hAnsi="Arial" w:cs="Arial"/>
          <w:sz w:val="24"/>
          <w:szCs w:val="24"/>
          <w:lang w:eastAsia="es-CR"/>
        </w:rPr>
        <w:t xml:space="preserve">Pacífico Central </w:t>
      </w:r>
      <w:bookmarkEnd w:id="181"/>
      <w:r w:rsidRPr="005D59E0">
        <w:rPr>
          <w:rFonts w:ascii="Arial" w:eastAsia="Times New Roman" w:hAnsi="Arial" w:cs="Arial"/>
          <w:sz w:val="24"/>
          <w:szCs w:val="24"/>
          <w:lang w:eastAsia="es-CR"/>
        </w:rPr>
        <w:t xml:space="preserve">requiere recursos para el pago de energía eléctrica </w:t>
      </w:r>
      <w:r w:rsidR="00F2592F">
        <w:rPr>
          <w:rFonts w:ascii="Arial" w:eastAsia="Times New Roman" w:hAnsi="Arial" w:cs="Arial"/>
          <w:sz w:val="24"/>
          <w:szCs w:val="24"/>
          <w:lang w:eastAsia="es-CR"/>
        </w:rPr>
        <w:t xml:space="preserve">por un monto de </w:t>
      </w:r>
      <w:r w:rsidRPr="00C540D4">
        <w:rPr>
          <w:rFonts w:ascii="Arial" w:hAnsi="Arial" w:cs="Arial"/>
          <w:color w:val="000000"/>
          <w:sz w:val="24"/>
          <w:szCs w:val="24"/>
          <w:shd w:val="clear" w:color="auto" w:fill="FFFFFF"/>
        </w:rPr>
        <w:t>¢</w:t>
      </w:r>
      <w:r>
        <w:rPr>
          <w:rFonts w:ascii="Arial" w:hAnsi="Arial" w:cs="Arial"/>
          <w:color w:val="000000"/>
          <w:sz w:val="24"/>
          <w:szCs w:val="24"/>
          <w:shd w:val="clear" w:color="auto" w:fill="FFFFFF"/>
        </w:rPr>
        <w:t>180.000,00  miles.</w:t>
      </w:r>
    </w:p>
    <w:p w14:paraId="37BC1CC6" w14:textId="77777777" w:rsidR="00035DDD" w:rsidRPr="005D59E0" w:rsidRDefault="00035DDD" w:rsidP="00035DDD">
      <w:pPr>
        <w:spacing w:after="0" w:line="240" w:lineRule="auto"/>
        <w:jc w:val="both"/>
        <w:rPr>
          <w:rFonts w:ascii="Arial CE" w:eastAsia="Times New Roman" w:hAnsi="Arial CE" w:cs="Arial CE"/>
          <w:sz w:val="16"/>
          <w:szCs w:val="16"/>
          <w:lang w:eastAsia="es-CR"/>
        </w:rPr>
      </w:pPr>
    </w:p>
    <w:p w14:paraId="46A89CA4" w14:textId="77777777" w:rsidR="00035DDD" w:rsidRDefault="00035DDD" w:rsidP="00035DDD">
      <w:pPr>
        <w:spacing w:after="0" w:line="240" w:lineRule="auto"/>
        <w:jc w:val="both"/>
        <w:rPr>
          <w:rFonts w:ascii="Arial" w:eastAsia="Times New Roman" w:hAnsi="Arial" w:cs="Arial"/>
          <w:b/>
          <w:bCs/>
          <w:sz w:val="24"/>
          <w:szCs w:val="24"/>
          <w:lang w:val="es-US"/>
        </w:rPr>
      </w:pPr>
      <w:bookmarkStart w:id="182" w:name="_Hlk50466901"/>
    </w:p>
    <w:p w14:paraId="4D8E08B5" w14:textId="77777777" w:rsidR="00035DDD" w:rsidRPr="00B842E6" w:rsidRDefault="00035DDD" w:rsidP="00035DDD">
      <w:pPr>
        <w:spacing w:after="0" w:line="240" w:lineRule="auto"/>
        <w:jc w:val="both"/>
        <w:rPr>
          <w:rFonts w:ascii="Arial" w:eastAsia="Times New Roman" w:hAnsi="Arial" w:cs="Arial"/>
          <w:b/>
          <w:bCs/>
          <w:sz w:val="24"/>
          <w:szCs w:val="24"/>
          <w:lang w:val="es-US"/>
        </w:rPr>
      </w:pPr>
      <w:r w:rsidRPr="00B842E6">
        <w:rPr>
          <w:rFonts w:ascii="Arial" w:eastAsia="Times New Roman" w:hAnsi="Arial" w:cs="Arial"/>
          <w:b/>
          <w:bCs/>
          <w:sz w:val="24"/>
          <w:szCs w:val="24"/>
          <w:lang w:val="es-US"/>
        </w:rPr>
        <w:t>1.02.04 Servicio de telecomunicaciones</w:t>
      </w:r>
      <w:r>
        <w:rPr>
          <w:rFonts w:ascii="Arial" w:eastAsia="Times New Roman" w:hAnsi="Arial" w:cs="Arial"/>
          <w:b/>
          <w:bCs/>
          <w:sz w:val="24"/>
          <w:szCs w:val="24"/>
          <w:lang w:val="es-US"/>
        </w:rPr>
        <w:t xml:space="preserve">                                                           4.053,39</w:t>
      </w:r>
    </w:p>
    <w:bookmarkEnd w:id="182"/>
    <w:p w14:paraId="5CF0EC62" w14:textId="77777777" w:rsidR="00035DDD" w:rsidRDefault="00035DDD" w:rsidP="00035DDD">
      <w:pPr>
        <w:spacing w:after="0" w:line="240" w:lineRule="auto"/>
        <w:jc w:val="both"/>
        <w:rPr>
          <w:rFonts w:ascii="Arial" w:eastAsia="Times New Roman" w:hAnsi="Arial" w:cs="Arial"/>
          <w:sz w:val="24"/>
          <w:szCs w:val="24"/>
          <w:lang w:val="es-US"/>
        </w:rPr>
      </w:pPr>
    </w:p>
    <w:p w14:paraId="21A94345" w14:textId="77777777" w:rsidR="00035DDD" w:rsidRDefault="00035DDD" w:rsidP="00035DDD">
      <w:pPr>
        <w:spacing w:after="0" w:line="240" w:lineRule="auto"/>
        <w:jc w:val="both"/>
        <w:rPr>
          <w:rFonts w:ascii="Arial" w:eastAsia="Times New Roman" w:hAnsi="Arial" w:cs="Arial"/>
          <w:sz w:val="24"/>
          <w:szCs w:val="24"/>
          <w:lang w:val="es-US"/>
        </w:rPr>
      </w:pPr>
      <w:r>
        <w:rPr>
          <w:rFonts w:ascii="Arial" w:eastAsia="Times New Roman" w:hAnsi="Arial" w:cs="Arial"/>
          <w:sz w:val="24"/>
          <w:szCs w:val="24"/>
          <w:lang w:eastAsia="es-CR"/>
        </w:rPr>
        <w:t>La Región Brunca requiere recursos para el pago de servicios de telecomunicaciones de los siguientes números de teléfono (1730-9152, 2772-2147, 8368-1399, 8712-0431).</w:t>
      </w:r>
      <w:r w:rsidRPr="00B842E6">
        <w:rPr>
          <w:rFonts w:ascii="Arial" w:eastAsia="Times New Roman" w:hAnsi="Arial" w:cs="Arial"/>
          <w:sz w:val="24"/>
          <w:szCs w:val="24"/>
          <w:lang w:eastAsia="es-CR"/>
        </w:rPr>
        <w:t xml:space="preserve"> </w:t>
      </w:r>
      <w:r>
        <w:rPr>
          <w:rFonts w:ascii="Arial" w:eastAsia="Times New Roman" w:hAnsi="Arial" w:cs="Arial"/>
          <w:sz w:val="24"/>
          <w:szCs w:val="24"/>
          <w:lang w:eastAsia="es-CR"/>
        </w:rPr>
        <w:t>Se presupuestan ¢992,31 miles.</w:t>
      </w:r>
    </w:p>
    <w:p w14:paraId="75867578" w14:textId="77777777" w:rsidR="00035DDD" w:rsidRDefault="00035DDD" w:rsidP="00035DDD">
      <w:pPr>
        <w:spacing w:after="0" w:line="240" w:lineRule="auto"/>
        <w:jc w:val="both"/>
        <w:rPr>
          <w:rFonts w:ascii="Arial" w:eastAsia="Times New Roman" w:hAnsi="Arial" w:cs="Arial"/>
          <w:sz w:val="24"/>
          <w:szCs w:val="24"/>
          <w:lang w:val="es-US"/>
        </w:rPr>
      </w:pPr>
    </w:p>
    <w:p w14:paraId="425580C4" w14:textId="77777777" w:rsidR="00035DDD" w:rsidRPr="00417D61" w:rsidRDefault="00035DDD" w:rsidP="00035DDD">
      <w:pPr>
        <w:spacing w:after="0" w:line="240" w:lineRule="auto"/>
        <w:jc w:val="both"/>
        <w:rPr>
          <w:rFonts w:ascii="Arial" w:eastAsia="Times New Roman" w:hAnsi="Arial" w:cs="Arial"/>
          <w:sz w:val="24"/>
          <w:szCs w:val="24"/>
          <w:lang w:val="es-US"/>
        </w:rPr>
      </w:pPr>
      <w:r w:rsidRPr="00417D61">
        <w:rPr>
          <w:rFonts w:ascii="Arial" w:eastAsia="Times New Roman" w:hAnsi="Arial" w:cs="Arial"/>
          <w:sz w:val="24"/>
          <w:szCs w:val="24"/>
          <w:lang w:eastAsia="es-CR"/>
        </w:rPr>
        <w:t xml:space="preserve">La </w:t>
      </w:r>
      <w:r>
        <w:rPr>
          <w:rFonts w:ascii="Arial" w:eastAsia="Times New Roman" w:hAnsi="Arial" w:cs="Arial"/>
          <w:sz w:val="24"/>
          <w:szCs w:val="24"/>
          <w:lang w:eastAsia="es-CR"/>
        </w:rPr>
        <w:t xml:space="preserve">Región </w:t>
      </w:r>
      <w:r w:rsidRPr="00417D61">
        <w:rPr>
          <w:rFonts w:ascii="Arial" w:eastAsia="Times New Roman" w:hAnsi="Arial" w:cs="Arial"/>
          <w:sz w:val="24"/>
          <w:szCs w:val="24"/>
          <w:lang w:eastAsia="es-CR"/>
        </w:rPr>
        <w:t>Central Oeste requiere recursos para el pago (</w:t>
      </w:r>
      <w:r w:rsidRPr="00417D61">
        <w:rPr>
          <w:rFonts w:ascii="Arial" w:hAnsi="Arial" w:cs="Arial"/>
          <w:color w:val="000000"/>
          <w:sz w:val="24"/>
          <w:szCs w:val="24"/>
          <w:shd w:val="clear" w:color="auto" w:fill="FFFFFF"/>
        </w:rPr>
        <w:t>1732-5681)</w:t>
      </w:r>
      <w:r>
        <w:rPr>
          <w:rFonts w:ascii="Arial" w:hAnsi="Arial" w:cs="Arial"/>
          <w:color w:val="000000"/>
          <w:sz w:val="24"/>
          <w:szCs w:val="24"/>
          <w:shd w:val="clear" w:color="auto" w:fill="FFFFFF"/>
        </w:rPr>
        <w:t xml:space="preserve"> </w:t>
      </w:r>
      <w:r w:rsidRPr="00417D61">
        <w:rPr>
          <w:rFonts w:ascii="Arial" w:hAnsi="Arial" w:cs="Arial"/>
          <w:color w:val="000000"/>
          <w:sz w:val="24"/>
          <w:szCs w:val="24"/>
          <w:shd w:val="clear" w:color="auto" w:fill="FFFFFF"/>
        </w:rPr>
        <w:t>(2433-2238)</w:t>
      </w:r>
      <w:r>
        <w:rPr>
          <w:rFonts w:ascii="Arial" w:hAnsi="Arial" w:cs="Arial"/>
          <w:color w:val="000000"/>
          <w:sz w:val="24"/>
          <w:szCs w:val="24"/>
          <w:shd w:val="clear" w:color="auto" w:fill="FFFFFF"/>
        </w:rPr>
        <w:t xml:space="preserve">. </w:t>
      </w:r>
      <w:bookmarkStart w:id="183" w:name="_Hlk50419509"/>
      <w:r>
        <w:rPr>
          <w:rFonts w:ascii="Arial" w:eastAsia="Times New Roman" w:hAnsi="Arial" w:cs="Arial"/>
          <w:sz w:val="24"/>
          <w:szCs w:val="24"/>
          <w:lang w:eastAsia="es-CR"/>
        </w:rPr>
        <w:t>Se presupuestan ¢</w:t>
      </w:r>
      <w:bookmarkEnd w:id="183"/>
      <w:r>
        <w:rPr>
          <w:rFonts w:ascii="Arial" w:eastAsia="Times New Roman" w:hAnsi="Arial" w:cs="Arial"/>
          <w:sz w:val="24"/>
          <w:szCs w:val="24"/>
          <w:lang w:eastAsia="es-CR"/>
        </w:rPr>
        <w:t>1.400,06 miles.</w:t>
      </w:r>
    </w:p>
    <w:p w14:paraId="6539C8ED" w14:textId="77777777" w:rsidR="00035DDD" w:rsidRDefault="00035DDD" w:rsidP="00035DDD">
      <w:pPr>
        <w:spacing w:after="0" w:line="240" w:lineRule="auto"/>
        <w:jc w:val="both"/>
        <w:rPr>
          <w:rFonts w:ascii="Arial" w:eastAsia="Times New Roman" w:hAnsi="Arial" w:cs="Arial"/>
          <w:sz w:val="24"/>
          <w:szCs w:val="24"/>
          <w:lang w:val="es-US"/>
        </w:rPr>
      </w:pPr>
    </w:p>
    <w:p w14:paraId="74DE113F" w14:textId="168EA26E" w:rsidR="00035DDD" w:rsidRDefault="00035DDD" w:rsidP="00035DDD">
      <w:pPr>
        <w:spacing w:after="0" w:line="240" w:lineRule="auto"/>
        <w:jc w:val="both"/>
        <w:rPr>
          <w:rFonts w:ascii="Arial" w:eastAsia="Times New Roman" w:hAnsi="Arial" w:cs="Arial"/>
          <w:sz w:val="24"/>
          <w:szCs w:val="24"/>
          <w:lang w:eastAsia="es-CR"/>
        </w:rPr>
      </w:pPr>
      <w:bookmarkStart w:id="184" w:name="_Hlk50626043"/>
      <w:r w:rsidRPr="00963908">
        <w:rPr>
          <w:rFonts w:ascii="Arial" w:eastAsia="Times New Roman" w:hAnsi="Arial" w:cs="Arial"/>
          <w:sz w:val="24"/>
          <w:szCs w:val="24"/>
          <w:lang w:val="es-US"/>
        </w:rPr>
        <w:t xml:space="preserve">La </w:t>
      </w:r>
      <w:r>
        <w:rPr>
          <w:rFonts w:ascii="Arial" w:eastAsia="Times New Roman" w:hAnsi="Arial" w:cs="Arial"/>
          <w:sz w:val="24"/>
          <w:szCs w:val="24"/>
          <w:lang w:val="es-US"/>
        </w:rPr>
        <w:t xml:space="preserve"> </w:t>
      </w:r>
      <w:r>
        <w:rPr>
          <w:rFonts w:ascii="Arial" w:eastAsia="Times New Roman" w:hAnsi="Arial" w:cs="Arial"/>
          <w:sz w:val="24"/>
          <w:szCs w:val="24"/>
          <w:lang w:eastAsia="es-CR"/>
        </w:rPr>
        <w:t>Región</w:t>
      </w:r>
      <w:r w:rsidRPr="00963908">
        <w:rPr>
          <w:rFonts w:ascii="Arial" w:eastAsia="Times New Roman" w:hAnsi="Arial" w:cs="Arial"/>
          <w:sz w:val="24"/>
          <w:szCs w:val="24"/>
          <w:lang w:val="es-US"/>
        </w:rPr>
        <w:t xml:space="preserve"> Huetar</w:t>
      </w:r>
      <w:r>
        <w:rPr>
          <w:rFonts w:ascii="Arial" w:eastAsia="Times New Roman" w:hAnsi="Arial" w:cs="Arial"/>
          <w:sz w:val="24"/>
          <w:szCs w:val="24"/>
          <w:lang w:val="es-US"/>
        </w:rPr>
        <w:t xml:space="preserve"> Caribe</w:t>
      </w:r>
      <w:r w:rsidRPr="00963908">
        <w:rPr>
          <w:rFonts w:ascii="Arial" w:eastAsia="Times New Roman" w:hAnsi="Arial" w:cs="Arial"/>
          <w:sz w:val="24"/>
          <w:szCs w:val="24"/>
          <w:lang w:val="es-US"/>
        </w:rPr>
        <w:t xml:space="preserve"> requiere presupuesto para </w:t>
      </w:r>
      <w:r w:rsidRPr="00963908">
        <w:rPr>
          <w:rFonts w:ascii="Arial" w:eastAsia="Times New Roman" w:hAnsi="Arial" w:cs="Arial"/>
          <w:sz w:val="24"/>
          <w:szCs w:val="24"/>
          <w:lang w:eastAsia="es-CR"/>
        </w:rPr>
        <w:t xml:space="preserve">el pago de servicios de telecomunicaciones de los siguientes números de teléfono </w:t>
      </w:r>
      <w:r w:rsidRPr="00963908">
        <w:rPr>
          <w:rFonts w:ascii="Arial" w:eastAsia="Times New Roman" w:hAnsi="Arial" w:cs="Arial"/>
          <w:sz w:val="24"/>
          <w:szCs w:val="24"/>
          <w:lang w:val="es-US"/>
        </w:rPr>
        <w:t>(</w:t>
      </w:r>
      <w:r w:rsidRPr="00963908">
        <w:rPr>
          <w:rFonts w:ascii="Arial CE" w:hAnsi="Arial CE" w:cs="Arial CE"/>
          <w:color w:val="000000"/>
          <w:sz w:val="24"/>
          <w:szCs w:val="24"/>
          <w:shd w:val="clear" w:color="auto" w:fill="FFFFFF"/>
        </w:rPr>
        <w:t xml:space="preserve">2758-5880, 173-83980). </w:t>
      </w:r>
      <w:r w:rsidRPr="00963908">
        <w:rPr>
          <w:rFonts w:ascii="Arial" w:eastAsia="Times New Roman" w:hAnsi="Arial" w:cs="Arial"/>
          <w:sz w:val="24"/>
          <w:szCs w:val="24"/>
          <w:lang w:val="es-US"/>
        </w:rPr>
        <w:t xml:space="preserve"> </w:t>
      </w:r>
      <w:r w:rsidRPr="00963908">
        <w:rPr>
          <w:rFonts w:ascii="Arial" w:eastAsia="Times New Roman" w:hAnsi="Arial" w:cs="Arial"/>
          <w:sz w:val="24"/>
          <w:szCs w:val="24"/>
          <w:lang w:eastAsia="es-CR"/>
        </w:rPr>
        <w:t>Se presupuestan ¢1.661,07 miles</w:t>
      </w:r>
      <w:r>
        <w:rPr>
          <w:rFonts w:ascii="Arial" w:eastAsia="Times New Roman" w:hAnsi="Arial" w:cs="Arial"/>
          <w:sz w:val="24"/>
          <w:szCs w:val="24"/>
          <w:lang w:eastAsia="es-CR"/>
        </w:rPr>
        <w:t xml:space="preserve">. </w:t>
      </w:r>
    </w:p>
    <w:p w14:paraId="78FA0D54" w14:textId="77777777" w:rsidR="00A34894" w:rsidRPr="00963908" w:rsidRDefault="00A34894" w:rsidP="00035DDD">
      <w:pPr>
        <w:spacing w:after="0" w:line="240" w:lineRule="auto"/>
        <w:jc w:val="both"/>
        <w:rPr>
          <w:rFonts w:ascii="Arial" w:eastAsia="Times New Roman" w:hAnsi="Arial" w:cs="Arial"/>
          <w:color w:val="C00000"/>
          <w:sz w:val="24"/>
          <w:szCs w:val="24"/>
          <w:lang w:eastAsia="es-CR"/>
        </w:rPr>
      </w:pPr>
    </w:p>
    <w:bookmarkEnd w:id="184"/>
    <w:p w14:paraId="6B202A3E" w14:textId="77777777" w:rsidR="00035DDD" w:rsidRDefault="00035DDD" w:rsidP="00035DDD">
      <w:pPr>
        <w:spacing w:after="0" w:line="240" w:lineRule="auto"/>
        <w:jc w:val="both"/>
        <w:rPr>
          <w:rFonts w:ascii="Arial" w:eastAsia="Times New Roman" w:hAnsi="Arial" w:cs="Arial"/>
          <w:b/>
          <w:bCs/>
          <w:sz w:val="24"/>
          <w:szCs w:val="24"/>
          <w:lang w:val="es-US"/>
        </w:rPr>
      </w:pPr>
      <w:r>
        <w:rPr>
          <w:rFonts w:ascii="Arial" w:eastAsia="Times New Roman" w:hAnsi="Arial" w:cs="Arial"/>
          <w:b/>
          <w:bCs/>
          <w:sz w:val="24"/>
          <w:szCs w:val="24"/>
          <w:lang w:val="es-US"/>
        </w:rPr>
        <w:t>1.02.99 Otros servicios básicos                                                                          2.008,00</w:t>
      </w:r>
    </w:p>
    <w:p w14:paraId="4C017B44" w14:textId="77777777" w:rsidR="00035DDD" w:rsidRDefault="00035DDD" w:rsidP="00035DDD">
      <w:pPr>
        <w:spacing w:after="0" w:line="240" w:lineRule="auto"/>
        <w:jc w:val="both"/>
        <w:rPr>
          <w:rFonts w:ascii="Arial" w:eastAsia="Times New Roman" w:hAnsi="Arial" w:cs="Arial"/>
          <w:b/>
          <w:bCs/>
          <w:sz w:val="24"/>
          <w:szCs w:val="24"/>
          <w:lang w:val="es-US"/>
        </w:rPr>
      </w:pPr>
    </w:p>
    <w:p w14:paraId="6AA6BC21" w14:textId="77777777" w:rsidR="00035DDD" w:rsidRPr="00FB29DE" w:rsidRDefault="00035DDD" w:rsidP="00035DDD">
      <w:pPr>
        <w:jc w:val="both"/>
        <w:rPr>
          <w:rFonts w:ascii="Arial CE" w:eastAsia="Times New Roman" w:hAnsi="Arial CE" w:cs="Arial CE"/>
          <w:sz w:val="24"/>
          <w:szCs w:val="24"/>
          <w:lang w:eastAsia="es-CR"/>
        </w:rPr>
      </w:pPr>
      <w:r w:rsidRPr="00FB29DE">
        <w:rPr>
          <w:rFonts w:ascii="Arial" w:eastAsia="Times New Roman" w:hAnsi="Arial" w:cs="Arial"/>
          <w:sz w:val="24"/>
          <w:szCs w:val="24"/>
          <w:lang w:val="es-US"/>
        </w:rPr>
        <w:t xml:space="preserve">La </w:t>
      </w:r>
      <w:r>
        <w:rPr>
          <w:rFonts w:ascii="Arial" w:eastAsia="Times New Roman" w:hAnsi="Arial" w:cs="Arial"/>
          <w:sz w:val="24"/>
          <w:szCs w:val="24"/>
          <w:lang w:val="es-US"/>
        </w:rPr>
        <w:t xml:space="preserve">Región </w:t>
      </w:r>
      <w:r w:rsidRPr="00FB29DE">
        <w:rPr>
          <w:rFonts w:ascii="Arial" w:eastAsia="Times New Roman" w:hAnsi="Arial" w:cs="Arial"/>
          <w:sz w:val="24"/>
          <w:szCs w:val="24"/>
          <w:lang w:val="es-US"/>
        </w:rPr>
        <w:t xml:space="preserve"> Hueta</w:t>
      </w:r>
      <w:r>
        <w:rPr>
          <w:rFonts w:ascii="Arial" w:eastAsia="Times New Roman" w:hAnsi="Arial" w:cs="Arial"/>
          <w:sz w:val="24"/>
          <w:szCs w:val="24"/>
          <w:lang w:val="es-US"/>
        </w:rPr>
        <w:t xml:space="preserve">r Caribe </w:t>
      </w:r>
      <w:r w:rsidRPr="00FB29DE">
        <w:rPr>
          <w:rFonts w:ascii="Arial" w:eastAsia="Times New Roman" w:hAnsi="Arial" w:cs="Arial"/>
          <w:sz w:val="24"/>
          <w:szCs w:val="24"/>
          <w:lang w:val="es-US"/>
        </w:rPr>
        <w:t xml:space="preserve"> requiere pres</w:t>
      </w:r>
      <w:r>
        <w:rPr>
          <w:rFonts w:ascii="Arial" w:eastAsia="Times New Roman" w:hAnsi="Arial" w:cs="Arial"/>
          <w:sz w:val="24"/>
          <w:szCs w:val="24"/>
          <w:lang w:val="es-US"/>
        </w:rPr>
        <w:t xml:space="preserve">upuesto para el pago de </w:t>
      </w:r>
      <w:r w:rsidRPr="00FB29DE">
        <w:rPr>
          <w:rFonts w:ascii="Arial CE" w:eastAsia="Times New Roman" w:hAnsi="Arial CE" w:cs="Arial CE"/>
          <w:sz w:val="24"/>
          <w:szCs w:val="24"/>
          <w:lang w:eastAsia="es-CR"/>
        </w:rPr>
        <w:t>recolección de los desechos sólidos en estaciones de recolección de Cieneguita y Pacuare</w:t>
      </w:r>
      <w:r>
        <w:rPr>
          <w:rFonts w:ascii="Arial CE" w:eastAsia="Times New Roman" w:hAnsi="Arial CE" w:cs="Arial CE"/>
          <w:sz w:val="24"/>
          <w:szCs w:val="24"/>
          <w:lang w:eastAsia="es-CR"/>
        </w:rPr>
        <w:t>. Se presupuestan ¢339.000 miles.</w:t>
      </w:r>
    </w:p>
    <w:p w14:paraId="2FB163B9" w14:textId="77777777" w:rsidR="00035DDD" w:rsidRPr="00963908" w:rsidRDefault="00035DDD" w:rsidP="00035DDD">
      <w:pPr>
        <w:spacing w:after="0" w:line="240" w:lineRule="auto"/>
        <w:jc w:val="both"/>
        <w:rPr>
          <w:rFonts w:ascii="Arial CE" w:eastAsia="Times New Roman" w:hAnsi="Arial CE" w:cs="Arial CE"/>
          <w:sz w:val="24"/>
          <w:szCs w:val="24"/>
          <w:lang w:eastAsia="es-CR"/>
        </w:rPr>
      </w:pPr>
      <w:r w:rsidRPr="00963908">
        <w:rPr>
          <w:rFonts w:ascii="Arial" w:eastAsia="Times New Roman" w:hAnsi="Arial" w:cs="Arial"/>
          <w:sz w:val="24"/>
          <w:szCs w:val="24"/>
          <w:lang w:val="es-US"/>
        </w:rPr>
        <w:lastRenderedPageBreak/>
        <w:t xml:space="preserve">La </w:t>
      </w:r>
      <w:r>
        <w:rPr>
          <w:rFonts w:ascii="Arial" w:eastAsia="Times New Roman" w:hAnsi="Arial" w:cs="Arial"/>
          <w:sz w:val="24"/>
          <w:szCs w:val="24"/>
          <w:lang w:val="es-US"/>
        </w:rPr>
        <w:t xml:space="preserve">Región </w:t>
      </w:r>
      <w:r w:rsidRPr="00FB29DE">
        <w:rPr>
          <w:rFonts w:ascii="Arial" w:eastAsia="Times New Roman" w:hAnsi="Arial" w:cs="Arial"/>
          <w:sz w:val="24"/>
          <w:szCs w:val="24"/>
          <w:lang w:val="es-US"/>
        </w:rPr>
        <w:t xml:space="preserve"> Hueta</w:t>
      </w:r>
      <w:r>
        <w:rPr>
          <w:rFonts w:ascii="Arial" w:eastAsia="Times New Roman" w:hAnsi="Arial" w:cs="Arial"/>
          <w:sz w:val="24"/>
          <w:szCs w:val="24"/>
          <w:lang w:val="es-US"/>
        </w:rPr>
        <w:t xml:space="preserve">r Caribe </w:t>
      </w:r>
      <w:r w:rsidRPr="00FB29DE">
        <w:rPr>
          <w:rFonts w:ascii="Arial" w:eastAsia="Times New Roman" w:hAnsi="Arial" w:cs="Arial"/>
          <w:sz w:val="24"/>
          <w:szCs w:val="24"/>
          <w:lang w:val="es-US"/>
        </w:rPr>
        <w:t xml:space="preserve"> </w:t>
      </w:r>
      <w:r w:rsidRPr="00963908">
        <w:rPr>
          <w:rFonts w:ascii="Arial" w:eastAsia="Times New Roman" w:hAnsi="Arial" w:cs="Arial"/>
          <w:sz w:val="24"/>
          <w:szCs w:val="24"/>
          <w:lang w:val="es-US"/>
        </w:rPr>
        <w:t xml:space="preserve"> requiere presupuesto para el pago de</w:t>
      </w:r>
      <w:r w:rsidRPr="00963908">
        <w:rPr>
          <w:rFonts w:ascii="Arial CE" w:hAnsi="Arial CE" w:cs="Arial CE"/>
          <w:color w:val="000000"/>
          <w:sz w:val="24"/>
          <w:szCs w:val="24"/>
          <w:shd w:val="clear" w:color="auto" w:fill="FFFFFF"/>
        </w:rPr>
        <w:t xml:space="preserve"> la recolección de los desechos sólidos de la Estación de Pre-Tratamiento del Emisario Submarino (2 viajes por semana, 52 semanas del año = 104 viajes, precio promedio </w:t>
      </w:r>
      <w:r>
        <w:rPr>
          <w:rFonts w:ascii="Arial CE" w:hAnsi="Arial CE" w:cs="Arial CE"/>
          <w:color w:val="000000"/>
          <w:sz w:val="24"/>
          <w:szCs w:val="24"/>
          <w:shd w:val="clear" w:color="auto" w:fill="FFFFFF"/>
        </w:rPr>
        <w:t>¢</w:t>
      </w:r>
      <w:r w:rsidRPr="00963908">
        <w:rPr>
          <w:rFonts w:ascii="Arial CE" w:hAnsi="Arial CE" w:cs="Arial CE"/>
          <w:color w:val="000000"/>
          <w:sz w:val="24"/>
          <w:szCs w:val="24"/>
          <w:shd w:val="clear" w:color="auto" w:fill="FFFFFF"/>
        </w:rPr>
        <w:t>12</w:t>
      </w:r>
      <w:r>
        <w:rPr>
          <w:rFonts w:ascii="Arial CE" w:hAnsi="Arial CE" w:cs="Arial CE"/>
          <w:color w:val="000000"/>
          <w:sz w:val="24"/>
          <w:szCs w:val="24"/>
          <w:shd w:val="clear" w:color="auto" w:fill="FFFFFF"/>
        </w:rPr>
        <w:t>.</w:t>
      </w:r>
      <w:r w:rsidRPr="00963908">
        <w:rPr>
          <w:rFonts w:ascii="Arial CE" w:hAnsi="Arial CE" w:cs="Arial CE"/>
          <w:color w:val="000000"/>
          <w:sz w:val="24"/>
          <w:szCs w:val="24"/>
          <w:shd w:val="clear" w:color="auto" w:fill="FFFFFF"/>
        </w:rPr>
        <w:t>000)</w:t>
      </w:r>
      <w:r w:rsidRPr="00963908">
        <w:rPr>
          <w:rFonts w:ascii="Arial CE" w:eastAsia="Times New Roman" w:hAnsi="Arial CE" w:cs="Arial CE"/>
          <w:sz w:val="24"/>
          <w:szCs w:val="24"/>
          <w:lang w:eastAsia="es-CR"/>
        </w:rPr>
        <w:t>. Se presupuestan ¢1.469,00 miles.</w:t>
      </w:r>
    </w:p>
    <w:p w14:paraId="434B7285" w14:textId="77777777" w:rsidR="00035DDD" w:rsidRDefault="00035DDD" w:rsidP="00035DDD">
      <w:pPr>
        <w:spacing w:after="0" w:line="240" w:lineRule="auto"/>
        <w:jc w:val="both"/>
        <w:rPr>
          <w:rFonts w:ascii="Arial CE" w:eastAsia="Times New Roman" w:hAnsi="Arial CE" w:cs="Arial CE"/>
          <w:sz w:val="24"/>
          <w:szCs w:val="24"/>
          <w:lang w:eastAsia="es-CR"/>
        </w:rPr>
      </w:pPr>
    </w:p>
    <w:p w14:paraId="407528A4" w14:textId="77777777" w:rsidR="00035DDD" w:rsidRPr="005A291C" w:rsidRDefault="00035DDD" w:rsidP="00035DDD">
      <w:pPr>
        <w:spacing w:after="0" w:line="240" w:lineRule="auto"/>
        <w:jc w:val="both"/>
        <w:rPr>
          <w:rFonts w:ascii="Arial" w:eastAsia="Times New Roman" w:hAnsi="Arial" w:cs="Arial"/>
          <w:sz w:val="24"/>
          <w:szCs w:val="24"/>
          <w:lang w:eastAsia="es-CR"/>
        </w:rPr>
      </w:pPr>
      <w:bookmarkStart w:id="185" w:name="_Hlk50632082"/>
      <w:r w:rsidRPr="005A291C">
        <w:rPr>
          <w:rFonts w:ascii="Arial" w:eastAsia="Times New Roman" w:hAnsi="Arial" w:cs="Arial"/>
          <w:sz w:val="24"/>
          <w:szCs w:val="24"/>
          <w:lang w:eastAsia="es-CR"/>
        </w:rPr>
        <w:t>Dirección Periféricos Pacífico Central</w:t>
      </w:r>
      <w:r w:rsidRPr="005A291C">
        <w:rPr>
          <w:rFonts w:ascii="Arial" w:eastAsia="Times New Roman" w:hAnsi="Arial" w:cs="Arial"/>
          <w:sz w:val="24"/>
          <w:szCs w:val="24"/>
          <w:lang w:val="es-US"/>
        </w:rPr>
        <w:t xml:space="preserve"> requiere presupuesto para el pago de</w:t>
      </w:r>
      <w:r w:rsidRPr="005A291C">
        <w:rPr>
          <w:rFonts w:ascii="Arial" w:eastAsia="Times New Roman" w:hAnsi="Arial" w:cs="Arial"/>
          <w:sz w:val="24"/>
          <w:szCs w:val="24"/>
          <w:lang w:eastAsia="es-CR"/>
        </w:rPr>
        <w:t xml:space="preserve">  impuestos municipales y recolección de basura. Se presupuestan ¢200,00 miles.</w:t>
      </w:r>
    </w:p>
    <w:bookmarkEnd w:id="185"/>
    <w:p w14:paraId="69A4EAA0" w14:textId="77777777" w:rsidR="00035DDD" w:rsidRDefault="00035DDD" w:rsidP="00035DDD">
      <w:pPr>
        <w:spacing w:after="0" w:line="240" w:lineRule="auto"/>
        <w:jc w:val="both"/>
        <w:rPr>
          <w:rFonts w:ascii="Arial CE" w:eastAsia="Times New Roman" w:hAnsi="Arial CE" w:cs="Arial CE"/>
          <w:sz w:val="24"/>
          <w:szCs w:val="24"/>
          <w:lang w:eastAsia="es-CR"/>
        </w:rPr>
      </w:pPr>
    </w:p>
    <w:p w14:paraId="36658191" w14:textId="474B5832" w:rsidR="00035DDD" w:rsidRPr="00574C3B" w:rsidRDefault="00035DDD" w:rsidP="00035DDD">
      <w:pPr>
        <w:spacing w:after="0" w:line="240" w:lineRule="auto"/>
        <w:jc w:val="both"/>
        <w:rPr>
          <w:rFonts w:ascii="Arial" w:eastAsia="Times New Roman" w:hAnsi="Arial" w:cs="Arial"/>
          <w:b/>
          <w:bCs/>
          <w:sz w:val="24"/>
          <w:szCs w:val="24"/>
          <w:lang w:val="es-US"/>
        </w:rPr>
      </w:pPr>
      <w:r w:rsidRPr="00574C3B">
        <w:rPr>
          <w:rFonts w:ascii="Arial" w:eastAsia="Times New Roman" w:hAnsi="Arial" w:cs="Arial"/>
          <w:b/>
          <w:bCs/>
          <w:sz w:val="24"/>
          <w:szCs w:val="24"/>
          <w:lang w:val="es-US"/>
        </w:rPr>
        <w:t xml:space="preserve">1.03.01 Información </w:t>
      </w:r>
      <w:r>
        <w:rPr>
          <w:rFonts w:ascii="Arial" w:eastAsia="Times New Roman" w:hAnsi="Arial" w:cs="Arial"/>
          <w:b/>
          <w:bCs/>
          <w:sz w:val="24"/>
          <w:szCs w:val="24"/>
          <w:lang w:val="es-US"/>
        </w:rPr>
        <w:t xml:space="preserve">                                                                                            2.755,76                                                                                           </w:t>
      </w:r>
    </w:p>
    <w:p w14:paraId="6F2872C9" w14:textId="77777777" w:rsidR="00035DDD" w:rsidRPr="006B17FB" w:rsidRDefault="00035DDD" w:rsidP="00035DDD">
      <w:pPr>
        <w:spacing w:after="0" w:line="240" w:lineRule="auto"/>
        <w:jc w:val="both"/>
        <w:rPr>
          <w:rFonts w:ascii="Arial" w:eastAsia="Times New Roman" w:hAnsi="Arial" w:cs="Arial"/>
          <w:sz w:val="24"/>
          <w:szCs w:val="24"/>
          <w:lang w:val="es-US"/>
        </w:rPr>
      </w:pPr>
    </w:p>
    <w:p w14:paraId="7DC8846C" w14:textId="77777777" w:rsidR="00035DDD" w:rsidRDefault="00035DDD" w:rsidP="00035DDD">
      <w:p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La Sub-Gerencia GAM requiere recursos para el pago para publicación de información:</w:t>
      </w:r>
    </w:p>
    <w:p w14:paraId="108D29BC" w14:textId="77777777" w:rsidR="00035DDD" w:rsidRPr="000D0917" w:rsidRDefault="00035DDD" w:rsidP="00901F53">
      <w:pPr>
        <w:pStyle w:val="Prrafodelista"/>
        <w:numPr>
          <w:ilvl w:val="0"/>
          <w:numId w:val="58"/>
        </w:numPr>
        <w:jc w:val="both"/>
        <w:rPr>
          <w:rFonts w:ascii="Arial" w:eastAsia="Times New Roman" w:hAnsi="Arial" w:cs="Arial"/>
          <w:b/>
          <w:sz w:val="24"/>
          <w:szCs w:val="24"/>
          <w:lang w:val="es-US"/>
        </w:rPr>
      </w:pPr>
      <w:r w:rsidRPr="000D0917">
        <w:rPr>
          <w:rFonts w:ascii="Arial" w:hAnsi="Arial" w:cs="Arial"/>
          <w:color w:val="000000"/>
          <w:sz w:val="24"/>
          <w:szCs w:val="24"/>
          <w:shd w:val="clear" w:color="auto" w:fill="FFFFFF"/>
        </w:rPr>
        <w:t>Se presupuestan ¢500,00 miles, para la compra de rótulos para demarcar terrenos o servidumbres de AyA por las que pasa algún tipo de infraestructura sanitaria asociada al Sistema de Recolección de la GAM. Programa de Regularización de Terrenos y Servidumbres, a solicitud de la CGR mediante el DEFOE-AE-IF-02-2016.</w:t>
      </w:r>
    </w:p>
    <w:p w14:paraId="1286C693" w14:textId="77777777" w:rsidR="00035DDD" w:rsidRPr="00745F0C" w:rsidRDefault="00035DDD" w:rsidP="00035DDD">
      <w:pPr>
        <w:spacing w:after="0" w:line="240" w:lineRule="auto"/>
        <w:jc w:val="both"/>
        <w:rPr>
          <w:rFonts w:ascii="Arial" w:eastAsia="Times New Roman" w:hAnsi="Arial" w:cs="Arial"/>
          <w:b/>
          <w:sz w:val="24"/>
          <w:szCs w:val="24"/>
          <w:lang w:val="es-US"/>
        </w:rPr>
      </w:pPr>
    </w:p>
    <w:p w14:paraId="577CAE7F" w14:textId="77777777" w:rsidR="00035DDD" w:rsidRPr="000D0917" w:rsidRDefault="00035DDD" w:rsidP="00901F53">
      <w:pPr>
        <w:pStyle w:val="Prrafodelista"/>
        <w:numPr>
          <w:ilvl w:val="0"/>
          <w:numId w:val="58"/>
        </w:numPr>
        <w:spacing w:after="0" w:line="240" w:lineRule="auto"/>
        <w:jc w:val="both"/>
        <w:rPr>
          <w:rFonts w:ascii="Arial" w:eastAsia="Times New Roman" w:hAnsi="Arial" w:cs="Arial"/>
          <w:sz w:val="24"/>
          <w:szCs w:val="24"/>
          <w:lang w:val="es-US"/>
        </w:rPr>
      </w:pPr>
      <w:r>
        <w:rPr>
          <w:rFonts w:ascii="Arial CE" w:hAnsi="Arial CE" w:cs="Arial CE"/>
          <w:color w:val="000000"/>
          <w:sz w:val="24"/>
          <w:szCs w:val="24"/>
          <w:shd w:val="clear" w:color="auto" w:fill="FFFFFF"/>
        </w:rPr>
        <w:t>C</w:t>
      </w:r>
      <w:r w:rsidRPr="000D0917">
        <w:rPr>
          <w:rFonts w:ascii="Arial CE" w:hAnsi="Arial CE" w:cs="Arial CE"/>
          <w:color w:val="000000"/>
          <w:sz w:val="24"/>
          <w:szCs w:val="24"/>
          <w:shd w:val="clear" w:color="auto" w:fill="FFFFFF"/>
        </w:rPr>
        <w:t>ompra de rótulos informativos de seguridad y salud ocupacional nuevos o que requieran cambio por deterioro para informar sobre normas de seguridad, equipos de protección personal y plan de emergencias para la PTARS GAM. El beneficio asociado al hacer está compra es cumplir con los requisitos de Seguridad y Salud Ocupacional estipulados en la normativa nacional vigente para prevenir riesgos, incidentes o enfermedades ocupacionales.</w:t>
      </w:r>
      <w:r w:rsidRPr="000D0917">
        <w:rPr>
          <w:rFonts w:ascii="Arial" w:eastAsia="Times New Roman" w:hAnsi="Arial" w:cs="Arial"/>
          <w:sz w:val="24"/>
          <w:szCs w:val="24"/>
          <w:lang w:val="es-US"/>
        </w:rPr>
        <w:t xml:space="preserve">  </w:t>
      </w:r>
      <w:r w:rsidRPr="000D0917">
        <w:rPr>
          <w:rFonts w:ascii="Arial" w:hAnsi="Arial" w:cs="Arial"/>
          <w:color w:val="000000"/>
          <w:sz w:val="24"/>
          <w:szCs w:val="24"/>
          <w:shd w:val="clear" w:color="auto" w:fill="FFFFFF"/>
        </w:rPr>
        <w:t>Se presupuestan ¢2.255,76 miles</w:t>
      </w:r>
    </w:p>
    <w:p w14:paraId="42E34855" w14:textId="77777777" w:rsidR="00035DDD" w:rsidRDefault="00035DDD" w:rsidP="00035DDD">
      <w:pPr>
        <w:spacing w:after="0" w:line="240" w:lineRule="auto"/>
        <w:jc w:val="both"/>
        <w:rPr>
          <w:rFonts w:ascii="Arial" w:hAnsi="Arial" w:cs="Arial"/>
          <w:b/>
          <w:bCs/>
          <w:color w:val="000000"/>
          <w:sz w:val="24"/>
          <w:szCs w:val="24"/>
          <w:shd w:val="clear" w:color="auto" w:fill="FFFFFF"/>
        </w:rPr>
      </w:pPr>
    </w:p>
    <w:p w14:paraId="4ACBCE10" w14:textId="77777777" w:rsidR="00035DDD" w:rsidRDefault="00035DDD" w:rsidP="00035DDD">
      <w:pPr>
        <w:spacing w:after="0" w:line="240" w:lineRule="auto"/>
        <w:jc w:val="both"/>
        <w:rPr>
          <w:rFonts w:ascii="Arial" w:eastAsia="Times New Roman" w:hAnsi="Arial" w:cs="Arial"/>
          <w:b/>
          <w:bCs/>
          <w:sz w:val="24"/>
          <w:szCs w:val="24"/>
          <w:lang w:eastAsia="es-CR"/>
        </w:rPr>
      </w:pPr>
      <w:r w:rsidRPr="00850DEB">
        <w:rPr>
          <w:rFonts w:ascii="Arial" w:hAnsi="Arial" w:cs="Arial"/>
          <w:b/>
          <w:bCs/>
          <w:color w:val="000000"/>
          <w:sz w:val="24"/>
          <w:szCs w:val="24"/>
          <w:shd w:val="clear" w:color="auto" w:fill="FFFFFF"/>
        </w:rPr>
        <w:t xml:space="preserve">1.03.03  </w:t>
      </w:r>
      <w:r w:rsidRPr="00850DEB">
        <w:rPr>
          <w:rFonts w:ascii="Arial" w:eastAsia="Times New Roman" w:hAnsi="Arial" w:cs="Arial"/>
          <w:b/>
          <w:bCs/>
          <w:sz w:val="24"/>
          <w:szCs w:val="24"/>
          <w:lang w:eastAsia="es-CR"/>
        </w:rPr>
        <w:t>Impresión, encuadernación, otros</w:t>
      </w:r>
      <w:r>
        <w:rPr>
          <w:rFonts w:ascii="Arial" w:eastAsia="Times New Roman" w:hAnsi="Arial" w:cs="Arial"/>
          <w:b/>
          <w:bCs/>
          <w:sz w:val="24"/>
          <w:szCs w:val="24"/>
          <w:lang w:eastAsia="es-CR"/>
        </w:rPr>
        <w:t xml:space="preserve">                                                      2.334,66                                                 </w:t>
      </w:r>
    </w:p>
    <w:p w14:paraId="07AD234B" w14:textId="77777777" w:rsidR="00035DDD" w:rsidRDefault="00035DDD" w:rsidP="00035DDD">
      <w:pPr>
        <w:spacing w:after="0" w:line="240" w:lineRule="auto"/>
        <w:jc w:val="both"/>
        <w:rPr>
          <w:rFonts w:ascii="Arial" w:eastAsia="Times New Roman" w:hAnsi="Arial" w:cs="Arial"/>
          <w:b/>
          <w:bCs/>
          <w:sz w:val="24"/>
          <w:szCs w:val="24"/>
          <w:lang w:eastAsia="es-CR"/>
        </w:rPr>
      </w:pPr>
    </w:p>
    <w:p w14:paraId="182FA1CE" w14:textId="77777777" w:rsidR="00035DDD" w:rsidRDefault="00035DDD" w:rsidP="00035DDD">
      <w:pPr>
        <w:spacing w:after="0" w:line="240" w:lineRule="auto"/>
        <w:jc w:val="both"/>
        <w:rPr>
          <w:rFonts w:ascii="Arial CE" w:hAnsi="Arial CE" w:cs="Arial CE"/>
          <w:color w:val="000000"/>
          <w:sz w:val="24"/>
          <w:szCs w:val="24"/>
          <w:shd w:val="clear" w:color="auto" w:fill="FFFFFF"/>
        </w:rPr>
      </w:pPr>
      <w:r>
        <w:rPr>
          <w:rFonts w:ascii="Arial CE" w:hAnsi="Arial CE" w:cs="Arial CE"/>
          <w:color w:val="000000"/>
          <w:sz w:val="24"/>
          <w:szCs w:val="24"/>
          <w:shd w:val="clear" w:color="auto" w:fill="FFFFFF"/>
        </w:rPr>
        <w:t>La Sub Gerencia GAM requiere recursos para el pago de impresión, encuadernaciones siguientes:</w:t>
      </w:r>
    </w:p>
    <w:p w14:paraId="765F2018" w14:textId="77777777" w:rsidR="00035DDD" w:rsidRDefault="00035DDD" w:rsidP="00035DDD">
      <w:pPr>
        <w:spacing w:after="0" w:line="240" w:lineRule="auto"/>
        <w:jc w:val="both"/>
        <w:rPr>
          <w:rFonts w:ascii="Arial CE" w:hAnsi="Arial CE" w:cs="Arial CE"/>
          <w:color w:val="000000"/>
          <w:sz w:val="24"/>
          <w:szCs w:val="24"/>
          <w:shd w:val="clear" w:color="auto" w:fill="FFFFFF"/>
        </w:rPr>
      </w:pPr>
    </w:p>
    <w:p w14:paraId="3A5F24C4" w14:textId="77777777" w:rsidR="00035DDD" w:rsidRPr="000F1C70" w:rsidRDefault="00035DDD" w:rsidP="00901F53">
      <w:pPr>
        <w:pStyle w:val="Prrafodelista"/>
        <w:numPr>
          <w:ilvl w:val="0"/>
          <w:numId w:val="59"/>
        </w:numPr>
        <w:spacing w:after="0" w:line="240" w:lineRule="auto"/>
        <w:jc w:val="both"/>
        <w:rPr>
          <w:rFonts w:ascii="Arial" w:hAnsi="Arial" w:cs="Arial"/>
          <w:color w:val="000000"/>
          <w:sz w:val="24"/>
          <w:szCs w:val="24"/>
          <w:shd w:val="clear" w:color="auto" w:fill="FFFFFF"/>
        </w:rPr>
      </w:pPr>
      <w:r w:rsidRPr="000F1C70">
        <w:rPr>
          <w:rFonts w:ascii="Arial CE" w:hAnsi="Arial CE" w:cs="Arial CE"/>
          <w:color w:val="000000"/>
          <w:sz w:val="24"/>
          <w:szCs w:val="24"/>
          <w:shd w:val="clear" w:color="auto" w:fill="FFFFFF"/>
        </w:rPr>
        <w:t>Para pago de impresión de planos, compra de timbres para regularización de terrenos y servidumbres así como encuadernación de informes ejecutivos para presentaciones a la Gerencia General o la Presidencia. Se p</w:t>
      </w:r>
      <w:r w:rsidRPr="000F1C70">
        <w:rPr>
          <w:rFonts w:ascii="Arial" w:hAnsi="Arial" w:cs="Arial"/>
          <w:color w:val="000000"/>
          <w:sz w:val="24"/>
          <w:szCs w:val="24"/>
          <w:shd w:val="clear" w:color="auto" w:fill="FFFFFF"/>
        </w:rPr>
        <w:t>resupuestan ¢1.914,66 miles.</w:t>
      </w:r>
    </w:p>
    <w:p w14:paraId="6F124A58" w14:textId="77777777" w:rsidR="00035DDD" w:rsidRDefault="00035DDD" w:rsidP="00035DDD">
      <w:pPr>
        <w:spacing w:after="0" w:line="240" w:lineRule="auto"/>
        <w:jc w:val="both"/>
        <w:rPr>
          <w:rFonts w:ascii="Arial" w:hAnsi="Arial" w:cs="Arial"/>
          <w:color w:val="000000"/>
          <w:sz w:val="24"/>
          <w:szCs w:val="24"/>
          <w:shd w:val="clear" w:color="auto" w:fill="FFFFFF"/>
        </w:rPr>
      </w:pPr>
    </w:p>
    <w:p w14:paraId="2BBAF553" w14:textId="77777777" w:rsidR="00035DDD" w:rsidRPr="000F1C70" w:rsidRDefault="00035DDD" w:rsidP="00901F53">
      <w:pPr>
        <w:pStyle w:val="Prrafodelista"/>
        <w:numPr>
          <w:ilvl w:val="0"/>
          <w:numId w:val="59"/>
        </w:numPr>
        <w:spacing w:after="0" w:line="24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P</w:t>
      </w:r>
      <w:r w:rsidRPr="000F1C70">
        <w:rPr>
          <w:rFonts w:ascii="Arial" w:hAnsi="Arial" w:cs="Arial"/>
          <w:color w:val="000000"/>
          <w:sz w:val="24"/>
          <w:szCs w:val="24"/>
          <w:shd w:val="clear" w:color="auto" w:fill="FFFFFF"/>
        </w:rPr>
        <w:t xml:space="preserve">ara comprar etiquetas de diferentes áreas como salud ocupacional, gestión ambiental y Ptar Independientes. En salud </w:t>
      </w:r>
      <w:r>
        <w:rPr>
          <w:rFonts w:ascii="Arial" w:hAnsi="Arial" w:cs="Arial"/>
          <w:color w:val="000000"/>
          <w:sz w:val="24"/>
          <w:szCs w:val="24"/>
          <w:shd w:val="clear" w:color="auto" w:fill="FFFFFF"/>
        </w:rPr>
        <w:t>o</w:t>
      </w:r>
      <w:r w:rsidRPr="000F1C70">
        <w:rPr>
          <w:rFonts w:ascii="Arial" w:hAnsi="Arial" w:cs="Arial"/>
          <w:color w:val="000000"/>
          <w:sz w:val="24"/>
          <w:szCs w:val="24"/>
          <w:shd w:val="clear" w:color="auto" w:fill="FFFFFF"/>
        </w:rPr>
        <w:t xml:space="preserve">cupacional se requieren los impresos para tratar temas de seguridad, equipos de protección personal y plan de emergencias para la PTAR Los Tajos. El beneficio asociado al hacer está compra es poder informar de diferentes temas de </w:t>
      </w:r>
      <w:r>
        <w:rPr>
          <w:rFonts w:ascii="Arial" w:hAnsi="Arial" w:cs="Arial"/>
          <w:color w:val="000000"/>
          <w:sz w:val="24"/>
          <w:szCs w:val="24"/>
          <w:shd w:val="clear" w:color="auto" w:fill="FFFFFF"/>
        </w:rPr>
        <w:t>s</w:t>
      </w:r>
      <w:r w:rsidRPr="000F1C70">
        <w:rPr>
          <w:rFonts w:ascii="Arial" w:hAnsi="Arial" w:cs="Arial"/>
          <w:color w:val="000000"/>
          <w:sz w:val="24"/>
          <w:szCs w:val="24"/>
          <w:shd w:val="clear" w:color="auto" w:fill="FFFFFF"/>
        </w:rPr>
        <w:t xml:space="preserve">eguridad y </w:t>
      </w:r>
      <w:r>
        <w:rPr>
          <w:rFonts w:ascii="Arial" w:hAnsi="Arial" w:cs="Arial"/>
          <w:color w:val="000000"/>
          <w:sz w:val="24"/>
          <w:szCs w:val="24"/>
          <w:shd w:val="clear" w:color="auto" w:fill="FFFFFF"/>
        </w:rPr>
        <w:t>s</w:t>
      </w:r>
      <w:r w:rsidRPr="000F1C70">
        <w:rPr>
          <w:rFonts w:ascii="Arial" w:hAnsi="Arial" w:cs="Arial"/>
          <w:color w:val="000000"/>
          <w:sz w:val="24"/>
          <w:szCs w:val="24"/>
          <w:shd w:val="clear" w:color="auto" w:fill="FFFFFF"/>
        </w:rPr>
        <w:t xml:space="preserve">alud </w:t>
      </w:r>
      <w:r>
        <w:rPr>
          <w:rFonts w:ascii="Arial" w:hAnsi="Arial" w:cs="Arial"/>
          <w:color w:val="000000"/>
          <w:sz w:val="24"/>
          <w:szCs w:val="24"/>
          <w:shd w:val="clear" w:color="auto" w:fill="FFFFFF"/>
        </w:rPr>
        <w:t>o</w:t>
      </w:r>
      <w:r w:rsidRPr="000F1C70">
        <w:rPr>
          <w:rFonts w:ascii="Arial" w:hAnsi="Arial" w:cs="Arial"/>
          <w:color w:val="000000"/>
          <w:sz w:val="24"/>
          <w:szCs w:val="24"/>
          <w:shd w:val="clear" w:color="auto" w:fill="FFFFFF"/>
        </w:rPr>
        <w:t>cupacional al personal que trabaja en la Planta para prevenir riesgos e incidentes, de manera que se fomenten las buenas prácticas de trabajo, en los hogares y crear una cultura preventiva</w:t>
      </w:r>
      <w:r w:rsidRPr="000F1C70">
        <w:rPr>
          <w:rFonts w:ascii="Arial CE" w:hAnsi="Arial CE" w:cs="Arial CE"/>
          <w:color w:val="000000"/>
          <w:sz w:val="16"/>
          <w:szCs w:val="16"/>
          <w:shd w:val="clear" w:color="auto" w:fill="FFFFFF"/>
        </w:rPr>
        <w:t>.</w:t>
      </w:r>
      <w:r w:rsidRPr="000F1C70">
        <w:rPr>
          <w:rFonts w:ascii="Arial" w:hAnsi="Arial" w:cs="Arial"/>
          <w:color w:val="000000"/>
          <w:sz w:val="24"/>
          <w:szCs w:val="24"/>
          <w:shd w:val="clear" w:color="auto" w:fill="FFFFFF"/>
        </w:rPr>
        <w:t xml:space="preserve"> Se presupuestan ¢350,00 miles.</w:t>
      </w:r>
    </w:p>
    <w:p w14:paraId="3E624599" w14:textId="77777777" w:rsidR="00035DDD" w:rsidRDefault="00035DDD" w:rsidP="00035DDD">
      <w:pPr>
        <w:spacing w:after="0" w:line="240" w:lineRule="auto"/>
        <w:jc w:val="both"/>
        <w:rPr>
          <w:rFonts w:ascii="Arial" w:hAnsi="Arial" w:cs="Arial"/>
          <w:color w:val="000000"/>
          <w:sz w:val="24"/>
          <w:szCs w:val="24"/>
          <w:shd w:val="clear" w:color="auto" w:fill="FFFFFF"/>
        </w:rPr>
      </w:pPr>
    </w:p>
    <w:p w14:paraId="5B14CD41" w14:textId="77777777" w:rsidR="00035DDD" w:rsidRDefault="00035DDD" w:rsidP="00035DDD">
      <w:pPr>
        <w:spacing w:after="0" w:line="240" w:lineRule="auto"/>
        <w:jc w:val="both"/>
        <w:rPr>
          <w:rFonts w:ascii="Arial" w:hAnsi="Arial" w:cs="Arial"/>
          <w:color w:val="000000"/>
          <w:sz w:val="24"/>
          <w:szCs w:val="24"/>
          <w:shd w:val="clear" w:color="auto" w:fill="FFFFFF"/>
        </w:rPr>
      </w:pPr>
      <w:r w:rsidRPr="009A0F56">
        <w:rPr>
          <w:rFonts w:ascii="Arial" w:hAnsi="Arial" w:cs="Arial"/>
          <w:color w:val="000000"/>
          <w:sz w:val="24"/>
          <w:szCs w:val="24"/>
          <w:shd w:val="clear" w:color="auto" w:fill="FFFFFF"/>
        </w:rPr>
        <w:lastRenderedPageBreak/>
        <w:t>La</w:t>
      </w:r>
      <w:r>
        <w:rPr>
          <w:rFonts w:ascii="Arial" w:hAnsi="Arial" w:cs="Arial"/>
          <w:color w:val="000000"/>
          <w:sz w:val="24"/>
          <w:szCs w:val="24"/>
          <w:shd w:val="clear" w:color="auto" w:fill="FFFFFF"/>
        </w:rPr>
        <w:t xml:space="preserve"> Región  </w:t>
      </w:r>
      <w:r w:rsidRPr="009A0F56">
        <w:rPr>
          <w:rFonts w:ascii="Arial" w:hAnsi="Arial" w:cs="Arial"/>
          <w:color w:val="000000"/>
          <w:sz w:val="24"/>
          <w:szCs w:val="24"/>
          <w:shd w:val="clear" w:color="auto" w:fill="FFFFFF"/>
        </w:rPr>
        <w:t xml:space="preserve">Brunca requiere recursos para el pago de impresión de toda clase de fotocopias de documentos debido a que en la </w:t>
      </w:r>
      <w:r>
        <w:rPr>
          <w:rFonts w:ascii="Arial" w:hAnsi="Arial" w:cs="Arial"/>
          <w:color w:val="000000"/>
          <w:sz w:val="24"/>
          <w:szCs w:val="24"/>
          <w:shd w:val="clear" w:color="auto" w:fill="FFFFFF"/>
        </w:rPr>
        <w:t>r</w:t>
      </w:r>
      <w:r w:rsidRPr="009A0F56">
        <w:rPr>
          <w:rFonts w:ascii="Arial" w:hAnsi="Arial" w:cs="Arial"/>
          <w:color w:val="000000"/>
          <w:sz w:val="24"/>
          <w:szCs w:val="24"/>
          <w:shd w:val="clear" w:color="auto" w:fill="FFFFFF"/>
        </w:rPr>
        <w:t>egión no hay servicio de contratación de fotocopias en cada oficina Cantonal. Se presupuestan ¢70,00 miles</w:t>
      </w:r>
      <w:r>
        <w:rPr>
          <w:rFonts w:ascii="Arial" w:hAnsi="Arial" w:cs="Arial"/>
          <w:color w:val="000000"/>
          <w:sz w:val="24"/>
          <w:szCs w:val="24"/>
          <w:shd w:val="clear" w:color="auto" w:fill="FFFFFF"/>
        </w:rPr>
        <w:t>.</w:t>
      </w:r>
    </w:p>
    <w:p w14:paraId="3AE5ADE9" w14:textId="77777777" w:rsidR="00D96D75" w:rsidRDefault="00D96D75" w:rsidP="00035DDD">
      <w:pPr>
        <w:spacing w:after="0" w:line="240" w:lineRule="auto"/>
        <w:jc w:val="both"/>
        <w:rPr>
          <w:rFonts w:ascii="Arial" w:hAnsi="Arial" w:cs="Arial"/>
          <w:b/>
          <w:bCs/>
          <w:color w:val="000000"/>
          <w:sz w:val="24"/>
          <w:szCs w:val="24"/>
          <w:shd w:val="clear" w:color="auto" w:fill="FFFFFF"/>
        </w:rPr>
      </w:pPr>
    </w:p>
    <w:p w14:paraId="5FC3CD4F" w14:textId="30835F24" w:rsidR="00035DDD" w:rsidRDefault="00035DDD" w:rsidP="00035DDD">
      <w:pPr>
        <w:spacing w:after="0" w:line="240" w:lineRule="auto"/>
        <w:jc w:val="both"/>
        <w:rPr>
          <w:rFonts w:ascii="Arial" w:hAnsi="Arial" w:cs="Arial"/>
          <w:b/>
          <w:bCs/>
          <w:color w:val="000000"/>
          <w:sz w:val="24"/>
          <w:szCs w:val="24"/>
          <w:shd w:val="clear" w:color="auto" w:fill="FFFFFF"/>
        </w:rPr>
      </w:pPr>
      <w:r>
        <w:rPr>
          <w:rFonts w:ascii="Arial" w:hAnsi="Arial" w:cs="Arial"/>
          <w:b/>
          <w:bCs/>
          <w:color w:val="000000"/>
          <w:sz w:val="24"/>
          <w:szCs w:val="24"/>
          <w:shd w:val="clear" w:color="auto" w:fill="FFFFFF"/>
        </w:rPr>
        <w:t xml:space="preserve">1.03.04 Transporte de bienes                                                                                300,00                                                                   </w:t>
      </w:r>
    </w:p>
    <w:p w14:paraId="75A84B1A" w14:textId="77777777" w:rsidR="00035DDD" w:rsidRDefault="00035DDD" w:rsidP="00035DDD">
      <w:pPr>
        <w:spacing w:after="0" w:line="240" w:lineRule="auto"/>
        <w:jc w:val="both"/>
        <w:rPr>
          <w:rFonts w:ascii="Arial" w:hAnsi="Arial" w:cs="Arial"/>
          <w:b/>
          <w:bCs/>
          <w:color w:val="000000"/>
          <w:sz w:val="24"/>
          <w:szCs w:val="24"/>
          <w:shd w:val="clear" w:color="auto" w:fill="FFFFFF"/>
        </w:rPr>
      </w:pPr>
    </w:p>
    <w:p w14:paraId="08B75B65" w14:textId="77777777" w:rsidR="00035DDD" w:rsidRDefault="00035DDD" w:rsidP="00035DDD">
      <w:pPr>
        <w:spacing w:after="0" w:line="240" w:lineRule="auto"/>
        <w:jc w:val="both"/>
        <w:rPr>
          <w:rFonts w:ascii="Arial" w:hAnsi="Arial" w:cs="Arial"/>
          <w:color w:val="000000"/>
          <w:sz w:val="24"/>
          <w:szCs w:val="24"/>
          <w:shd w:val="clear" w:color="auto" w:fill="FFFFFF"/>
        </w:rPr>
      </w:pPr>
      <w:r w:rsidRPr="00417D61">
        <w:rPr>
          <w:rFonts w:ascii="Arial" w:eastAsia="Times New Roman" w:hAnsi="Arial" w:cs="Arial"/>
          <w:sz w:val="24"/>
          <w:szCs w:val="24"/>
          <w:lang w:eastAsia="es-CR"/>
        </w:rPr>
        <w:t xml:space="preserve">La </w:t>
      </w:r>
      <w:r>
        <w:rPr>
          <w:rFonts w:ascii="Arial" w:eastAsia="Times New Roman" w:hAnsi="Arial" w:cs="Arial"/>
          <w:sz w:val="24"/>
          <w:szCs w:val="24"/>
          <w:lang w:eastAsia="es-CR"/>
        </w:rPr>
        <w:t xml:space="preserve">Región </w:t>
      </w:r>
      <w:r w:rsidRPr="00417D61">
        <w:rPr>
          <w:rFonts w:ascii="Arial" w:eastAsia="Times New Roman" w:hAnsi="Arial" w:cs="Arial"/>
          <w:sz w:val="24"/>
          <w:szCs w:val="24"/>
          <w:lang w:eastAsia="es-CR"/>
        </w:rPr>
        <w:t xml:space="preserve">Central Oeste requiere recursos para el pago </w:t>
      </w:r>
      <w:r>
        <w:rPr>
          <w:rFonts w:ascii="Arial" w:hAnsi="Arial" w:cs="Arial"/>
          <w:color w:val="000000"/>
          <w:sz w:val="24"/>
          <w:szCs w:val="24"/>
          <w:shd w:val="clear" w:color="auto" w:fill="FFFFFF"/>
        </w:rPr>
        <w:t>s</w:t>
      </w:r>
      <w:r w:rsidRPr="00AA132E">
        <w:rPr>
          <w:rFonts w:ascii="Arial" w:hAnsi="Arial" w:cs="Arial"/>
          <w:color w:val="000000"/>
          <w:sz w:val="24"/>
          <w:szCs w:val="24"/>
          <w:shd w:val="clear" w:color="auto" w:fill="FFFFFF"/>
        </w:rPr>
        <w:t xml:space="preserve">ervicio de alquiler de </w:t>
      </w:r>
      <w:r>
        <w:rPr>
          <w:rFonts w:ascii="Arial" w:hAnsi="Arial" w:cs="Arial"/>
          <w:color w:val="000000"/>
          <w:sz w:val="24"/>
          <w:szCs w:val="24"/>
          <w:shd w:val="clear" w:color="auto" w:fill="FFFFFF"/>
        </w:rPr>
        <w:t>G</w:t>
      </w:r>
      <w:r w:rsidRPr="00AA132E">
        <w:rPr>
          <w:rFonts w:ascii="Arial" w:hAnsi="Arial" w:cs="Arial"/>
          <w:color w:val="000000"/>
          <w:sz w:val="24"/>
          <w:szCs w:val="24"/>
          <w:shd w:val="clear" w:color="auto" w:fill="FFFFFF"/>
        </w:rPr>
        <w:t>r</w:t>
      </w:r>
      <w:r>
        <w:rPr>
          <w:rFonts w:ascii="Arial" w:hAnsi="Arial" w:cs="Arial"/>
          <w:color w:val="000000"/>
          <w:sz w:val="24"/>
          <w:szCs w:val="24"/>
          <w:shd w:val="clear" w:color="auto" w:fill="FFFFFF"/>
        </w:rPr>
        <w:t>ú</w:t>
      </w:r>
      <w:r w:rsidRPr="00AA132E">
        <w:rPr>
          <w:rFonts w:ascii="Arial" w:hAnsi="Arial" w:cs="Arial"/>
          <w:color w:val="000000"/>
          <w:sz w:val="24"/>
          <w:szCs w:val="24"/>
          <w:shd w:val="clear" w:color="auto" w:fill="FFFFFF"/>
        </w:rPr>
        <w:t>a en caso de fallas mecánicas. Se presupuestan ¢</w:t>
      </w:r>
      <w:r>
        <w:rPr>
          <w:rFonts w:ascii="Arial" w:hAnsi="Arial" w:cs="Arial"/>
          <w:color w:val="000000"/>
          <w:sz w:val="24"/>
          <w:szCs w:val="24"/>
          <w:shd w:val="clear" w:color="auto" w:fill="FFFFFF"/>
        </w:rPr>
        <w:t>300,00 miles</w:t>
      </w:r>
    </w:p>
    <w:p w14:paraId="7D39F5DF" w14:textId="77777777" w:rsidR="00035DDD" w:rsidRDefault="00035DDD" w:rsidP="00035DDD">
      <w:pPr>
        <w:spacing w:after="0" w:line="240" w:lineRule="auto"/>
        <w:jc w:val="both"/>
        <w:rPr>
          <w:rFonts w:ascii="Arial" w:hAnsi="Arial" w:cs="Arial"/>
          <w:color w:val="000000"/>
          <w:sz w:val="24"/>
          <w:szCs w:val="24"/>
          <w:shd w:val="clear" w:color="auto" w:fill="FFFFFF"/>
        </w:rPr>
      </w:pPr>
    </w:p>
    <w:p w14:paraId="1F0EB8FB" w14:textId="0A6222F3" w:rsidR="00035DDD" w:rsidRDefault="00035DDD" w:rsidP="00035DDD">
      <w:pPr>
        <w:spacing w:after="0" w:line="240" w:lineRule="auto"/>
        <w:jc w:val="both"/>
        <w:rPr>
          <w:rFonts w:ascii="Arial" w:hAnsi="Arial" w:cs="Arial"/>
          <w:b/>
          <w:bCs/>
          <w:color w:val="000000"/>
          <w:sz w:val="24"/>
          <w:szCs w:val="24"/>
          <w:shd w:val="clear" w:color="auto" w:fill="FFFFFF"/>
        </w:rPr>
      </w:pPr>
      <w:r w:rsidRPr="0048512B">
        <w:rPr>
          <w:rFonts w:ascii="Arial" w:hAnsi="Arial" w:cs="Arial"/>
          <w:b/>
          <w:bCs/>
          <w:color w:val="000000"/>
          <w:sz w:val="24"/>
          <w:szCs w:val="24"/>
          <w:shd w:val="clear" w:color="auto" w:fill="FFFFFF"/>
        </w:rPr>
        <w:t xml:space="preserve">1.04 Servicios de Gestión y Apoyo      </w:t>
      </w:r>
      <w:r>
        <w:rPr>
          <w:rFonts w:ascii="Arial" w:hAnsi="Arial" w:cs="Arial"/>
          <w:b/>
          <w:bCs/>
          <w:color w:val="000000"/>
          <w:sz w:val="24"/>
          <w:szCs w:val="24"/>
          <w:shd w:val="clear" w:color="auto" w:fill="FFFFFF"/>
        </w:rPr>
        <w:t xml:space="preserve">                                                            </w:t>
      </w:r>
      <w:r w:rsidRPr="0048512B">
        <w:rPr>
          <w:rFonts w:ascii="Arial" w:hAnsi="Arial" w:cs="Arial"/>
          <w:b/>
          <w:bCs/>
          <w:color w:val="000000"/>
          <w:sz w:val="24"/>
          <w:szCs w:val="24"/>
          <w:shd w:val="clear" w:color="auto" w:fill="FFFFFF"/>
        </w:rPr>
        <w:t>760.003,57</w:t>
      </w:r>
    </w:p>
    <w:p w14:paraId="71E38CBB" w14:textId="419AD493" w:rsidR="00177495" w:rsidRDefault="00177495" w:rsidP="00035DDD">
      <w:pPr>
        <w:spacing w:after="0" w:line="240" w:lineRule="auto"/>
        <w:jc w:val="both"/>
        <w:rPr>
          <w:rFonts w:ascii="Arial" w:hAnsi="Arial" w:cs="Arial"/>
          <w:b/>
          <w:bCs/>
          <w:color w:val="000000"/>
          <w:sz w:val="24"/>
          <w:szCs w:val="24"/>
          <w:shd w:val="clear" w:color="auto" w:fill="FFFFFF"/>
        </w:rPr>
      </w:pPr>
    </w:p>
    <w:p w14:paraId="6BD9E1F1" w14:textId="67582968" w:rsidR="00177495" w:rsidRDefault="00177495" w:rsidP="00A34894">
      <w:pPr>
        <w:spacing w:after="0" w:line="240" w:lineRule="auto"/>
        <w:jc w:val="center"/>
        <w:rPr>
          <w:rFonts w:ascii="Arial" w:hAnsi="Arial" w:cs="Arial"/>
          <w:b/>
          <w:bCs/>
          <w:color w:val="000000"/>
          <w:sz w:val="24"/>
          <w:szCs w:val="24"/>
          <w:shd w:val="clear" w:color="auto" w:fill="FFFFFF"/>
        </w:rPr>
      </w:pPr>
      <w:r>
        <w:rPr>
          <w:rFonts w:ascii="Arial" w:hAnsi="Arial" w:cs="Arial"/>
          <w:b/>
          <w:bCs/>
          <w:color w:val="000000"/>
          <w:sz w:val="24"/>
          <w:szCs w:val="24"/>
          <w:shd w:val="clear" w:color="auto" w:fill="FFFFFF"/>
        </w:rPr>
        <w:t xml:space="preserve">Cuadro </w:t>
      </w:r>
      <w:r w:rsidR="00A34894">
        <w:rPr>
          <w:rFonts w:ascii="Arial" w:hAnsi="Arial" w:cs="Arial"/>
          <w:b/>
          <w:bCs/>
          <w:color w:val="000000"/>
          <w:sz w:val="24"/>
          <w:szCs w:val="24"/>
          <w:shd w:val="clear" w:color="auto" w:fill="FFFFFF"/>
        </w:rPr>
        <w:t>43</w:t>
      </w:r>
    </w:p>
    <w:p w14:paraId="5631072C" w14:textId="77777777" w:rsidR="00102375" w:rsidRDefault="00102375" w:rsidP="00035DDD">
      <w:pPr>
        <w:spacing w:after="0" w:line="240" w:lineRule="auto"/>
        <w:jc w:val="both"/>
        <w:rPr>
          <w:rFonts w:ascii="Arial" w:hAnsi="Arial" w:cs="Arial"/>
          <w:b/>
          <w:bCs/>
          <w:color w:val="000000"/>
          <w:sz w:val="24"/>
          <w:szCs w:val="24"/>
          <w:shd w:val="clear" w:color="auto" w:fill="FFFFFF"/>
        </w:rPr>
      </w:pPr>
    </w:p>
    <w:p w14:paraId="12DB4A28" w14:textId="097C0E76" w:rsidR="00035DDD" w:rsidRDefault="00177495" w:rsidP="00035DDD">
      <w:pPr>
        <w:spacing w:after="0" w:line="240" w:lineRule="auto"/>
        <w:jc w:val="both"/>
        <w:rPr>
          <w:rFonts w:ascii="Arial" w:hAnsi="Arial" w:cs="Arial"/>
          <w:b/>
          <w:bCs/>
          <w:color w:val="000000"/>
          <w:sz w:val="24"/>
          <w:szCs w:val="24"/>
          <w:shd w:val="clear" w:color="auto" w:fill="FFFFFF"/>
        </w:rPr>
      </w:pPr>
      <w:r>
        <w:rPr>
          <w:rFonts w:ascii="Arial" w:hAnsi="Arial" w:cs="Arial"/>
          <w:b/>
          <w:bCs/>
          <w:color w:val="000000"/>
          <w:sz w:val="24"/>
          <w:szCs w:val="24"/>
          <w:shd w:val="clear" w:color="auto" w:fill="FFFFFF"/>
        </w:rPr>
        <w:object w:dxaOrig="10419" w:dyaOrig="8868" w14:anchorId="24058EEB">
          <v:shape id="_x0000_i1167" type="#_x0000_t75" style="width:486.5pt;height:322.25pt" o:ole="">
            <v:imagedata r:id="rId351" o:title=""/>
          </v:shape>
          <o:OLEObject Type="Embed" ProgID="Excel.Sheet.12" ShapeID="_x0000_i1167" DrawAspect="Content" ObjectID="_1662926649" r:id="rId352"/>
        </w:object>
      </w:r>
    </w:p>
    <w:p w14:paraId="07BCD23B" w14:textId="77777777" w:rsidR="00035DDD" w:rsidRPr="0048512B" w:rsidRDefault="00035DDD" w:rsidP="00035DDD">
      <w:pPr>
        <w:spacing w:after="0" w:line="240" w:lineRule="auto"/>
        <w:jc w:val="both"/>
        <w:rPr>
          <w:rFonts w:ascii="Arial" w:hAnsi="Arial" w:cs="Arial"/>
          <w:b/>
          <w:bCs/>
          <w:color w:val="000000"/>
          <w:sz w:val="24"/>
          <w:szCs w:val="24"/>
          <w:shd w:val="clear" w:color="auto" w:fill="FFFFFF"/>
        </w:rPr>
        <w:sectPr w:rsidR="00035DDD" w:rsidRPr="0048512B" w:rsidSect="004B4F78">
          <w:headerReference w:type="even" r:id="rId353"/>
          <w:headerReference w:type="default" r:id="rId354"/>
          <w:footerReference w:type="even" r:id="rId355"/>
          <w:headerReference w:type="first" r:id="rId356"/>
          <w:footerReference w:type="first" r:id="rId357"/>
          <w:pgSz w:w="12240" w:h="15840"/>
          <w:pgMar w:top="1701" w:right="1327" w:bottom="1440" w:left="1440" w:header="709" w:footer="709" w:gutter="0"/>
          <w:cols w:space="708"/>
          <w:titlePg/>
          <w:docGrid w:linePitch="360"/>
        </w:sectPr>
      </w:pPr>
    </w:p>
    <w:p w14:paraId="71D9C925" w14:textId="77777777" w:rsidR="00035DDD" w:rsidRDefault="00035DDD" w:rsidP="00035DDD">
      <w:pPr>
        <w:pStyle w:val="Sinespaciad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object w:dxaOrig="10419" w:dyaOrig="12321" w14:anchorId="04489CF3">
          <v:shape id="_x0000_i1168" type="#_x0000_t75" style="width:476.75pt;height:562.5pt" o:ole="">
            <v:imagedata r:id="rId358" o:title=""/>
          </v:shape>
          <o:OLEObject Type="Embed" ProgID="Excel.Sheet.12" ShapeID="_x0000_i1168" DrawAspect="Content" ObjectID="_1662926650" r:id="rId359"/>
        </w:object>
      </w:r>
    </w:p>
    <w:p w14:paraId="4B06749F" w14:textId="77777777" w:rsidR="00035DDD" w:rsidRDefault="00035DDD" w:rsidP="00035DDD">
      <w:pPr>
        <w:pStyle w:val="Sinespaciado"/>
        <w:jc w:val="both"/>
        <w:rPr>
          <w:rFonts w:ascii="Arial" w:hAnsi="Arial" w:cs="Arial"/>
          <w:color w:val="000000"/>
          <w:sz w:val="24"/>
          <w:szCs w:val="24"/>
          <w:shd w:val="clear" w:color="auto" w:fill="FFFFFF"/>
        </w:rPr>
      </w:pPr>
    </w:p>
    <w:p w14:paraId="51B4CC0E" w14:textId="77777777" w:rsidR="00035DDD" w:rsidRDefault="00035DDD" w:rsidP="00035DDD">
      <w:pPr>
        <w:pStyle w:val="Sinespaciado"/>
        <w:jc w:val="both"/>
        <w:rPr>
          <w:rFonts w:ascii="Arial" w:hAnsi="Arial" w:cs="Arial"/>
          <w:color w:val="000000"/>
          <w:sz w:val="24"/>
          <w:szCs w:val="24"/>
          <w:shd w:val="clear" w:color="auto" w:fill="FFFFFF"/>
        </w:rPr>
      </w:pPr>
    </w:p>
    <w:p w14:paraId="20051C31" w14:textId="77777777" w:rsidR="00035DDD" w:rsidRDefault="00035DDD" w:rsidP="00035DDD">
      <w:pPr>
        <w:pStyle w:val="Sinespaciado"/>
        <w:jc w:val="both"/>
        <w:rPr>
          <w:rFonts w:ascii="Arial" w:hAnsi="Arial" w:cs="Arial"/>
          <w:color w:val="000000"/>
          <w:sz w:val="24"/>
          <w:szCs w:val="24"/>
          <w:shd w:val="clear" w:color="auto" w:fill="FFFFFF"/>
        </w:rPr>
      </w:pPr>
    </w:p>
    <w:p w14:paraId="7F1734E0" w14:textId="77777777" w:rsidR="00035DDD" w:rsidRDefault="00035DDD" w:rsidP="00035DDD">
      <w:pPr>
        <w:pStyle w:val="Sinespaciado"/>
        <w:jc w:val="both"/>
        <w:rPr>
          <w:rFonts w:ascii="Arial" w:hAnsi="Arial" w:cs="Arial"/>
          <w:color w:val="000000"/>
          <w:sz w:val="24"/>
          <w:szCs w:val="24"/>
          <w:shd w:val="clear" w:color="auto" w:fill="FFFFFF"/>
        </w:rPr>
      </w:pPr>
    </w:p>
    <w:p w14:paraId="3854749B" w14:textId="77777777" w:rsidR="00035DDD" w:rsidRDefault="00035DDD" w:rsidP="00035DDD">
      <w:pPr>
        <w:pStyle w:val="Sinespaciado"/>
        <w:jc w:val="both"/>
        <w:rPr>
          <w:rFonts w:ascii="Arial" w:hAnsi="Arial" w:cs="Arial"/>
          <w:color w:val="000000"/>
          <w:sz w:val="24"/>
          <w:szCs w:val="24"/>
          <w:shd w:val="clear" w:color="auto" w:fill="FFFFFF"/>
        </w:rPr>
      </w:pPr>
    </w:p>
    <w:p w14:paraId="1B0A2245" w14:textId="77777777" w:rsidR="00035DDD" w:rsidRDefault="00035DDD" w:rsidP="00035DDD">
      <w:pPr>
        <w:pStyle w:val="Sinespaciado"/>
        <w:jc w:val="both"/>
        <w:rPr>
          <w:rFonts w:ascii="Arial" w:hAnsi="Arial" w:cs="Arial"/>
          <w:color w:val="000000"/>
          <w:sz w:val="24"/>
          <w:szCs w:val="24"/>
          <w:shd w:val="clear" w:color="auto" w:fill="FFFFFF"/>
        </w:rPr>
      </w:pPr>
    </w:p>
    <w:p w14:paraId="6ED1813D" w14:textId="77777777" w:rsidR="00035DDD" w:rsidRDefault="00035DDD" w:rsidP="00035DDD">
      <w:pPr>
        <w:pStyle w:val="Sinespaciad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object w:dxaOrig="10419" w:dyaOrig="12685" w14:anchorId="70B9C601">
          <v:shape id="_x0000_i1169" type="#_x0000_t75" style="width:471.5pt;height:574.75pt" o:ole="">
            <v:imagedata r:id="rId360" o:title=""/>
          </v:shape>
          <o:OLEObject Type="Embed" ProgID="Excel.Sheet.12" ShapeID="_x0000_i1169" DrawAspect="Content" ObjectID="_1662926651" r:id="rId361"/>
        </w:object>
      </w:r>
    </w:p>
    <w:p w14:paraId="7657E8A2" w14:textId="77777777" w:rsidR="00035DDD" w:rsidRDefault="00035DDD" w:rsidP="00035DDD">
      <w:pPr>
        <w:pStyle w:val="Sinespaciado"/>
        <w:jc w:val="both"/>
        <w:rPr>
          <w:rFonts w:ascii="Arial" w:hAnsi="Arial" w:cs="Arial"/>
          <w:color w:val="000000"/>
          <w:sz w:val="24"/>
          <w:szCs w:val="24"/>
          <w:shd w:val="clear" w:color="auto" w:fill="FFFFFF"/>
        </w:rPr>
      </w:pPr>
    </w:p>
    <w:p w14:paraId="25848936" w14:textId="77777777" w:rsidR="00035DDD" w:rsidRDefault="00035DDD" w:rsidP="00035DDD">
      <w:pPr>
        <w:pStyle w:val="Sinespaciado"/>
        <w:jc w:val="both"/>
        <w:rPr>
          <w:rFonts w:ascii="Arial" w:hAnsi="Arial" w:cs="Arial"/>
          <w:color w:val="000000"/>
          <w:sz w:val="24"/>
          <w:szCs w:val="24"/>
          <w:shd w:val="clear" w:color="auto" w:fill="FFFFFF"/>
        </w:rPr>
      </w:pPr>
    </w:p>
    <w:p w14:paraId="6890A7EB" w14:textId="77777777" w:rsidR="00035DDD" w:rsidRDefault="00035DDD" w:rsidP="00035DDD">
      <w:pPr>
        <w:pStyle w:val="Sinespaciado"/>
        <w:jc w:val="both"/>
        <w:rPr>
          <w:rFonts w:ascii="Arial" w:hAnsi="Arial" w:cs="Arial"/>
          <w:color w:val="000000"/>
          <w:sz w:val="24"/>
          <w:szCs w:val="24"/>
          <w:shd w:val="clear" w:color="auto" w:fill="FFFFFF"/>
        </w:rPr>
      </w:pPr>
    </w:p>
    <w:p w14:paraId="1086D145" w14:textId="77777777" w:rsidR="00035DDD" w:rsidRDefault="00035DDD" w:rsidP="00035DDD">
      <w:pPr>
        <w:pStyle w:val="Sinespaciado"/>
        <w:jc w:val="both"/>
        <w:rPr>
          <w:rFonts w:ascii="Arial" w:hAnsi="Arial" w:cs="Arial"/>
          <w:color w:val="000000"/>
          <w:sz w:val="24"/>
          <w:szCs w:val="24"/>
          <w:shd w:val="clear" w:color="auto" w:fill="FFFFFF"/>
        </w:rPr>
      </w:pPr>
    </w:p>
    <w:p w14:paraId="1F16F0F3" w14:textId="77777777" w:rsidR="00035DDD" w:rsidRDefault="00035DDD" w:rsidP="00035DDD">
      <w:pPr>
        <w:pStyle w:val="Sinespaciado"/>
        <w:jc w:val="both"/>
        <w:rPr>
          <w:rFonts w:ascii="Arial" w:hAnsi="Arial" w:cs="Arial"/>
          <w:color w:val="000000"/>
          <w:sz w:val="24"/>
          <w:szCs w:val="24"/>
          <w:shd w:val="clear" w:color="auto" w:fill="FFFFFF"/>
        </w:rPr>
      </w:pPr>
    </w:p>
    <w:p w14:paraId="4E266C8C" w14:textId="77777777" w:rsidR="00035DDD" w:rsidRDefault="00035DDD" w:rsidP="00035DDD">
      <w:pPr>
        <w:pStyle w:val="Sinespaciad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object w:dxaOrig="10419" w:dyaOrig="11747" w14:anchorId="21EE0941">
          <v:shape id="_x0000_i1170" type="#_x0000_t75" style="width:474pt;height:535pt" o:ole="">
            <v:imagedata r:id="rId362" o:title=""/>
          </v:shape>
          <o:OLEObject Type="Embed" ProgID="Excel.Sheet.12" ShapeID="_x0000_i1170" DrawAspect="Content" ObjectID="_1662926652" r:id="rId363"/>
        </w:object>
      </w:r>
    </w:p>
    <w:p w14:paraId="331F21A2" w14:textId="77777777" w:rsidR="00035DDD" w:rsidRDefault="00035DDD" w:rsidP="00035DDD">
      <w:pPr>
        <w:pStyle w:val="Sinespaciado"/>
        <w:jc w:val="both"/>
        <w:rPr>
          <w:rFonts w:ascii="Arial" w:hAnsi="Arial" w:cs="Arial"/>
          <w:color w:val="000000"/>
          <w:sz w:val="24"/>
          <w:szCs w:val="24"/>
          <w:shd w:val="clear" w:color="auto" w:fill="FFFFFF"/>
        </w:rPr>
      </w:pPr>
    </w:p>
    <w:p w14:paraId="4C5A1779" w14:textId="77777777" w:rsidR="00035DDD" w:rsidRDefault="00035DDD" w:rsidP="00035DDD">
      <w:pPr>
        <w:pStyle w:val="Sinespaciado"/>
        <w:jc w:val="both"/>
        <w:rPr>
          <w:rFonts w:ascii="Arial" w:hAnsi="Arial" w:cs="Arial"/>
          <w:color w:val="000000"/>
          <w:sz w:val="24"/>
          <w:szCs w:val="24"/>
          <w:shd w:val="clear" w:color="auto" w:fill="FFFFFF"/>
        </w:rPr>
      </w:pPr>
    </w:p>
    <w:p w14:paraId="37434BB5" w14:textId="77777777" w:rsidR="00035DDD" w:rsidRDefault="00035DDD" w:rsidP="00035DDD">
      <w:pPr>
        <w:pStyle w:val="Sinespaciado"/>
        <w:jc w:val="both"/>
        <w:rPr>
          <w:rFonts w:ascii="Arial" w:hAnsi="Arial" w:cs="Arial"/>
          <w:b/>
          <w:bCs/>
          <w:color w:val="000000"/>
          <w:sz w:val="24"/>
          <w:szCs w:val="24"/>
          <w:shd w:val="clear" w:color="auto" w:fill="FFFFFF"/>
        </w:rPr>
      </w:pPr>
    </w:p>
    <w:p w14:paraId="2BBC34EC" w14:textId="77777777" w:rsidR="00035DDD" w:rsidRDefault="00035DDD" w:rsidP="00035DDD">
      <w:pPr>
        <w:pStyle w:val="Sinespaciado"/>
        <w:jc w:val="both"/>
        <w:rPr>
          <w:rFonts w:ascii="Arial" w:hAnsi="Arial" w:cs="Arial"/>
          <w:b/>
          <w:bCs/>
          <w:color w:val="000000"/>
          <w:sz w:val="24"/>
          <w:szCs w:val="24"/>
          <w:shd w:val="clear" w:color="auto" w:fill="FFFFFF"/>
        </w:rPr>
      </w:pPr>
    </w:p>
    <w:p w14:paraId="6E47173A" w14:textId="77777777" w:rsidR="00035DDD" w:rsidRDefault="00035DDD" w:rsidP="00035DDD">
      <w:pPr>
        <w:pStyle w:val="Sinespaciado"/>
        <w:jc w:val="both"/>
        <w:rPr>
          <w:rFonts w:ascii="Arial" w:hAnsi="Arial" w:cs="Arial"/>
          <w:b/>
          <w:bCs/>
          <w:color w:val="000000"/>
          <w:sz w:val="24"/>
          <w:szCs w:val="24"/>
          <w:shd w:val="clear" w:color="auto" w:fill="FFFFFF"/>
        </w:rPr>
      </w:pPr>
    </w:p>
    <w:p w14:paraId="3852EF93" w14:textId="77777777" w:rsidR="00035DDD" w:rsidRDefault="00035DDD" w:rsidP="00035DDD">
      <w:pPr>
        <w:pStyle w:val="Sinespaciado"/>
        <w:jc w:val="both"/>
        <w:rPr>
          <w:rFonts w:ascii="Arial" w:hAnsi="Arial" w:cs="Arial"/>
          <w:b/>
          <w:bCs/>
          <w:color w:val="000000"/>
          <w:sz w:val="24"/>
          <w:szCs w:val="24"/>
          <w:shd w:val="clear" w:color="auto" w:fill="FFFFFF"/>
        </w:rPr>
      </w:pPr>
    </w:p>
    <w:p w14:paraId="60BDBCA2" w14:textId="77777777" w:rsidR="00035DDD" w:rsidRDefault="00035DDD" w:rsidP="00035DDD">
      <w:pPr>
        <w:pStyle w:val="Sinespaciado"/>
        <w:jc w:val="both"/>
        <w:rPr>
          <w:rFonts w:ascii="Arial" w:hAnsi="Arial" w:cs="Arial"/>
          <w:b/>
          <w:bCs/>
          <w:color w:val="000000"/>
          <w:sz w:val="24"/>
          <w:szCs w:val="24"/>
          <w:shd w:val="clear" w:color="auto" w:fill="FFFFFF"/>
        </w:rPr>
      </w:pPr>
    </w:p>
    <w:p w14:paraId="69FA71B5" w14:textId="77777777" w:rsidR="00035DDD" w:rsidRDefault="00035DDD" w:rsidP="00035DDD">
      <w:pPr>
        <w:pStyle w:val="Sinespaciado"/>
        <w:jc w:val="both"/>
        <w:rPr>
          <w:rFonts w:ascii="Arial" w:hAnsi="Arial" w:cs="Arial"/>
          <w:b/>
          <w:bCs/>
          <w:color w:val="000000"/>
          <w:sz w:val="24"/>
          <w:szCs w:val="24"/>
          <w:shd w:val="clear" w:color="auto" w:fill="FFFFFF"/>
        </w:rPr>
      </w:pPr>
    </w:p>
    <w:p w14:paraId="47E92B4F" w14:textId="77777777" w:rsidR="00035DDD" w:rsidRDefault="00035DDD" w:rsidP="00035DDD">
      <w:pPr>
        <w:pStyle w:val="Sinespaciado"/>
        <w:jc w:val="both"/>
        <w:rPr>
          <w:rFonts w:ascii="Arial" w:hAnsi="Arial" w:cs="Arial"/>
          <w:b/>
          <w:bCs/>
          <w:color w:val="000000"/>
          <w:sz w:val="24"/>
          <w:szCs w:val="24"/>
          <w:shd w:val="clear" w:color="auto" w:fill="FFFFFF"/>
        </w:rPr>
      </w:pPr>
      <w:r>
        <w:rPr>
          <w:rFonts w:ascii="Arial" w:hAnsi="Arial" w:cs="Arial"/>
          <w:b/>
          <w:bCs/>
          <w:color w:val="000000"/>
          <w:sz w:val="24"/>
          <w:szCs w:val="24"/>
          <w:shd w:val="clear" w:color="auto" w:fill="FFFFFF"/>
        </w:rPr>
        <w:object w:dxaOrig="10419" w:dyaOrig="11014" w14:anchorId="43E5C3E0">
          <v:shape id="_x0000_i1171" type="#_x0000_t75" style="width:466.75pt;height:493pt" o:ole="">
            <v:imagedata r:id="rId364" o:title=""/>
          </v:shape>
          <o:OLEObject Type="Embed" ProgID="Excel.Sheet.12" ShapeID="_x0000_i1171" DrawAspect="Content" ObjectID="_1662926653" r:id="rId365"/>
        </w:object>
      </w:r>
    </w:p>
    <w:p w14:paraId="572F4785" w14:textId="77777777" w:rsidR="00035DDD" w:rsidRDefault="00035DDD" w:rsidP="00035DDD">
      <w:pPr>
        <w:pStyle w:val="Sinespaciado"/>
        <w:jc w:val="both"/>
        <w:rPr>
          <w:rFonts w:ascii="Arial" w:hAnsi="Arial" w:cs="Arial"/>
          <w:b/>
          <w:bCs/>
          <w:color w:val="000000"/>
          <w:sz w:val="24"/>
          <w:szCs w:val="24"/>
          <w:shd w:val="clear" w:color="auto" w:fill="FFFFFF"/>
        </w:rPr>
      </w:pPr>
    </w:p>
    <w:p w14:paraId="4BD7A0A4" w14:textId="77777777" w:rsidR="00035DDD" w:rsidRDefault="00035DDD" w:rsidP="00035DDD">
      <w:pPr>
        <w:pStyle w:val="Sinespaciado"/>
        <w:jc w:val="both"/>
        <w:rPr>
          <w:rFonts w:ascii="Arial" w:hAnsi="Arial" w:cs="Arial"/>
          <w:b/>
          <w:bCs/>
          <w:color w:val="000000"/>
          <w:sz w:val="24"/>
          <w:szCs w:val="24"/>
          <w:shd w:val="clear" w:color="auto" w:fill="FFFFFF"/>
        </w:rPr>
      </w:pPr>
    </w:p>
    <w:p w14:paraId="2616139A" w14:textId="77777777" w:rsidR="00035DDD" w:rsidRPr="003A2963" w:rsidRDefault="00035DDD" w:rsidP="00035DDD">
      <w:pPr>
        <w:pStyle w:val="Sinespaciado"/>
        <w:jc w:val="both"/>
        <w:rPr>
          <w:rFonts w:ascii="Arial" w:hAnsi="Arial" w:cs="Arial"/>
          <w:b/>
          <w:bCs/>
          <w:color w:val="000000"/>
          <w:sz w:val="24"/>
          <w:szCs w:val="24"/>
          <w:shd w:val="clear" w:color="auto" w:fill="FFFFFF"/>
        </w:rPr>
      </w:pPr>
      <w:r w:rsidRPr="003A2963">
        <w:rPr>
          <w:rFonts w:ascii="Arial" w:hAnsi="Arial" w:cs="Arial"/>
          <w:b/>
          <w:bCs/>
          <w:color w:val="000000"/>
          <w:sz w:val="24"/>
          <w:szCs w:val="24"/>
          <w:shd w:val="clear" w:color="auto" w:fill="FFFFFF"/>
        </w:rPr>
        <w:t xml:space="preserve">1.05.01 Transporte dentro del país </w:t>
      </w:r>
      <w:r>
        <w:rPr>
          <w:rFonts w:ascii="Arial" w:hAnsi="Arial" w:cs="Arial"/>
          <w:b/>
          <w:bCs/>
          <w:color w:val="000000"/>
          <w:sz w:val="24"/>
          <w:szCs w:val="24"/>
          <w:shd w:val="clear" w:color="auto" w:fill="FFFFFF"/>
        </w:rPr>
        <w:t xml:space="preserve">                                                           4.012.77                                                      </w:t>
      </w:r>
    </w:p>
    <w:p w14:paraId="37FABFE1" w14:textId="77777777" w:rsidR="00035DDD" w:rsidRPr="003A2963" w:rsidRDefault="00035DDD" w:rsidP="00035DDD">
      <w:pPr>
        <w:pStyle w:val="Sinespaciado"/>
        <w:jc w:val="both"/>
        <w:rPr>
          <w:rFonts w:ascii="Arial" w:hAnsi="Arial" w:cs="Arial"/>
          <w:color w:val="000000"/>
          <w:sz w:val="24"/>
          <w:szCs w:val="24"/>
          <w:shd w:val="clear" w:color="auto" w:fill="FFFFFF"/>
        </w:rPr>
      </w:pPr>
    </w:p>
    <w:p w14:paraId="299FF8C6" w14:textId="77777777" w:rsidR="00035DDD" w:rsidRDefault="00035DDD" w:rsidP="00035DDD">
      <w:pPr>
        <w:pStyle w:val="Sinespaciad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La Dirección Sub Gerencia GAM requiere recursos para el pago de transporte dentro del país:</w:t>
      </w:r>
    </w:p>
    <w:p w14:paraId="79179C31" w14:textId="77777777" w:rsidR="00035DDD" w:rsidRDefault="00035DDD" w:rsidP="00035DDD">
      <w:pPr>
        <w:pStyle w:val="Sinespaciad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 </w:t>
      </w:r>
    </w:p>
    <w:p w14:paraId="19D002F5" w14:textId="77777777" w:rsidR="00035DDD" w:rsidRDefault="00035DDD" w:rsidP="00901F53">
      <w:pPr>
        <w:pStyle w:val="Sinespaciado"/>
        <w:numPr>
          <w:ilvl w:val="0"/>
          <w:numId w:val="60"/>
        </w:numPr>
        <w:jc w:val="both"/>
        <w:rPr>
          <w:rFonts w:ascii="Arial" w:hAnsi="Arial" w:cs="Arial"/>
          <w:color w:val="000000"/>
          <w:sz w:val="24"/>
          <w:szCs w:val="24"/>
          <w:shd w:val="clear" w:color="auto" w:fill="FFFFFF"/>
        </w:rPr>
      </w:pPr>
      <w:r w:rsidRPr="003A2963">
        <w:rPr>
          <w:rFonts w:ascii="Arial" w:hAnsi="Arial" w:cs="Arial"/>
          <w:color w:val="000000"/>
          <w:sz w:val="24"/>
          <w:szCs w:val="24"/>
          <w:shd w:val="clear" w:color="auto" w:fill="FFFFFF"/>
        </w:rPr>
        <w:t xml:space="preserve">Pago de pasajes a los funcionarios que deben trasladarse en autobús a diferentes sitios de la GAM a realizar trabajos de campo como inspecciones, reparaciones, chapeas etc. Lo anterior por falta de vehículos en la D.RyT). Se presupuestan </w:t>
      </w:r>
      <w:r>
        <w:rPr>
          <w:rFonts w:ascii="Arial" w:hAnsi="Arial" w:cs="Arial"/>
          <w:color w:val="000000"/>
          <w:sz w:val="24"/>
          <w:szCs w:val="24"/>
          <w:shd w:val="clear" w:color="auto" w:fill="FFFFFF"/>
        </w:rPr>
        <w:t xml:space="preserve">  </w:t>
      </w:r>
      <w:r w:rsidRPr="003A2963">
        <w:rPr>
          <w:rFonts w:ascii="Arial" w:hAnsi="Arial" w:cs="Arial"/>
          <w:color w:val="000000"/>
          <w:sz w:val="24"/>
          <w:szCs w:val="24"/>
          <w:shd w:val="clear" w:color="auto" w:fill="FFFFFF"/>
        </w:rPr>
        <w:t>¢</w:t>
      </w:r>
      <w:r>
        <w:rPr>
          <w:rFonts w:ascii="Arial" w:hAnsi="Arial" w:cs="Arial"/>
          <w:color w:val="000000"/>
          <w:sz w:val="24"/>
          <w:szCs w:val="24"/>
          <w:shd w:val="clear" w:color="auto" w:fill="FFFFFF"/>
        </w:rPr>
        <w:t>1.405,22 miles.</w:t>
      </w:r>
    </w:p>
    <w:p w14:paraId="5C0E2DEB" w14:textId="77777777" w:rsidR="00035DDD" w:rsidRDefault="00035DDD" w:rsidP="00035DDD">
      <w:pPr>
        <w:spacing w:after="0" w:line="240" w:lineRule="auto"/>
        <w:jc w:val="both"/>
        <w:rPr>
          <w:rFonts w:ascii="Arial CE" w:eastAsia="Times New Roman" w:hAnsi="Arial CE" w:cs="Arial CE"/>
          <w:sz w:val="16"/>
          <w:szCs w:val="16"/>
          <w:lang w:eastAsia="es-CR"/>
        </w:rPr>
      </w:pPr>
    </w:p>
    <w:p w14:paraId="27048410" w14:textId="77777777" w:rsidR="00035DDD" w:rsidRDefault="00035DDD" w:rsidP="00035DDD">
      <w:pPr>
        <w:spacing w:after="0" w:line="240" w:lineRule="auto"/>
        <w:jc w:val="both"/>
        <w:rPr>
          <w:rFonts w:ascii="Arial CE" w:eastAsia="Times New Roman" w:hAnsi="Arial CE" w:cs="Arial CE"/>
          <w:sz w:val="16"/>
          <w:szCs w:val="16"/>
          <w:lang w:eastAsia="es-CR"/>
        </w:rPr>
      </w:pPr>
    </w:p>
    <w:p w14:paraId="734B1EAB" w14:textId="77777777" w:rsidR="00035DDD" w:rsidRPr="008241A3" w:rsidRDefault="00035DDD" w:rsidP="00901F53">
      <w:pPr>
        <w:pStyle w:val="Prrafodelista"/>
        <w:numPr>
          <w:ilvl w:val="0"/>
          <w:numId w:val="60"/>
        </w:numPr>
        <w:spacing w:after="0" w:line="240" w:lineRule="auto"/>
        <w:jc w:val="both"/>
        <w:rPr>
          <w:rFonts w:ascii="Arial" w:hAnsi="Arial" w:cs="Arial"/>
          <w:color w:val="000000"/>
          <w:sz w:val="24"/>
          <w:szCs w:val="24"/>
          <w:shd w:val="clear" w:color="auto" w:fill="FFFFFF"/>
        </w:rPr>
      </w:pPr>
      <w:r>
        <w:rPr>
          <w:rFonts w:ascii="Arial CE" w:eastAsia="Times New Roman" w:hAnsi="Arial CE" w:cs="Arial CE"/>
          <w:sz w:val="24"/>
          <w:szCs w:val="24"/>
          <w:lang w:eastAsia="es-CR"/>
        </w:rPr>
        <w:t>P</w:t>
      </w:r>
      <w:r w:rsidRPr="008241A3">
        <w:rPr>
          <w:rFonts w:ascii="Arial CE" w:eastAsia="Times New Roman" w:hAnsi="Arial CE" w:cs="Arial CE"/>
          <w:sz w:val="24"/>
          <w:szCs w:val="24"/>
          <w:lang w:eastAsia="es-CR"/>
        </w:rPr>
        <w:t>ago de peajes para los constantes traslados a las PTAR Independientes, para visitas de inspección, transporte de herramientas y materiales y atender todas las situaciones que se presenten, de manera que se asegure la continuidad y calidad del servicio de tratamiento de aguas residuales.</w:t>
      </w:r>
      <w:r w:rsidRPr="008241A3">
        <w:rPr>
          <w:rFonts w:ascii="Arial" w:hAnsi="Arial" w:cs="Arial"/>
          <w:color w:val="000000"/>
          <w:sz w:val="24"/>
          <w:szCs w:val="24"/>
          <w:shd w:val="clear" w:color="auto" w:fill="FFFFFF"/>
        </w:rPr>
        <w:t xml:space="preserve"> Se presupuestan   ¢105,00 miles.</w:t>
      </w:r>
    </w:p>
    <w:p w14:paraId="23E4838E" w14:textId="77777777" w:rsidR="00035DDD" w:rsidRDefault="00035DDD" w:rsidP="00035DDD">
      <w:pPr>
        <w:spacing w:after="0" w:line="240" w:lineRule="auto"/>
        <w:jc w:val="both"/>
        <w:rPr>
          <w:rFonts w:ascii="Arial" w:hAnsi="Arial" w:cs="Arial"/>
          <w:color w:val="000000"/>
          <w:sz w:val="24"/>
          <w:szCs w:val="24"/>
          <w:shd w:val="clear" w:color="auto" w:fill="FFFFFF"/>
        </w:rPr>
      </w:pPr>
    </w:p>
    <w:p w14:paraId="2232BCD5" w14:textId="77777777" w:rsidR="00035DDD" w:rsidRPr="00F05E39" w:rsidRDefault="00035DDD" w:rsidP="00035DDD">
      <w:pPr>
        <w:spacing w:after="0" w:line="240" w:lineRule="auto"/>
        <w:jc w:val="both"/>
        <w:rPr>
          <w:rFonts w:ascii="Arial" w:eastAsia="Times New Roman" w:hAnsi="Arial" w:cs="Arial"/>
          <w:color w:val="000000"/>
          <w:sz w:val="24"/>
          <w:szCs w:val="24"/>
          <w:lang w:eastAsia="es-CR"/>
        </w:rPr>
      </w:pPr>
      <w:r>
        <w:rPr>
          <w:rFonts w:ascii="Arial" w:eastAsia="Times New Roman" w:hAnsi="Arial" w:cs="Arial"/>
          <w:sz w:val="24"/>
          <w:szCs w:val="24"/>
        </w:rPr>
        <w:t xml:space="preserve">Región </w:t>
      </w:r>
      <w:r w:rsidRPr="00F05E39">
        <w:rPr>
          <w:rFonts w:ascii="Arial" w:eastAsia="Times New Roman" w:hAnsi="Arial" w:cs="Arial"/>
          <w:sz w:val="24"/>
          <w:szCs w:val="24"/>
        </w:rPr>
        <w:t xml:space="preserve"> </w:t>
      </w:r>
      <w:r>
        <w:rPr>
          <w:rFonts w:ascii="Arial" w:eastAsia="Times New Roman" w:hAnsi="Arial" w:cs="Arial"/>
          <w:sz w:val="24"/>
          <w:szCs w:val="24"/>
        </w:rPr>
        <w:t>Chorotega requiere presupuesto p</w:t>
      </w:r>
      <w:r w:rsidRPr="00DE36E2">
        <w:rPr>
          <w:rFonts w:ascii="Arial" w:eastAsia="Times New Roman" w:hAnsi="Arial" w:cs="Arial"/>
          <w:color w:val="000000"/>
          <w:sz w:val="24"/>
          <w:szCs w:val="24"/>
          <w:lang w:eastAsia="es-CR"/>
        </w:rPr>
        <w:t>ara el envío de muestras de aguas residuales al centro de análisis institucional (canon de vertido, reportes operacionales), pago de pasajes, profilaxis laboral ( 2/año ), pago de taxi, comprende el pago de bus a todo el personal del proceso de aguas residuales por asistencia a profilaxis.</w:t>
      </w:r>
      <w:r w:rsidRPr="00F05E39">
        <w:rPr>
          <w:rFonts w:ascii="Arial" w:eastAsia="Times New Roman" w:hAnsi="Arial" w:cs="Arial"/>
          <w:color w:val="000000"/>
          <w:sz w:val="24"/>
          <w:szCs w:val="24"/>
          <w:lang w:eastAsia="es-CR"/>
        </w:rPr>
        <w:t xml:space="preserve"> </w:t>
      </w:r>
      <w:bookmarkStart w:id="186" w:name="_Hlk50483383"/>
      <w:r w:rsidRPr="00F05E39">
        <w:rPr>
          <w:rFonts w:ascii="Arial" w:eastAsia="Times New Roman" w:hAnsi="Arial" w:cs="Arial"/>
          <w:color w:val="000000"/>
          <w:sz w:val="24"/>
          <w:szCs w:val="24"/>
          <w:lang w:eastAsia="es-CR"/>
        </w:rPr>
        <w:t>Se presupuestan ¢</w:t>
      </w:r>
      <w:bookmarkEnd w:id="186"/>
      <w:r w:rsidRPr="00F05E39">
        <w:rPr>
          <w:rFonts w:ascii="Arial" w:eastAsia="Times New Roman" w:hAnsi="Arial" w:cs="Arial"/>
          <w:color w:val="000000"/>
          <w:sz w:val="24"/>
          <w:szCs w:val="24"/>
          <w:lang w:eastAsia="es-CR"/>
        </w:rPr>
        <w:t>791,00 miles</w:t>
      </w:r>
      <w:r>
        <w:rPr>
          <w:rFonts w:ascii="Arial" w:eastAsia="Times New Roman" w:hAnsi="Arial" w:cs="Arial"/>
          <w:color w:val="000000"/>
          <w:sz w:val="24"/>
          <w:szCs w:val="24"/>
          <w:lang w:eastAsia="es-CR"/>
        </w:rPr>
        <w:t>.</w:t>
      </w:r>
    </w:p>
    <w:p w14:paraId="0F82EF81" w14:textId="77777777" w:rsidR="00035DDD" w:rsidRDefault="00035DDD" w:rsidP="00035DDD">
      <w:pPr>
        <w:pStyle w:val="Sinespaciado"/>
        <w:jc w:val="both"/>
        <w:rPr>
          <w:rFonts w:ascii="Arial" w:hAnsi="Arial" w:cs="Arial"/>
          <w:b/>
          <w:bCs/>
          <w:color w:val="000000"/>
          <w:sz w:val="24"/>
          <w:szCs w:val="24"/>
          <w:shd w:val="clear" w:color="auto" w:fill="FFFFFF"/>
        </w:rPr>
      </w:pPr>
    </w:p>
    <w:p w14:paraId="2D2ADD37" w14:textId="77777777" w:rsidR="00035DDD" w:rsidRDefault="00035DDD" w:rsidP="00035DDD">
      <w:pPr>
        <w:pStyle w:val="Sinespaciado"/>
        <w:jc w:val="both"/>
        <w:rPr>
          <w:rFonts w:ascii="Arial CE" w:hAnsi="Arial CE" w:cs="Arial CE"/>
          <w:color w:val="000000"/>
          <w:sz w:val="24"/>
          <w:szCs w:val="24"/>
          <w:shd w:val="clear" w:color="auto" w:fill="FFFFFF"/>
        </w:rPr>
      </w:pPr>
      <w:r>
        <w:rPr>
          <w:rFonts w:ascii="Arial CE" w:hAnsi="Arial CE" w:cs="Arial CE"/>
          <w:color w:val="000000"/>
          <w:sz w:val="24"/>
          <w:szCs w:val="24"/>
          <w:shd w:val="clear" w:color="auto" w:fill="FFFFFF"/>
        </w:rPr>
        <w:t>La Región  Huetar Caribe  requiere recursos para el pago de transporte dentro del país para las siguientes secciones:</w:t>
      </w:r>
    </w:p>
    <w:p w14:paraId="6075470B" w14:textId="77777777" w:rsidR="00035DDD" w:rsidRDefault="00035DDD" w:rsidP="00035DDD">
      <w:pPr>
        <w:pStyle w:val="Sinespaciado"/>
        <w:jc w:val="both"/>
        <w:rPr>
          <w:rFonts w:ascii="Arial CE" w:hAnsi="Arial CE" w:cs="Arial CE"/>
          <w:color w:val="000000"/>
          <w:sz w:val="24"/>
          <w:szCs w:val="24"/>
          <w:shd w:val="clear" w:color="auto" w:fill="FFFFFF"/>
        </w:rPr>
      </w:pPr>
      <w:r>
        <w:rPr>
          <w:rFonts w:ascii="Arial CE" w:hAnsi="Arial CE" w:cs="Arial CE"/>
          <w:color w:val="000000"/>
          <w:sz w:val="24"/>
          <w:szCs w:val="24"/>
          <w:shd w:val="clear" w:color="auto" w:fill="FFFFFF"/>
        </w:rPr>
        <w:t xml:space="preserve">  </w:t>
      </w:r>
    </w:p>
    <w:p w14:paraId="0E335674" w14:textId="77777777" w:rsidR="00035DDD" w:rsidRDefault="00035DDD" w:rsidP="00901F53">
      <w:pPr>
        <w:pStyle w:val="Sinespaciado"/>
        <w:numPr>
          <w:ilvl w:val="0"/>
          <w:numId w:val="61"/>
        </w:numPr>
        <w:jc w:val="both"/>
        <w:rPr>
          <w:rFonts w:ascii="Arial" w:eastAsia="Times New Roman" w:hAnsi="Arial" w:cs="Arial"/>
          <w:color w:val="000000"/>
          <w:sz w:val="24"/>
          <w:szCs w:val="24"/>
        </w:rPr>
      </w:pPr>
      <w:r>
        <w:rPr>
          <w:rFonts w:ascii="Arial CE" w:hAnsi="Arial CE" w:cs="Arial CE"/>
          <w:color w:val="000000"/>
          <w:sz w:val="24"/>
          <w:szCs w:val="24"/>
          <w:shd w:val="clear" w:color="auto" w:fill="FFFFFF"/>
        </w:rPr>
        <w:t>Recolección Huetar Caribe  requiere el pago de</w:t>
      </w:r>
      <w:r w:rsidRPr="00AD0C25">
        <w:rPr>
          <w:rFonts w:ascii="Arial CE" w:hAnsi="Arial CE" w:cs="Arial CE"/>
          <w:color w:val="000000"/>
          <w:sz w:val="24"/>
          <w:szCs w:val="24"/>
          <w:shd w:val="clear" w:color="auto" w:fill="FFFFFF"/>
        </w:rPr>
        <w:t xml:space="preserve"> envío de facturas y documentación a diferentes oficinas cantonales y la sede, a través de transporte público</w:t>
      </w:r>
      <w:r>
        <w:rPr>
          <w:rFonts w:ascii="Arial CE" w:hAnsi="Arial CE" w:cs="Arial CE"/>
          <w:color w:val="000000"/>
          <w:sz w:val="24"/>
          <w:szCs w:val="24"/>
          <w:shd w:val="clear" w:color="auto" w:fill="FFFFFF"/>
        </w:rPr>
        <w:t xml:space="preserve">. Se presupuestan </w:t>
      </w:r>
      <w:r>
        <w:rPr>
          <w:rFonts w:ascii="Arial" w:eastAsia="Times New Roman" w:hAnsi="Arial" w:cs="Arial"/>
          <w:color w:val="000000"/>
          <w:sz w:val="24"/>
          <w:szCs w:val="24"/>
        </w:rPr>
        <w:t>56,50 miles.</w:t>
      </w:r>
    </w:p>
    <w:p w14:paraId="6288515E" w14:textId="77777777" w:rsidR="00035DDD" w:rsidRDefault="00035DDD" w:rsidP="00035DDD">
      <w:pPr>
        <w:pStyle w:val="Sinespaciado"/>
        <w:jc w:val="both"/>
        <w:rPr>
          <w:rFonts w:ascii="Arial" w:eastAsia="Times New Roman" w:hAnsi="Arial" w:cs="Arial"/>
          <w:color w:val="000000"/>
          <w:sz w:val="24"/>
          <w:szCs w:val="24"/>
        </w:rPr>
      </w:pPr>
    </w:p>
    <w:p w14:paraId="22A669F4" w14:textId="77777777" w:rsidR="00035DDD" w:rsidRPr="00963908" w:rsidRDefault="00035DDD" w:rsidP="00901F53">
      <w:pPr>
        <w:pStyle w:val="Sinespaciado"/>
        <w:numPr>
          <w:ilvl w:val="0"/>
          <w:numId w:val="61"/>
        </w:numPr>
        <w:jc w:val="both"/>
        <w:rPr>
          <w:rFonts w:ascii="Arial" w:eastAsia="Times New Roman" w:hAnsi="Arial" w:cs="Arial"/>
          <w:color w:val="000000"/>
          <w:sz w:val="24"/>
          <w:szCs w:val="24"/>
        </w:rPr>
      </w:pPr>
      <w:r>
        <w:rPr>
          <w:rFonts w:ascii="Arial" w:hAnsi="Arial" w:cs="Arial"/>
          <w:color w:val="000000"/>
          <w:sz w:val="24"/>
          <w:szCs w:val="24"/>
          <w:shd w:val="clear" w:color="auto" w:fill="FFFFFF"/>
        </w:rPr>
        <w:t xml:space="preserve">Tratamiento y Recolección Huetar Caribe  requiere el pago de la </w:t>
      </w:r>
      <w:r w:rsidRPr="00963908">
        <w:rPr>
          <w:rFonts w:ascii="Arial CE" w:hAnsi="Arial CE" w:cs="Arial CE"/>
          <w:color w:val="000000"/>
          <w:sz w:val="24"/>
          <w:szCs w:val="24"/>
          <w:shd w:val="clear" w:color="auto" w:fill="FFFFFF"/>
        </w:rPr>
        <w:t xml:space="preserve"> recolección de los desechos sólidos de la Estación de Pre-Tratamiento del Emisario Submarino (2 viajes por semana, 52 semanas del año = 104 viajes, precio promedio 12000)</w:t>
      </w:r>
      <w:r w:rsidRPr="00963908">
        <w:rPr>
          <w:rFonts w:ascii="Arial" w:hAnsi="Arial" w:cs="Arial"/>
          <w:color w:val="000000"/>
          <w:sz w:val="24"/>
          <w:szCs w:val="24"/>
          <w:shd w:val="clear" w:color="auto" w:fill="FFFFFF"/>
        </w:rPr>
        <w:t>. Se presupuesta ¢56,50 miles.</w:t>
      </w:r>
      <w:r w:rsidRPr="00963908">
        <w:rPr>
          <w:rFonts w:ascii="Arial CE" w:hAnsi="Arial CE" w:cs="Arial CE"/>
          <w:color w:val="000000"/>
          <w:sz w:val="24"/>
          <w:szCs w:val="24"/>
          <w:shd w:val="clear" w:color="auto" w:fill="FFFFFF"/>
        </w:rPr>
        <w:t xml:space="preserve"> </w:t>
      </w:r>
    </w:p>
    <w:p w14:paraId="653B7135" w14:textId="77777777" w:rsidR="00035DDD" w:rsidRDefault="00035DDD" w:rsidP="00035DDD">
      <w:pPr>
        <w:pStyle w:val="Sinespaciado"/>
        <w:jc w:val="both"/>
        <w:rPr>
          <w:rFonts w:ascii="Arial" w:eastAsia="Times New Roman" w:hAnsi="Arial" w:cs="Arial"/>
          <w:color w:val="000000"/>
          <w:sz w:val="24"/>
          <w:szCs w:val="24"/>
        </w:rPr>
      </w:pPr>
    </w:p>
    <w:p w14:paraId="372BE79F" w14:textId="77777777" w:rsidR="00035DDD" w:rsidRDefault="00035DDD" w:rsidP="00035DDD">
      <w:pPr>
        <w:pStyle w:val="Sinespaciado"/>
        <w:jc w:val="both"/>
        <w:rPr>
          <w:rFonts w:ascii="Arial" w:eastAsia="Times New Roman" w:hAnsi="Arial" w:cs="Arial"/>
          <w:color w:val="000000"/>
          <w:sz w:val="24"/>
          <w:szCs w:val="24"/>
        </w:rPr>
      </w:pPr>
      <w:r>
        <w:rPr>
          <w:rFonts w:ascii="Arial" w:eastAsia="Times New Roman" w:hAnsi="Arial" w:cs="Arial"/>
          <w:color w:val="000000"/>
          <w:sz w:val="24"/>
          <w:szCs w:val="24"/>
        </w:rPr>
        <w:t xml:space="preserve">La Región Pacífico Central requiere presupuesto para el pago de transporte dentro </w:t>
      </w:r>
    </w:p>
    <w:p w14:paraId="2A618F16" w14:textId="77777777" w:rsidR="00035DDD" w:rsidRDefault="00035DDD" w:rsidP="00035DDD">
      <w:pPr>
        <w:pStyle w:val="Sinespaciado"/>
        <w:jc w:val="both"/>
        <w:rPr>
          <w:rFonts w:ascii="Arial" w:eastAsia="Times New Roman" w:hAnsi="Arial" w:cs="Arial"/>
          <w:color w:val="000000"/>
          <w:sz w:val="24"/>
          <w:szCs w:val="24"/>
        </w:rPr>
      </w:pPr>
      <w:r>
        <w:rPr>
          <w:rFonts w:ascii="Arial" w:eastAsia="Times New Roman" w:hAnsi="Arial" w:cs="Arial"/>
          <w:color w:val="000000"/>
          <w:sz w:val="24"/>
          <w:szCs w:val="24"/>
        </w:rPr>
        <w:t>del país de las siguientes secciones:</w:t>
      </w:r>
    </w:p>
    <w:p w14:paraId="7BBB0E0A" w14:textId="77777777" w:rsidR="00035DDD" w:rsidRDefault="00035DDD" w:rsidP="00035DDD">
      <w:pPr>
        <w:pStyle w:val="Sinespaciado"/>
        <w:jc w:val="both"/>
        <w:rPr>
          <w:rFonts w:ascii="Arial" w:eastAsia="Times New Roman" w:hAnsi="Arial" w:cs="Arial"/>
          <w:color w:val="000000"/>
          <w:sz w:val="24"/>
          <w:szCs w:val="24"/>
        </w:rPr>
      </w:pPr>
    </w:p>
    <w:p w14:paraId="521687AC" w14:textId="77777777" w:rsidR="00035DDD" w:rsidRPr="00BF4EDB" w:rsidRDefault="00035DDD" w:rsidP="00901F53">
      <w:pPr>
        <w:pStyle w:val="Prrafodelista"/>
        <w:numPr>
          <w:ilvl w:val="0"/>
          <w:numId w:val="61"/>
        </w:numPr>
        <w:spacing w:after="0" w:line="240" w:lineRule="auto"/>
        <w:jc w:val="both"/>
        <w:rPr>
          <w:rFonts w:ascii="Arial" w:eastAsia="Times New Roman" w:hAnsi="Arial" w:cs="Arial"/>
          <w:color w:val="000000"/>
          <w:sz w:val="24"/>
          <w:szCs w:val="24"/>
          <w:lang w:eastAsia="es-CR"/>
        </w:rPr>
      </w:pPr>
      <w:r>
        <w:rPr>
          <w:rFonts w:ascii="Arial" w:hAnsi="Arial" w:cs="Arial"/>
          <w:color w:val="000000"/>
          <w:sz w:val="24"/>
          <w:szCs w:val="24"/>
          <w:shd w:val="clear" w:color="auto" w:fill="FFFFFF"/>
        </w:rPr>
        <w:t>Tratamiento y Distribución Pacífico Central requiere el p</w:t>
      </w:r>
      <w:r w:rsidRPr="00BF4EDB">
        <w:rPr>
          <w:rFonts w:ascii="Arial" w:hAnsi="Arial" w:cs="Arial"/>
          <w:color w:val="000000"/>
          <w:sz w:val="24"/>
          <w:szCs w:val="24"/>
          <w:shd w:val="clear" w:color="auto" w:fill="FFFFFF"/>
        </w:rPr>
        <w:t xml:space="preserve">ago de pasajes a funcionarios cuando se tienen que desplazara fuera del lugar de trabajo. </w:t>
      </w:r>
      <w:r w:rsidRPr="00BF4EDB">
        <w:rPr>
          <w:rFonts w:ascii="Arial" w:eastAsia="Times New Roman" w:hAnsi="Arial" w:cs="Arial"/>
          <w:color w:val="000000"/>
          <w:sz w:val="24"/>
          <w:szCs w:val="24"/>
          <w:lang w:eastAsia="es-CR"/>
        </w:rPr>
        <w:t>Se presupuestan ¢</w:t>
      </w:r>
      <w:r>
        <w:rPr>
          <w:rFonts w:ascii="Arial" w:eastAsia="Times New Roman" w:hAnsi="Arial" w:cs="Arial"/>
          <w:color w:val="000000"/>
          <w:sz w:val="24"/>
          <w:szCs w:val="24"/>
          <w:lang w:eastAsia="es-CR"/>
        </w:rPr>
        <w:t>1</w:t>
      </w:r>
      <w:r w:rsidRPr="00BF4EDB">
        <w:rPr>
          <w:rFonts w:ascii="Arial" w:eastAsia="Times New Roman" w:hAnsi="Arial" w:cs="Arial"/>
          <w:color w:val="000000"/>
          <w:sz w:val="24"/>
          <w:szCs w:val="24"/>
          <w:lang w:eastAsia="es-CR"/>
        </w:rPr>
        <w:t>50,00 miles</w:t>
      </w:r>
      <w:r>
        <w:rPr>
          <w:rFonts w:ascii="Arial" w:eastAsia="Times New Roman" w:hAnsi="Arial" w:cs="Arial"/>
          <w:color w:val="000000"/>
          <w:sz w:val="24"/>
          <w:szCs w:val="24"/>
          <w:lang w:eastAsia="es-CR"/>
        </w:rPr>
        <w:t>.</w:t>
      </w:r>
      <w:r w:rsidRPr="00BF4EDB">
        <w:rPr>
          <w:rFonts w:ascii="Arial" w:eastAsia="Times New Roman" w:hAnsi="Arial" w:cs="Arial"/>
          <w:color w:val="000000"/>
          <w:sz w:val="24"/>
          <w:szCs w:val="24"/>
          <w:lang w:eastAsia="es-CR"/>
        </w:rPr>
        <w:t xml:space="preserve"> </w:t>
      </w:r>
    </w:p>
    <w:p w14:paraId="04E2C24F" w14:textId="77777777" w:rsidR="00035DDD" w:rsidRPr="00177495" w:rsidRDefault="00035DDD" w:rsidP="00177495">
      <w:pPr>
        <w:spacing w:after="0" w:line="240" w:lineRule="auto"/>
        <w:jc w:val="both"/>
        <w:rPr>
          <w:rFonts w:ascii="Arial" w:eastAsia="Times New Roman" w:hAnsi="Arial" w:cs="Arial"/>
          <w:color w:val="000000"/>
          <w:sz w:val="24"/>
          <w:szCs w:val="24"/>
          <w:lang w:eastAsia="es-CR"/>
        </w:rPr>
      </w:pPr>
    </w:p>
    <w:p w14:paraId="0A44F63E" w14:textId="77777777" w:rsidR="00035DDD" w:rsidRDefault="00035DDD" w:rsidP="00901F53">
      <w:pPr>
        <w:pStyle w:val="Prrafodelista"/>
        <w:numPr>
          <w:ilvl w:val="0"/>
          <w:numId w:val="61"/>
        </w:numPr>
        <w:spacing w:after="0" w:line="240" w:lineRule="auto"/>
        <w:jc w:val="both"/>
        <w:rPr>
          <w:rFonts w:ascii="Arial" w:eastAsia="Times New Roman" w:hAnsi="Arial" w:cs="Arial"/>
          <w:color w:val="000000"/>
          <w:sz w:val="24"/>
          <w:szCs w:val="24"/>
          <w:lang w:eastAsia="es-CR"/>
        </w:rPr>
      </w:pPr>
      <w:r w:rsidRPr="00254289">
        <w:rPr>
          <w:rFonts w:ascii="Arial" w:eastAsia="Times New Roman" w:hAnsi="Arial" w:cs="Arial"/>
          <w:color w:val="000000"/>
          <w:sz w:val="24"/>
          <w:szCs w:val="24"/>
          <w:lang w:eastAsia="es-CR"/>
        </w:rPr>
        <w:t>Recolección Pacífico Central requiere presupuesto para el pago  transporte dentro del país. Se presupuesta ¢500,00 miles</w:t>
      </w:r>
      <w:r w:rsidRPr="00C31055">
        <w:rPr>
          <w:rFonts w:ascii="Arial" w:eastAsia="Times New Roman" w:hAnsi="Arial" w:cs="Arial"/>
          <w:color w:val="000000"/>
          <w:sz w:val="24"/>
          <w:szCs w:val="24"/>
          <w:lang w:eastAsia="es-CR"/>
        </w:rPr>
        <w:t xml:space="preserve"> </w:t>
      </w:r>
      <w:r>
        <w:rPr>
          <w:rFonts w:ascii="Arial" w:eastAsia="Times New Roman" w:hAnsi="Arial" w:cs="Arial"/>
          <w:color w:val="000000"/>
          <w:sz w:val="24"/>
          <w:szCs w:val="24"/>
          <w:lang w:eastAsia="es-CR"/>
        </w:rPr>
        <w:t>.</w:t>
      </w:r>
    </w:p>
    <w:p w14:paraId="12A75C14" w14:textId="77777777" w:rsidR="00035DDD" w:rsidRDefault="00035DDD" w:rsidP="00035DDD">
      <w:pPr>
        <w:spacing w:after="0" w:line="240" w:lineRule="auto"/>
        <w:jc w:val="both"/>
        <w:rPr>
          <w:rFonts w:ascii="Arial" w:eastAsia="Times New Roman" w:hAnsi="Arial" w:cs="Arial"/>
          <w:color w:val="000000"/>
          <w:sz w:val="24"/>
          <w:szCs w:val="24"/>
          <w:lang w:eastAsia="es-CR"/>
        </w:rPr>
      </w:pPr>
    </w:p>
    <w:p w14:paraId="39841D8B" w14:textId="77777777" w:rsidR="00035DDD" w:rsidRPr="00B35FAB" w:rsidRDefault="00035DDD" w:rsidP="00901F53">
      <w:pPr>
        <w:pStyle w:val="Prrafodelista"/>
        <w:numPr>
          <w:ilvl w:val="0"/>
          <w:numId w:val="61"/>
        </w:numPr>
        <w:spacing w:after="0" w:line="240" w:lineRule="auto"/>
        <w:jc w:val="both"/>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Agua Residual Pacífico Central requiere el pago de transporte dentro del país. Se presupuestan ¢100,00 miles.</w:t>
      </w:r>
    </w:p>
    <w:p w14:paraId="4A9E57CD" w14:textId="77777777" w:rsidR="00035DDD" w:rsidRDefault="00035DDD" w:rsidP="00035DDD">
      <w:pPr>
        <w:spacing w:after="0" w:line="240" w:lineRule="auto"/>
        <w:jc w:val="both"/>
        <w:rPr>
          <w:rFonts w:ascii="Arial" w:eastAsia="Times New Roman" w:hAnsi="Arial" w:cs="Arial"/>
          <w:sz w:val="24"/>
          <w:szCs w:val="24"/>
          <w:lang w:eastAsia="es-CR"/>
        </w:rPr>
      </w:pPr>
    </w:p>
    <w:p w14:paraId="379B4211" w14:textId="77777777" w:rsidR="00035DDD" w:rsidRDefault="00035DDD" w:rsidP="00035DDD">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lang w:eastAsia="es-CR"/>
        </w:rPr>
        <w:t>La Región  Brunca requiere presupuesto para el pago de transporte dentro del país para las diferentes  secciones:</w:t>
      </w:r>
    </w:p>
    <w:p w14:paraId="5A4263E9" w14:textId="77777777" w:rsidR="00035DDD" w:rsidRDefault="00035DDD" w:rsidP="00035DDD">
      <w:pPr>
        <w:spacing w:after="0" w:line="240" w:lineRule="auto"/>
        <w:jc w:val="both"/>
        <w:rPr>
          <w:rFonts w:ascii="Arial" w:eastAsia="Times New Roman" w:hAnsi="Arial" w:cs="Arial"/>
          <w:sz w:val="24"/>
          <w:szCs w:val="24"/>
          <w:lang w:eastAsia="es-CR"/>
        </w:rPr>
      </w:pPr>
    </w:p>
    <w:p w14:paraId="3FFFC466" w14:textId="77777777" w:rsidR="00035DDD" w:rsidRPr="00480E9A" w:rsidRDefault="00035DDD" w:rsidP="00901F53">
      <w:pPr>
        <w:pStyle w:val="Prrafodelista"/>
        <w:numPr>
          <w:ilvl w:val="0"/>
          <w:numId w:val="61"/>
        </w:numPr>
        <w:spacing w:after="0" w:line="240" w:lineRule="auto"/>
        <w:jc w:val="both"/>
        <w:rPr>
          <w:rFonts w:ascii="Arial" w:eastAsia="Times New Roman" w:hAnsi="Arial" w:cs="Arial"/>
          <w:sz w:val="24"/>
          <w:szCs w:val="24"/>
          <w:lang w:eastAsia="es-CR"/>
        </w:rPr>
      </w:pPr>
      <w:r w:rsidRPr="00480E9A">
        <w:rPr>
          <w:rFonts w:ascii="Arial" w:eastAsia="Times New Roman" w:hAnsi="Arial" w:cs="Arial"/>
          <w:sz w:val="24"/>
          <w:szCs w:val="24"/>
          <w:lang w:eastAsia="es-CR"/>
        </w:rPr>
        <w:t xml:space="preserve">Administración Agua Residual </w:t>
      </w:r>
      <w:r>
        <w:rPr>
          <w:rFonts w:ascii="Arial" w:eastAsia="Times New Roman" w:hAnsi="Arial" w:cs="Arial"/>
          <w:sz w:val="24"/>
          <w:szCs w:val="24"/>
          <w:lang w:eastAsia="es-CR"/>
        </w:rPr>
        <w:t xml:space="preserve">Brunca </w:t>
      </w:r>
      <w:r w:rsidRPr="00480E9A">
        <w:rPr>
          <w:rFonts w:ascii="Arial" w:eastAsia="Times New Roman" w:hAnsi="Arial" w:cs="Arial"/>
          <w:sz w:val="24"/>
          <w:szCs w:val="24"/>
          <w:lang w:eastAsia="es-CR"/>
        </w:rPr>
        <w:t xml:space="preserve"> requiere el pago de  pasajes a funcionarios cuando se tienen que desplazar fuera del lugar de trabajo y no se les brinda vehículo institucional para realizar la gira.</w:t>
      </w:r>
      <w:r w:rsidRPr="00480E9A">
        <w:rPr>
          <w:rFonts w:ascii="Arial" w:hAnsi="Arial" w:cs="Arial"/>
          <w:color w:val="000000"/>
          <w:sz w:val="24"/>
          <w:szCs w:val="24"/>
          <w:shd w:val="clear" w:color="auto" w:fill="FFFFFF"/>
        </w:rPr>
        <w:t xml:space="preserve"> Se presupuestan   ¢50,00 miles</w:t>
      </w:r>
    </w:p>
    <w:p w14:paraId="521E6654" w14:textId="77777777" w:rsidR="00035DDD" w:rsidRDefault="00035DDD" w:rsidP="00035DDD">
      <w:pPr>
        <w:pStyle w:val="Sinespaciado"/>
        <w:rPr>
          <w:rFonts w:ascii="Arial" w:eastAsia="Times New Roman" w:hAnsi="Arial" w:cs="Arial"/>
          <w:color w:val="000000"/>
          <w:sz w:val="24"/>
          <w:szCs w:val="24"/>
        </w:rPr>
      </w:pPr>
    </w:p>
    <w:p w14:paraId="73488638" w14:textId="77777777" w:rsidR="00035DDD" w:rsidRPr="000346CD" w:rsidRDefault="00035DDD" w:rsidP="00901F53">
      <w:pPr>
        <w:pStyle w:val="Sinespaciado"/>
        <w:numPr>
          <w:ilvl w:val="0"/>
          <w:numId w:val="61"/>
        </w:numPr>
        <w:jc w:val="both"/>
        <w:rPr>
          <w:rFonts w:ascii="Arial" w:eastAsia="Times New Roman" w:hAnsi="Arial" w:cs="Arial"/>
          <w:color w:val="000000"/>
          <w:sz w:val="24"/>
          <w:szCs w:val="24"/>
        </w:rPr>
      </w:pPr>
      <w:r w:rsidRPr="000346CD">
        <w:rPr>
          <w:rFonts w:ascii="Arial" w:eastAsia="Times New Roman" w:hAnsi="Arial" w:cs="Arial"/>
          <w:color w:val="000000"/>
          <w:sz w:val="24"/>
          <w:szCs w:val="24"/>
        </w:rPr>
        <w:lastRenderedPageBreak/>
        <w:t>Recolección</w:t>
      </w:r>
      <w:r w:rsidRPr="000346CD">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 xml:space="preserve">Brunca </w:t>
      </w:r>
      <w:r w:rsidRPr="000346CD">
        <w:rPr>
          <w:rFonts w:ascii="Arial" w:hAnsi="Arial" w:cs="Arial"/>
          <w:color w:val="000000"/>
          <w:sz w:val="24"/>
          <w:szCs w:val="24"/>
          <w:shd w:val="clear" w:color="auto" w:fill="FFFFFF"/>
        </w:rPr>
        <w:t>requiere presupuesto para el pago de pasajes a funcionarios que laboran en Agua Residual cuando se tienen que desplazar fuera del lugar de trabajo (profilaxis).</w:t>
      </w:r>
      <w:r w:rsidRPr="000346CD">
        <w:rPr>
          <w:rFonts w:ascii="Arial" w:eastAsia="Times New Roman" w:hAnsi="Arial" w:cs="Arial"/>
          <w:color w:val="000000"/>
          <w:sz w:val="24"/>
          <w:szCs w:val="24"/>
        </w:rPr>
        <w:t xml:space="preserve"> Se presupuestan ¢252,55 miles</w:t>
      </w:r>
    </w:p>
    <w:p w14:paraId="26CF5FEB" w14:textId="77777777" w:rsidR="00035DDD" w:rsidRDefault="00035DDD" w:rsidP="00035DDD">
      <w:pPr>
        <w:pStyle w:val="Sinespaciado"/>
        <w:jc w:val="both"/>
        <w:rPr>
          <w:rFonts w:ascii="Arial" w:hAnsi="Arial" w:cs="Arial"/>
          <w:b/>
          <w:bCs/>
          <w:color w:val="000000"/>
          <w:sz w:val="24"/>
          <w:szCs w:val="24"/>
          <w:shd w:val="clear" w:color="auto" w:fill="FFFFFF"/>
        </w:rPr>
      </w:pPr>
    </w:p>
    <w:p w14:paraId="7C9F9089" w14:textId="77777777" w:rsidR="00035DDD" w:rsidRPr="00874369" w:rsidRDefault="00035DDD" w:rsidP="00901F53">
      <w:pPr>
        <w:pStyle w:val="Sinespaciado"/>
        <w:numPr>
          <w:ilvl w:val="0"/>
          <w:numId w:val="61"/>
        </w:numPr>
        <w:jc w:val="both"/>
        <w:rPr>
          <w:rFonts w:ascii="Arial" w:hAnsi="Arial" w:cs="Arial"/>
          <w:color w:val="000000"/>
          <w:sz w:val="24"/>
          <w:szCs w:val="24"/>
          <w:shd w:val="clear" w:color="auto" w:fill="FFFFFF"/>
        </w:rPr>
      </w:pPr>
      <w:r w:rsidRPr="00874369">
        <w:rPr>
          <w:rFonts w:ascii="Arial" w:hAnsi="Arial" w:cs="Arial"/>
          <w:color w:val="000000"/>
          <w:sz w:val="24"/>
          <w:szCs w:val="24"/>
          <w:shd w:val="clear" w:color="auto" w:fill="FFFFFF"/>
        </w:rPr>
        <w:t>Tratamiento y Distribución</w:t>
      </w:r>
      <w:r>
        <w:rPr>
          <w:rFonts w:ascii="Arial" w:hAnsi="Arial" w:cs="Arial"/>
          <w:color w:val="000000"/>
          <w:sz w:val="24"/>
          <w:szCs w:val="24"/>
          <w:shd w:val="clear" w:color="auto" w:fill="FFFFFF"/>
        </w:rPr>
        <w:t xml:space="preserve"> Brunca </w:t>
      </w:r>
      <w:r w:rsidRPr="00874369">
        <w:rPr>
          <w:rFonts w:ascii="Arial" w:hAnsi="Arial" w:cs="Arial"/>
          <w:color w:val="000000"/>
          <w:sz w:val="24"/>
          <w:szCs w:val="24"/>
          <w:shd w:val="clear" w:color="auto" w:fill="FFFFFF"/>
        </w:rPr>
        <w:t xml:space="preserve"> requiere presupuesto para el pago de pasajes a funcionarios que laboran en Agua Residual cuando se tienen que desplazar fuera del lugar de trabajo (profilaxis).</w:t>
      </w:r>
      <w:r w:rsidRPr="00874369">
        <w:rPr>
          <w:rFonts w:ascii="Arial" w:hAnsi="Arial" w:cs="Arial"/>
          <w:b/>
          <w:bCs/>
          <w:color w:val="000000"/>
          <w:sz w:val="24"/>
          <w:szCs w:val="24"/>
          <w:shd w:val="clear" w:color="auto" w:fill="FFFFFF"/>
        </w:rPr>
        <w:t xml:space="preserve"> </w:t>
      </w:r>
      <w:r w:rsidRPr="00874369">
        <w:rPr>
          <w:rFonts w:ascii="Arial" w:hAnsi="Arial" w:cs="Arial"/>
          <w:color w:val="000000"/>
          <w:sz w:val="24"/>
          <w:szCs w:val="24"/>
          <w:shd w:val="clear" w:color="auto" w:fill="FFFFFF"/>
        </w:rPr>
        <w:t>Se presupuestan ¢196,00 miles.</w:t>
      </w:r>
    </w:p>
    <w:p w14:paraId="1078D3A1" w14:textId="77777777" w:rsidR="00035DDD" w:rsidRDefault="00035DDD" w:rsidP="00035DDD">
      <w:pPr>
        <w:pStyle w:val="Sinespaciado"/>
        <w:jc w:val="both"/>
        <w:rPr>
          <w:rFonts w:ascii="Arial" w:hAnsi="Arial" w:cs="Arial"/>
          <w:b/>
          <w:bCs/>
          <w:color w:val="000000"/>
          <w:sz w:val="24"/>
          <w:szCs w:val="24"/>
          <w:shd w:val="clear" w:color="auto" w:fill="FFFFFF"/>
        </w:rPr>
      </w:pPr>
    </w:p>
    <w:p w14:paraId="6E7B3997" w14:textId="77777777" w:rsidR="00035DDD" w:rsidRDefault="00035DDD" w:rsidP="00035DDD">
      <w:pPr>
        <w:pStyle w:val="Sinespaciado"/>
        <w:jc w:val="both"/>
        <w:rPr>
          <w:rFonts w:ascii="Arial" w:eastAsia="Times New Roman" w:hAnsi="Arial" w:cs="Arial"/>
          <w:sz w:val="24"/>
          <w:szCs w:val="24"/>
        </w:rPr>
      </w:pPr>
      <w:r>
        <w:rPr>
          <w:rFonts w:ascii="Arial" w:eastAsia="Times New Roman" w:hAnsi="Arial" w:cs="Arial"/>
          <w:sz w:val="24"/>
          <w:szCs w:val="24"/>
        </w:rPr>
        <w:t>La Región  Central Oeste requiere presupuesto para el pago de transporte dentro del país en los siguientes secciones:</w:t>
      </w:r>
    </w:p>
    <w:p w14:paraId="7F8D5143" w14:textId="77777777" w:rsidR="00035DDD" w:rsidRDefault="00035DDD" w:rsidP="00035DDD">
      <w:pPr>
        <w:pStyle w:val="Sinespaciado"/>
        <w:jc w:val="both"/>
        <w:rPr>
          <w:rFonts w:ascii="Arial" w:eastAsia="Times New Roman" w:hAnsi="Arial" w:cs="Arial"/>
          <w:color w:val="000000"/>
          <w:sz w:val="24"/>
          <w:szCs w:val="24"/>
        </w:rPr>
      </w:pPr>
    </w:p>
    <w:p w14:paraId="6B737345" w14:textId="77777777" w:rsidR="00035DDD" w:rsidRPr="00A6311E" w:rsidRDefault="00035DDD" w:rsidP="00901F53">
      <w:pPr>
        <w:pStyle w:val="Sinespaciado"/>
        <w:numPr>
          <w:ilvl w:val="0"/>
          <w:numId w:val="62"/>
        </w:numPr>
        <w:jc w:val="both"/>
        <w:rPr>
          <w:rFonts w:ascii="Arial" w:hAnsi="Arial" w:cs="Arial"/>
          <w:b/>
          <w:bCs/>
          <w:color w:val="000000"/>
          <w:sz w:val="24"/>
          <w:szCs w:val="24"/>
          <w:shd w:val="clear" w:color="auto" w:fill="FFFFFF"/>
        </w:rPr>
      </w:pPr>
      <w:r w:rsidRPr="00A6311E">
        <w:rPr>
          <w:rFonts w:ascii="Arial" w:eastAsia="Times New Roman" w:hAnsi="Arial" w:cs="Arial"/>
          <w:color w:val="000000"/>
          <w:sz w:val="24"/>
          <w:szCs w:val="24"/>
        </w:rPr>
        <w:t xml:space="preserve">Administración Agua Residuales para el pago de transporte de funcionarios que laboran en Administración de Aguas Residuales.  Se presupuestan  ¢50,00 miles. </w:t>
      </w:r>
    </w:p>
    <w:p w14:paraId="4CCC340F" w14:textId="63618CE9" w:rsidR="00035DDD" w:rsidRPr="00111F7B" w:rsidRDefault="00035DDD" w:rsidP="00035DDD">
      <w:pPr>
        <w:pStyle w:val="Sinespaciado"/>
        <w:jc w:val="both"/>
        <w:rPr>
          <w:rFonts w:ascii="Arial" w:hAnsi="Arial" w:cs="Arial"/>
          <w:b/>
          <w:bCs/>
          <w:color w:val="000000"/>
          <w:sz w:val="24"/>
          <w:szCs w:val="24"/>
          <w:highlight w:val="yellow"/>
          <w:shd w:val="clear" w:color="auto" w:fill="FFFFFF"/>
        </w:rPr>
      </w:pPr>
      <w:r w:rsidRPr="00111F7B">
        <w:rPr>
          <w:rFonts w:ascii="Arial" w:hAnsi="Arial" w:cs="Arial"/>
          <w:b/>
          <w:bCs/>
          <w:color w:val="000000"/>
          <w:sz w:val="24"/>
          <w:szCs w:val="24"/>
          <w:highlight w:val="yellow"/>
          <w:shd w:val="clear" w:color="auto" w:fill="FFFFFF"/>
        </w:rPr>
        <w:t xml:space="preserve">                          </w:t>
      </w:r>
    </w:p>
    <w:p w14:paraId="50F60169" w14:textId="77777777" w:rsidR="00035DDD" w:rsidRPr="00A6311E" w:rsidRDefault="00035DDD" w:rsidP="00901F53">
      <w:pPr>
        <w:pStyle w:val="Sinespaciado"/>
        <w:numPr>
          <w:ilvl w:val="0"/>
          <w:numId w:val="62"/>
        </w:numPr>
        <w:jc w:val="both"/>
        <w:rPr>
          <w:rFonts w:ascii="Arial" w:hAnsi="Arial" w:cs="Arial"/>
          <w:b/>
          <w:bCs/>
          <w:color w:val="000000"/>
          <w:sz w:val="24"/>
          <w:szCs w:val="24"/>
          <w:shd w:val="clear" w:color="auto" w:fill="FFFFFF"/>
        </w:rPr>
      </w:pPr>
      <w:r w:rsidRPr="00A6311E">
        <w:rPr>
          <w:rFonts w:ascii="Arial" w:eastAsia="Times New Roman" w:hAnsi="Arial" w:cs="Arial"/>
          <w:color w:val="000000"/>
          <w:sz w:val="24"/>
          <w:szCs w:val="24"/>
        </w:rPr>
        <w:t>Recolección requieren presupuesto para el pago de pasajes a funcionarios que laboran en Recolección Central.</w:t>
      </w:r>
      <w:r>
        <w:rPr>
          <w:rFonts w:ascii="Arial" w:eastAsia="Times New Roman" w:hAnsi="Arial" w:cs="Arial"/>
          <w:color w:val="000000"/>
          <w:sz w:val="24"/>
          <w:szCs w:val="24"/>
        </w:rPr>
        <w:t xml:space="preserve"> </w:t>
      </w:r>
      <w:r w:rsidRPr="00A6311E">
        <w:rPr>
          <w:rFonts w:ascii="Arial" w:eastAsia="Times New Roman" w:hAnsi="Arial" w:cs="Arial"/>
          <w:color w:val="000000"/>
          <w:sz w:val="24"/>
          <w:szCs w:val="24"/>
        </w:rPr>
        <w:t>Se presupuesta ¢50,00 miles.</w:t>
      </w:r>
    </w:p>
    <w:p w14:paraId="204ECDF7" w14:textId="77777777" w:rsidR="00035DDD" w:rsidRDefault="00035DDD" w:rsidP="00035DDD">
      <w:pPr>
        <w:jc w:val="both"/>
        <w:rPr>
          <w:rFonts w:ascii="Arial" w:eastAsia="Times New Roman" w:hAnsi="Arial" w:cs="Arial"/>
          <w:color w:val="000000"/>
          <w:sz w:val="24"/>
          <w:szCs w:val="24"/>
        </w:rPr>
      </w:pPr>
    </w:p>
    <w:p w14:paraId="0A403934" w14:textId="77777777" w:rsidR="00035DDD" w:rsidRPr="00C31055" w:rsidRDefault="00035DDD" w:rsidP="00901F53">
      <w:pPr>
        <w:pStyle w:val="Prrafodelista"/>
        <w:numPr>
          <w:ilvl w:val="0"/>
          <w:numId w:val="62"/>
        </w:numPr>
        <w:jc w:val="both"/>
        <w:rPr>
          <w:rFonts w:ascii="Arial CE" w:eastAsia="Times New Roman" w:hAnsi="Arial CE" w:cs="Arial CE"/>
          <w:sz w:val="24"/>
          <w:szCs w:val="24"/>
          <w:lang w:eastAsia="es-CR"/>
        </w:rPr>
      </w:pPr>
      <w:r w:rsidRPr="00C31055">
        <w:rPr>
          <w:rFonts w:ascii="Arial" w:eastAsia="Times New Roman" w:hAnsi="Arial" w:cs="Arial"/>
          <w:color w:val="000000"/>
          <w:sz w:val="24"/>
          <w:szCs w:val="24"/>
        </w:rPr>
        <w:t>Tratamiento y Distribución requiere presupuesto para el p</w:t>
      </w:r>
      <w:r w:rsidRPr="00C31055">
        <w:rPr>
          <w:rFonts w:ascii="Arial CE" w:eastAsia="Times New Roman" w:hAnsi="Arial CE" w:cs="Arial CE"/>
          <w:sz w:val="24"/>
          <w:szCs w:val="24"/>
          <w:lang w:eastAsia="es-CR"/>
        </w:rPr>
        <w:t>ago de pasajes a los funcionarios por profilaxis laboral que se celebra dos veces al año</w:t>
      </w:r>
      <w:r w:rsidRPr="00C31055">
        <w:rPr>
          <w:rFonts w:ascii="Arial" w:eastAsia="Times New Roman" w:hAnsi="Arial" w:cs="Arial"/>
          <w:color w:val="000000"/>
          <w:sz w:val="24"/>
          <w:szCs w:val="24"/>
        </w:rPr>
        <w:t xml:space="preserve">. Se presupuesta ¢50,00 miles. </w:t>
      </w:r>
    </w:p>
    <w:p w14:paraId="775E2A5D" w14:textId="77777777" w:rsidR="00035DDD" w:rsidRPr="00AD0C25" w:rsidRDefault="00035DDD" w:rsidP="00035DDD">
      <w:pPr>
        <w:pStyle w:val="Sinespaciado"/>
        <w:jc w:val="both"/>
        <w:rPr>
          <w:rFonts w:ascii="Arial" w:hAnsi="Arial" w:cs="Arial"/>
          <w:b/>
          <w:bCs/>
          <w:color w:val="000000"/>
          <w:sz w:val="24"/>
          <w:szCs w:val="24"/>
          <w:shd w:val="clear" w:color="auto" w:fill="FFFFFF"/>
        </w:rPr>
      </w:pPr>
      <w:r>
        <w:rPr>
          <w:rFonts w:ascii="Arial" w:hAnsi="Arial" w:cs="Arial"/>
          <w:sz w:val="24"/>
          <w:szCs w:val="24"/>
          <w:shd w:val="clear" w:color="auto" w:fill="FFFFFF"/>
        </w:rPr>
        <w:t xml:space="preserve">Región </w:t>
      </w:r>
      <w:r w:rsidRPr="005F7ABB">
        <w:rPr>
          <w:rFonts w:ascii="Arial" w:hAnsi="Arial" w:cs="Arial"/>
          <w:sz w:val="24"/>
          <w:szCs w:val="24"/>
          <w:shd w:val="clear" w:color="auto" w:fill="FFFFFF"/>
        </w:rPr>
        <w:t xml:space="preserve"> UEN RyT</w:t>
      </w:r>
      <w:r w:rsidRPr="005F7ABB">
        <w:rPr>
          <w:rFonts w:ascii="Arial" w:eastAsia="Times New Roman" w:hAnsi="Arial" w:cs="Arial"/>
          <w:color w:val="000000"/>
          <w:sz w:val="24"/>
          <w:szCs w:val="24"/>
        </w:rPr>
        <w:t xml:space="preserve"> </w:t>
      </w:r>
      <w:r>
        <w:rPr>
          <w:rFonts w:ascii="Arial" w:eastAsia="Times New Roman" w:hAnsi="Arial" w:cs="Arial"/>
          <w:color w:val="000000"/>
          <w:sz w:val="24"/>
          <w:szCs w:val="24"/>
        </w:rPr>
        <w:t>Recolección y Tratamiento requiere presupuesto para el pago. Se presupuestan ¢200,00 miles.</w:t>
      </w:r>
    </w:p>
    <w:p w14:paraId="06A5F140" w14:textId="77777777" w:rsidR="00035DDD" w:rsidRDefault="00035DDD" w:rsidP="00035DDD">
      <w:pPr>
        <w:pStyle w:val="Sinespaciado"/>
        <w:jc w:val="both"/>
        <w:rPr>
          <w:rFonts w:ascii="Arial" w:hAnsi="Arial" w:cs="Arial"/>
          <w:b/>
          <w:bCs/>
          <w:color w:val="000000"/>
          <w:sz w:val="24"/>
          <w:szCs w:val="24"/>
          <w:shd w:val="clear" w:color="auto" w:fill="FFFFFF"/>
        </w:rPr>
      </w:pPr>
    </w:p>
    <w:p w14:paraId="2724DEEC" w14:textId="77777777" w:rsidR="00035DDD" w:rsidRPr="008E56D1" w:rsidRDefault="00035DDD" w:rsidP="00035DDD">
      <w:pPr>
        <w:pStyle w:val="Sinespaciado"/>
        <w:jc w:val="both"/>
        <w:rPr>
          <w:rFonts w:ascii="Arial" w:hAnsi="Arial" w:cs="Arial"/>
          <w:b/>
          <w:bCs/>
          <w:color w:val="000000"/>
          <w:sz w:val="24"/>
          <w:szCs w:val="24"/>
          <w:shd w:val="clear" w:color="auto" w:fill="FFFFFF"/>
        </w:rPr>
      </w:pPr>
      <w:r w:rsidRPr="008E56D1">
        <w:rPr>
          <w:rFonts w:ascii="Arial" w:hAnsi="Arial" w:cs="Arial"/>
          <w:b/>
          <w:bCs/>
          <w:color w:val="000000"/>
          <w:sz w:val="24"/>
          <w:szCs w:val="24"/>
          <w:shd w:val="clear" w:color="auto" w:fill="FFFFFF"/>
        </w:rPr>
        <w:t>1.05.02 Viáticos dentro del país</w:t>
      </w:r>
      <w:r>
        <w:rPr>
          <w:rFonts w:ascii="Arial" w:hAnsi="Arial" w:cs="Arial"/>
          <w:b/>
          <w:bCs/>
          <w:color w:val="000000"/>
          <w:sz w:val="24"/>
          <w:szCs w:val="24"/>
          <w:shd w:val="clear" w:color="auto" w:fill="FFFFFF"/>
        </w:rPr>
        <w:t xml:space="preserve">                                                              140.031,81                                                    </w:t>
      </w:r>
    </w:p>
    <w:p w14:paraId="4C88BFD4" w14:textId="77777777" w:rsidR="00035DDD" w:rsidRDefault="00035DDD" w:rsidP="00035DDD">
      <w:pPr>
        <w:pStyle w:val="Sinespaciado"/>
        <w:jc w:val="both"/>
        <w:rPr>
          <w:rFonts w:ascii="Arial" w:hAnsi="Arial" w:cs="Arial"/>
          <w:color w:val="000000"/>
          <w:sz w:val="24"/>
          <w:szCs w:val="24"/>
          <w:shd w:val="clear" w:color="auto" w:fill="FFFFFF"/>
        </w:rPr>
      </w:pPr>
    </w:p>
    <w:p w14:paraId="3533F56B" w14:textId="77777777" w:rsidR="00035DDD" w:rsidRDefault="00035DDD" w:rsidP="00035DDD">
      <w:pPr>
        <w:pStyle w:val="Sinespaciado"/>
        <w:jc w:val="both"/>
        <w:rPr>
          <w:rFonts w:ascii="Arial" w:hAnsi="Arial" w:cs="Arial"/>
          <w:color w:val="000000"/>
          <w:sz w:val="24"/>
          <w:szCs w:val="24"/>
          <w:shd w:val="clear" w:color="auto" w:fill="FFFFFF"/>
        </w:rPr>
      </w:pPr>
      <w:r>
        <w:rPr>
          <w:rFonts w:ascii="Arial" w:eastAsia="Times New Roman" w:hAnsi="Arial" w:cs="Arial"/>
          <w:sz w:val="24"/>
          <w:szCs w:val="24"/>
        </w:rPr>
        <w:t>Sub Gerencia GAM Recolección  requiere presupuesto para el p</w:t>
      </w:r>
      <w:r w:rsidRPr="00850DEB">
        <w:rPr>
          <w:rFonts w:ascii="Arial" w:eastAsia="Times New Roman" w:hAnsi="Arial" w:cs="Arial"/>
          <w:sz w:val="24"/>
          <w:szCs w:val="24"/>
        </w:rPr>
        <w:t>ago de expensas a los funcionarios autorizados que realizan trabajos en la vía pública</w:t>
      </w:r>
      <w:r>
        <w:rPr>
          <w:rFonts w:ascii="Arial" w:eastAsia="Times New Roman" w:hAnsi="Arial" w:cs="Arial"/>
          <w:sz w:val="24"/>
          <w:szCs w:val="24"/>
        </w:rPr>
        <w:t xml:space="preserve">. </w:t>
      </w:r>
      <w:r w:rsidRPr="003A2963">
        <w:rPr>
          <w:rFonts w:ascii="Arial" w:hAnsi="Arial" w:cs="Arial"/>
          <w:color w:val="000000"/>
          <w:sz w:val="24"/>
          <w:szCs w:val="24"/>
          <w:shd w:val="clear" w:color="auto" w:fill="FFFFFF"/>
        </w:rPr>
        <w:t xml:space="preserve">Se presupuestan </w:t>
      </w:r>
      <w:r>
        <w:rPr>
          <w:rFonts w:ascii="Arial" w:hAnsi="Arial" w:cs="Arial"/>
          <w:color w:val="000000"/>
          <w:sz w:val="24"/>
          <w:szCs w:val="24"/>
          <w:shd w:val="clear" w:color="auto" w:fill="FFFFFF"/>
        </w:rPr>
        <w:t xml:space="preserve">  </w:t>
      </w:r>
      <w:r w:rsidRPr="003A2963">
        <w:rPr>
          <w:rFonts w:ascii="Arial" w:hAnsi="Arial" w:cs="Arial"/>
          <w:color w:val="000000"/>
          <w:sz w:val="24"/>
          <w:szCs w:val="24"/>
          <w:shd w:val="clear" w:color="auto" w:fill="FFFFFF"/>
        </w:rPr>
        <w:t>¢</w:t>
      </w:r>
      <w:r>
        <w:rPr>
          <w:rFonts w:ascii="Arial" w:hAnsi="Arial" w:cs="Arial"/>
          <w:color w:val="000000"/>
          <w:sz w:val="24"/>
          <w:szCs w:val="24"/>
          <w:shd w:val="clear" w:color="auto" w:fill="FFFFFF"/>
        </w:rPr>
        <w:t>81.737,85 miles.</w:t>
      </w:r>
    </w:p>
    <w:p w14:paraId="28C506FA" w14:textId="77777777" w:rsidR="00035DDD" w:rsidRPr="008E56D1" w:rsidRDefault="00035DDD" w:rsidP="00035DDD">
      <w:pPr>
        <w:pStyle w:val="Sinespaciado"/>
        <w:jc w:val="both"/>
        <w:rPr>
          <w:rFonts w:ascii="Arial" w:eastAsia="Times New Roman" w:hAnsi="Arial" w:cs="Arial"/>
          <w:sz w:val="24"/>
          <w:szCs w:val="24"/>
        </w:rPr>
      </w:pPr>
    </w:p>
    <w:p w14:paraId="29A95B38" w14:textId="77777777" w:rsidR="00035DDD" w:rsidRPr="009D307B" w:rsidRDefault="00035DDD" w:rsidP="00035DDD">
      <w:pPr>
        <w:pStyle w:val="Sinespaciado"/>
        <w:jc w:val="both"/>
        <w:rPr>
          <w:rFonts w:ascii="Arial CE" w:eastAsia="Times New Roman" w:hAnsi="Arial CE" w:cs="Arial CE"/>
          <w:sz w:val="24"/>
          <w:szCs w:val="24"/>
        </w:rPr>
      </w:pPr>
      <w:r w:rsidRPr="009D307B">
        <w:rPr>
          <w:rFonts w:ascii="Arial" w:hAnsi="Arial" w:cs="Arial"/>
          <w:color w:val="000000"/>
          <w:sz w:val="24"/>
          <w:szCs w:val="24"/>
          <w:shd w:val="clear" w:color="auto" w:fill="FFFFFF"/>
        </w:rPr>
        <w:t>La</w:t>
      </w:r>
      <w:r>
        <w:rPr>
          <w:rFonts w:ascii="Arial" w:hAnsi="Arial" w:cs="Arial"/>
          <w:color w:val="000000"/>
          <w:sz w:val="24"/>
          <w:szCs w:val="24"/>
          <w:shd w:val="clear" w:color="auto" w:fill="FFFFFF"/>
        </w:rPr>
        <w:t xml:space="preserve"> Región </w:t>
      </w:r>
      <w:r w:rsidRPr="009D307B">
        <w:rPr>
          <w:rFonts w:ascii="Arial" w:hAnsi="Arial" w:cs="Arial"/>
          <w:color w:val="000000"/>
          <w:sz w:val="24"/>
          <w:szCs w:val="24"/>
          <w:shd w:val="clear" w:color="auto" w:fill="FFFFFF"/>
        </w:rPr>
        <w:t xml:space="preserve"> Brunca requiere </w:t>
      </w:r>
      <w:r>
        <w:rPr>
          <w:rFonts w:ascii="Arial" w:hAnsi="Arial" w:cs="Arial"/>
          <w:color w:val="000000"/>
          <w:sz w:val="24"/>
          <w:szCs w:val="24"/>
          <w:shd w:val="clear" w:color="auto" w:fill="FFFFFF"/>
        </w:rPr>
        <w:t xml:space="preserve">presupuesto para </w:t>
      </w:r>
      <w:r w:rsidRPr="009D307B">
        <w:rPr>
          <w:rFonts w:ascii="Arial" w:hAnsi="Arial" w:cs="Arial"/>
          <w:color w:val="000000"/>
          <w:sz w:val="24"/>
          <w:szCs w:val="24"/>
          <w:shd w:val="clear" w:color="auto" w:fill="FFFFFF"/>
        </w:rPr>
        <w:t xml:space="preserve">el pago </w:t>
      </w:r>
      <w:r>
        <w:rPr>
          <w:rFonts w:ascii="Arial" w:hAnsi="Arial" w:cs="Arial"/>
          <w:color w:val="000000"/>
          <w:sz w:val="24"/>
          <w:szCs w:val="24"/>
          <w:shd w:val="clear" w:color="auto" w:fill="FFFFFF"/>
        </w:rPr>
        <w:t>de los siguientes viáticos en las siguientes secciones:</w:t>
      </w:r>
    </w:p>
    <w:p w14:paraId="611D483C" w14:textId="77777777" w:rsidR="00035DDD" w:rsidRDefault="00035DDD" w:rsidP="00035DDD">
      <w:pPr>
        <w:pStyle w:val="Sinespaciado"/>
        <w:ind w:left="720"/>
        <w:jc w:val="both"/>
        <w:rPr>
          <w:rFonts w:ascii="Arial CE" w:eastAsia="Times New Roman" w:hAnsi="Arial CE" w:cs="Arial CE"/>
          <w:sz w:val="24"/>
          <w:szCs w:val="24"/>
        </w:rPr>
      </w:pPr>
    </w:p>
    <w:p w14:paraId="3B691E48" w14:textId="77777777" w:rsidR="00035DDD" w:rsidRPr="00D02BD1" w:rsidRDefault="00035DDD" w:rsidP="00901F53">
      <w:pPr>
        <w:pStyle w:val="Sinespaciado"/>
        <w:numPr>
          <w:ilvl w:val="0"/>
          <w:numId w:val="66"/>
        </w:numPr>
        <w:jc w:val="both"/>
        <w:rPr>
          <w:rFonts w:ascii="Arial CE" w:eastAsia="Times New Roman" w:hAnsi="Arial CE" w:cs="Arial CE"/>
          <w:sz w:val="24"/>
          <w:szCs w:val="24"/>
        </w:rPr>
      </w:pPr>
      <w:r>
        <w:rPr>
          <w:rFonts w:ascii="Arial" w:hAnsi="Arial" w:cs="Arial"/>
          <w:color w:val="000000"/>
          <w:sz w:val="24"/>
          <w:szCs w:val="24"/>
          <w:shd w:val="clear" w:color="auto" w:fill="FFFFFF"/>
        </w:rPr>
        <w:t xml:space="preserve">Administración Agua Residual Brunca requiere el pago de </w:t>
      </w:r>
      <w:r w:rsidRPr="009D307B">
        <w:rPr>
          <w:rFonts w:ascii="Arial" w:hAnsi="Arial" w:cs="Arial"/>
          <w:color w:val="000000"/>
          <w:sz w:val="24"/>
          <w:szCs w:val="24"/>
          <w:shd w:val="clear" w:color="auto" w:fill="FFFFFF"/>
        </w:rPr>
        <w:t>alimentación, peajes, hospedaje a funcionarios que deban de desplazarse fuera del lugar de trabajo, tanto en labores de operación y mantenimiento, como en capacitaciones programadas. Se presupuestan   ¢2.000,00 miles.</w:t>
      </w:r>
    </w:p>
    <w:p w14:paraId="4ABB8CFE" w14:textId="77777777" w:rsidR="00035DDD" w:rsidRDefault="00035DDD" w:rsidP="00035DDD">
      <w:pPr>
        <w:pStyle w:val="Sinespaciado"/>
        <w:ind w:left="1440"/>
        <w:jc w:val="both"/>
        <w:rPr>
          <w:rFonts w:ascii="Arial CE" w:eastAsia="Times New Roman" w:hAnsi="Arial CE" w:cs="Arial CE"/>
          <w:sz w:val="24"/>
          <w:szCs w:val="24"/>
        </w:rPr>
      </w:pPr>
    </w:p>
    <w:p w14:paraId="181CC823" w14:textId="77777777" w:rsidR="00035DDD" w:rsidRPr="00565DCE" w:rsidRDefault="00035DDD" w:rsidP="00901F53">
      <w:pPr>
        <w:pStyle w:val="Sinespaciado"/>
        <w:numPr>
          <w:ilvl w:val="0"/>
          <w:numId w:val="66"/>
        </w:numPr>
        <w:jc w:val="both"/>
        <w:rPr>
          <w:rFonts w:ascii="Arial CE" w:eastAsia="Times New Roman" w:hAnsi="Arial CE" w:cs="Arial CE"/>
          <w:sz w:val="24"/>
          <w:szCs w:val="24"/>
        </w:rPr>
      </w:pPr>
      <w:r w:rsidRPr="00565DCE">
        <w:rPr>
          <w:rFonts w:ascii="Arial CE" w:eastAsia="Times New Roman" w:hAnsi="Arial CE" w:cs="Arial CE"/>
          <w:sz w:val="24"/>
          <w:szCs w:val="24"/>
        </w:rPr>
        <w:t>Recolección Brunca requiere presupuesto para</w:t>
      </w:r>
      <w:r w:rsidRPr="00565DCE">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el p</w:t>
      </w:r>
      <w:r w:rsidRPr="00565DCE">
        <w:rPr>
          <w:rFonts w:ascii="Arial" w:hAnsi="Arial" w:cs="Arial"/>
          <w:color w:val="000000"/>
          <w:sz w:val="24"/>
          <w:szCs w:val="24"/>
          <w:shd w:val="clear" w:color="auto" w:fill="FFFFFF"/>
        </w:rPr>
        <w:t>ago de alimentación, peajes, hospedaje a funcionarios que laboran en Agua Residual que deban de desplazarse fuera del lugar de trabajo.</w:t>
      </w:r>
      <w:r>
        <w:rPr>
          <w:rFonts w:ascii="Arial" w:hAnsi="Arial" w:cs="Arial"/>
          <w:color w:val="000000"/>
          <w:sz w:val="24"/>
          <w:szCs w:val="24"/>
          <w:shd w:val="clear" w:color="auto" w:fill="FFFFFF"/>
        </w:rPr>
        <w:t xml:space="preserve"> </w:t>
      </w:r>
      <w:r w:rsidRPr="00565DCE">
        <w:rPr>
          <w:rFonts w:ascii="Arial" w:hAnsi="Arial" w:cs="Arial"/>
          <w:color w:val="000000"/>
          <w:sz w:val="24"/>
          <w:szCs w:val="24"/>
          <w:shd w:val="clear" w:color="auto" w:fill="FFFFFF"/>
        </w:rPr>
        <w:t>Se presupuestan   ¢12.164,10 miles.</w:t>
      </w:r>
    </w:p>
    <w:p w14:paraId="2336B4B8" w14:textId="77777777" w:rsidR="00035DDD" w:rsidRDefault="00035DDD" w:rsidP="00035DDD">
      <w:pPr>
        <w:pStyle w:val="Prrafodelista"/>
        <w:rPr>
          <w:rFonts w:ascii="Arial CE" w:eastAsia="Times New Roman" w:hAnsi="Arial CE" w:cs="Arial CE"/>
          <w:sz w:val="24"/>
          <w:szCs w:val="24"/>
        </w:rPr>
      </w:pPr>
    </w:p>
    <w:p w14:paraId="04BFADB2" w14:textId="77777777" w:rsidR="00035DDD" w:rsidRPr="005874D3" w:rsidRDefault="00035DDD" w:rsidP="00901F53">
      <w:pPr>
        <w:pStyle w:val="Sinespaciado"/>
        <w:numPr>
          <w:ilvl w:val="0"/>
          <w:numId w:val="66"/>
        </w:numPr>
        <w:jc w:val="both"/>
        <w:rPr>
          <w:rFonts w:ascii="Arial CE" w:eastAsia="Times New Roman" w:hAnsi="Arial CE" w:cs="Arial CE"/>
          <w:sz w:val="24"/>
          <w:szCs w:val="24"/>
        </w:rPr>
      </w:pPr>
      <w:r w:rsidRPr="005874D3">
        <w:rPr>
          <w:rFonts w:ascii="Arial CE" w:eastAsia="Times New Roman" w:hAnsi="Arial CE" w:cs="Arial CE"/>
          <w:sz w:val="24"/>
          <w:szCs w:val="24"/>
        </w:rPr>
        <w:t>Tratamiento y Distribución Brunca requiere presup</w:t>
      </w:r>
      <w:r>
        <w:rPr>
          <w:rFonts w:ascii="Arial CE" w:eastAsia="Times New Roman" w:hAnsi="Arial CE" w:cs="Arial CE"/>
          <w:sz w:val="24"/>
          <w:szCs w:val="24"/>
        </w:rPr>
        <w:t>u</w:t>
      </w:r>
      <w:r w:rsidRPr="005874D3">
        <w:rPr>
          <w:rFonts w:ascii="Arial CE" w:eastAsia="Times New Roman" w:hAnsi="Arial CE" w:cs="Arial CE"/>
          <w:sz w:val="24"/>
          <w:szCs w:val="24"/>
        </w:rPr>
        <w:t xml:space="preserve">esto para el pago de </w:t>
      </w:r>
      <w:r>
        <w:rPr>
          <w:rFonts w:ascii="Arial" w:hAnsi="Arial" w:cs="Arial"/>
          <w:color w:val="000000"/>
          <w:sz w:val="24"/>
          <w:szCs w:val="24"/>
          <w:shd w:val="clear" w:color="auto" w:fill="FFFFFF"/>
        </w:rPr>
        <w:t>p</w:t>
      </w:r>
      <w:r w:rsidRPr="005874D3">
        <w:rPr>
          <w:rFonts w:ascii="Arial" w:hAnsi="Arial" w:cs="Arial"/>
          <w:color w:val="000000"/>
          <w:sz w:val="24"/>
          <w:szCs w:val="24"/>
          <w:shd w:val="clear" w:color="auto" w:fill="FFFFFF"/>
        </w:rPr>
        <w:t>ago de alimentación, peajes, hospedaje a funcionarios que laboran en Agua Residual que deban de desplazarse fuera del lugar de trabajo.</w:t>
      </w:r>
      <w:r>
        <w:rPr>
          <w:rFonts w:ascii="Arial" w:hAnsi="Arial" w:cs="Arial"/>
          <w:color w:val="000000"/>
          <w:sz w:val="24"/>
          <w:szCs w:val="24"/>
          <w:shd w:val="clear" w:color="auto" w:fill="FFFFFF"/>
        </w:rPr>
        <w:t xml:space="preserve"> </w:t>
      </w:r>
      <w:r w:rsidRPr="005874D3">
        <w:rPr>
          <w:rFonts w:ascii="Arial CE" w:eastAsia="Times New Roman" w:hAnsi="Arial CE" w:cs="Arial CE"/>
          <w:sz w:val="24"/>
          <w:szCs w:val="24"/>
        </w:rPr>
        <w:t>Se presupuestan ¢3.407,86 miles</w:t>
      </w:r>
    </w:p>
    <w:p w14:paraId="78FBB853" w14:textId="77777777" w:rsidR="00035DDD" w:rsidRDefault="00035DDD" w:rsidP="00035DDD">
      <w:pPr>
        <w:pStyle w:val="Sinespaciad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lastRenderedPageBreak/>
        <w:t>La Región</w:t>
      </w:r>
      <w:r w:rsidRPr="0061393E">
        <w:rPr>
          <w:rFonts w:ascii="Arial" w:eastAsia="Times New Roman" w:hAnsi="Arial" w:cs="Arial"/>
          <w:sz w:val="24"/>
          <w:szCs w:val="24"/>
        </w:rPr>
        <w:t xml:space="preserve"> Central Oeste</w:t>
      </w:r>
      <w:r>
        <w:rPr>
          <w:rFonts w:ascii="Arial" w:eastAsia="Times New Roman" w:hAnsi="Arial" w:cs="Arial"/>
          <w:sz w:val="24"/>
          <w:szCs w:val="24"/>
        </w:rPr>
        <w:t xml:space="preserve"> requiere recursos para el pago de viáticos las siguientes  secciones:</w:t>
      </w:r>
    </w:p>
    <w:p w14:paraId="6BDB353F" w14:textId="77777777" w:rsidR="00035DDD" w:rsidRDefault="00035DDD" w:rsidP="00035DDD">
      <w:pPr>
        <w:pStyle w:val="Sinespaciado"/>
        <w:jc w:val="both"/>
        <w:rPr>
          <w:rFonts w:ascii="Arial" w:hAnsi="Arial" w:cs="Arial"/>
          <w:color w:val="000000"/>
          <w:sz w:val="24"/>
          <w:szCs w:val="24"/>
          <w:shd w:val="clear" w:color="auto" w:fill="FFFFFF"/>
        </w:rPr>
      </w:pPr>
    </w:p>
    <w:p w14:paraId="53969DB5" w14:textId="77777777" w:rsidR="00035DDD" w:rsidRDefault="00035DDD" w:rsidP="00901F53">
      <w:pPr>
        <w:pStyle w:val="Sinespaciado"/>
        <w:numPr>
          <w:ilvl w:val="0"/>
          <w:numId w:val="63"/>
        </w:numPr>
        <w:jc w:val="both"/>
        <w:rPr>
          <w:rFonts w:ascii="Arial" w:hAnsi="Arial" w:cs="Arial"/>
          <w:color w:val="000000"/>
          <w:sz w:val="24"/>
          <w:szCs w:val="24"/>
          <w:shd w:val="clear" w:color="auto" w:fill="FFFFFF"/>
        </w:rPr>
      </w:pPr>
      <w:bookmarkStart w:id="187" w:name="_Hlk50418509"/>
      <w:r>
        <w:rPr>
          <w:rFonts w:ascii="Arial" w:eastAsia="Times New Roman" w:hAnsi="Arial" w:cs="Arial"/>
          <w:sz w:val="24"/>
          <w:szCs w:val="24"/>
        </w:rPr>
        <w:t xml:space="preserve"> Administración Agua Residual </w:t>
      </w:r>
      <w:r w:rsidRPr="0061393E">
        <w:rPr>
          <w:rFonts w:ascii="Arial" w:eastAsia="Times New Roman" w:hAnsi="Arial" w:cs="Arial"/>
          <w:sz w:val="24"/>
          <w:szCs w:val="24"/>
        </w:rPr>
        <w:t xml:space="preserve">requiere recursos </w:t>
      </w:r>
      <w:r>
        <w:rPr>
          <w:rFonts w:ascii="Arial" w:eastAsia="Times New Roman" w:hAnsi="Arial" w:cs="Arial"/>
          <w:sz w:val="24"/>
          <w:szCs w:val="24"/>
        </w:rPr>
        <w:t xml:space="preserve">para </w:t>
      </w:r>
      <w:bookmarkEnd w:id="187"/>
      <w:r>
        <w:rPr>
          <w:rFonts w:ascii="Arial" w:eastAsia="Times New Roman" w:hAnsi="Arial" w:cs="Arial"/>
          <w:sz w:val="24"/>
          <w:szCs w:val="24"/>
        </w:rPr>
        <w:t xml:space="preserve">el </w:t>
      </w:r>
      <w:r>
        <w:rPr>
          <w:rFonts w:ascii="Arial CE" w:hAnsi="Arial CE" w:cs="Arial CE"/>
          <w:color w:val="000000"/>
          <w:sz w:val="24"/>
          <w:szCs w:val="24"/>
          <w:shd w:val="clear" w:color="auto" w:fill="FFFFFF"/>
        </w:rPr>
        <w:t>p</w:t>
      </w:r>
      <w:r w:rsidRPr="0061393E">
        <w:rPr>
          <w:rFonts w:ascii="Arial CE" w:hAnsi="Arial CE" w:cs="Arial CE"/>
          <w:color w:val="000000"/>
          <w:sz w:val="24"/>
          <w:szCs w:val="24"/>
          <w:shd w:val="clear" w:color="auto" w:fill="FFFFFF"/>
        </w:rPr>
        <w:t>ago de vi</w:t>
      </w:r>
      <w:r>
        <w:rPr>
          <w:rFonts w:ascii="Arial CE" w:hAnsi="Arial CE" w:cs="Arial CE"/>
          <w:color w:val="000000"/>
          <w:sz w:val="24"/>
          <w:szCs w:val="24"/>
          <w:shd w:val="clear" w:color="auto" w:fill="FFFFFF"/>
        </w:rPr>
        <w:t>á</w:t>
      </w:r>
      <w:r w:rsidRPr="0061393E">
        <w:rPr>
          <w:rFonts w:ascii="Arial CE" w:hAnsi="Arial CE" w:cs="Arial CE"/>
          <w:color w:val="000000"/>
          <w:sz w:val="24"/>
          <w:szCs w:val="24"/>
          <w:shd w:val="clear" w:color="auto" w:fill="FFFFFF"/>
        </w:rPr>
        <w:t>ticos para el personal que se desplaza a diferentes puntos, dentro de la Regi</w:t>
      </w:r>
      <w:r>
        <w:rPr>
          <w:rFonts w:ascii="Arial CE" w:hAnsi="Arial CE" w:cs="Arial CE"/>
          <w:color w:val="000000"/>
          <w:sz w:val="24"/>
          <w:szCs w:val="24"/>
          <w:shd w:val="clear" w:color="auto" w:fill="FFFFFF"/>
        </w:rPr>
        <w:t>ó</w:t>
      </w:r>
      <w:r w:rsidRPr="0061393E">
        <w:rPr>
          <w:rFonts w:ascii="Arial CE" w:hAnsi="Arial CE" w:cs="Arial CE"/>
          <w:color w:val="000000"/>
          <w:sz w:val="24"/>
          <w:szCs w:val="24"/>
          <w:shd w:val="clear" w:color="auto" w:fill="FFFFFF"/>
        </w:rPr>
        <w:t>n a la que pertenecen en aquellas actividades donde el funcionario deba desplazarse a distancias superiores a 12 kil</w:t>
      </w:r>
      <w:r>
        <w:rPr>
          <w:rFonts w:ascii="Arial CE" w:hAnsi="Arial CE" w:cs="Arial CE"/>
          <w:color w:val="000000"/>
          <w:sz w:val="24"/>
          <w:szCs w:val="24"/>
          <w:shd w:val="clear" w:color="auto" w:fill="FFFFFF"/>
        </w:rPr>
        <w:t>ó</w:t>
      </w:r>
      <w:r w:rsidRPr="0061393E">
        <w:rPr>
          <w:rFonts w:ascii="Arial CE" w:hAnsi="Arial CE" w:cs="Arial CE"/>
          <w:color w:val="000000"/>
          <w:sz w:val="24"/>
          <w:szCs w:val="24"/>
          <w:shd w:val="clear" w:color="auto" w:fill="FFFFFF"/>
        </w:rPr>
        <w:t>metros de su sede de trabajo</w:t>
      </w:r>
      <w:r>
        <w:rPr>
          <w:rFonts w:ascii="Arial CE" w:hAnsi="Arial CE" w:cs="Arial CE"/>
          <w:color w:val="000000"/>
          <w:sz w:val="24"/>
          <w:szCs w:val="24"/>
          <w:shd w:val="clear" w:color="auto" w:fill="FFFFFF"/>
        </w:rPr>
        <w:t>.</w:t>
      </w:r>
      <w:r w:rsidRPr="0061393E">
        <w:rPr>
          <w:rFonts w:ascii="Arial" w:hAnsi="Arial" w:cs="Arial"/>
          <w:color w:val="000000"/>
          <w:sz w:val="24"/>
          <w:szCs w:val="24"/>
          <w:shd w:val="clear" w:color="auto" w:fill="FFFFFF"/>
        </w:rPr>
        <w:t xml:space="preserve"> </w:t>
      </w:r>
      <w:r w:rsidRPr="003A2963">
        <w:rPr>
          <w:rFonts w:ascii="Arial" w:hAnsi="Arial" w:cs="Arial"/>
          <w:color w:val="000000"/>
          <w:sz w:val="24"/>
          <w:szCs w:val="24"/>
          <w:shd w:val="clear" w:color="auto" w:fill="FFFFFF"/>
        </w:rPr>
        <w:t xml:space="preserve">Se presupuestan </w:t>
      </w:r>
      <w:r>
        <w:rPr>
          <w:rFonts w:ascii="Arial" w:hAnsi="Arial" w:cs="Arial"/>
          <w:color w:val="000000"/>
          <w:sz w:val="24"/>
          <w:szCs w:val="24"/>
          <w:shd w:val="clear" w:color="auto" w:fill="FFFFFF"/>
        </w:rPr>
        <w:t xml:space="preserve">  </w:t>
      </w:r>
      <w:r w:rsidRPr="003A2963">
        <w:rPr>
          <w:rFonts w:ascii="Arial" w:hAnsi="Arial" w:cs="Arial"/>
          <w:color w:val="000000"/>
          <w:sz w:val="24"/>
          <w:szCs w:val="24"/>
          <w:shd w:val="clear" w:color="auto" w:fill="FFFFFF"/>
        </w:rPr>
        <w:t>¢</w:t>
      </w:r>
      <w:r>
        <w:rPr>
          <w:rFonts w:ascii="Arial" w:hAnsi="Arial" w:cs="Arial"/>
          <w:color w:val="000000"/>
          <w:sz w:val="24"/>
          <w:szCs w:val="24"/>
          <w:shd w:val="clear" w:color="auto" w:fill="FFFFFF"/>
        </w:rPr>
        <w:t>750,00 miles.</w:t>
      </w:r>
    </w:p>
    <w:p w14:paraId="542D1147" w14:textId="77777777" w:rsidR="00035DDD" w:rsidRDefault="00035DDD" w:rsidP="00035DDD">
      <w:pPr>
        <w:pStyle w:val="Sinespaciado"/>
        <w:jc w:val="both"/>
        <w:rPr>
          <w:rFonts w:ascii="Arial" w:hAnsi="Arial" w:cs="Arial"/>
          <w:color w:val="000000"/>
          <w:sz w:val="24"/>
          <w:szCs w:val="24"/>
          <w:shd w:val="clear" w:color="auto" w:fill="FFFFFF"/>
        </w:rPr>
      </w:pPr>
    </w:p>
    <w:p w14:paraId="5FFCB98B" w14:textId="77777777" w:rsidR="00035DDD" w:rsidRDefault="00035DDD" w:rsidP="00901F53">
      <w:pPr>
        <w:pStyle w:val="Sinespaciado"/>
        <w:numPr>
          <w:ilvl w:val="0"/>
          <w:numId w:val="63"/>
        </w:numPr>
        <w:jc w:val="both"/>
        <w:rPr>
          <w:rFonts w:ascii="Arial" w:hAnsi="Arial" w:cs="Arial"/>
          <w:color w:val="000000"/>
          <w:sz w:val="24"/>
          <w:szCs w:val="24"/>
          <w:shd w:val="clear" w:color="auto" w:fill="FFFFFF"/>
        </w:rPr>
      </w:pPr>
      <w:r>
        <w:rPr>
          <w:rFonts w:ascii="Arial" w:eastAsia="Times New Roman" w:hAnsi="Arial" w:cs="Arial"/>
          <w:sz w:val="24"/>
          <w:szCs w:val="24"/>
        </w:rPr>
        <w:t xml:space="preserve">Tratamiento y Distribución </w:t>
      </w:r>
      <w:r w:rsidRPr="00BF2F57">
        <w:rPr>
          <w:rFonts w:ascii="Arial" w:eastAsia="Times New Roman" w:hAnsi="Arial" w:cs="Arial"/>
          <w:sz w:val="24"/>
          <w:szCs w:val="24"/>
        </w:rPr>
        <w:t xml:space="preserve"> requiere recursos para </w:t>
      </w:r>
      <w:r>
        <w:rPr>
          <w:rFonts w:ascii="Arial CE" w:hAnsi="Arial CE" w:cs="Arial CE"/>
          <w:color w:val="000000"/>
          <w:sz w:val="24"/>
          <w:szCs w:val="24"/>
          <w:shd w:val="clear" w:color="auto" w:fill="FFFFFF"/>
        </w:rPr>
        <w:t>el p</w:t>
      </w:r>
      <w:r w:rsidRPr="00BF2F57">
        <w:rPr>
          <w:rFonts w:ascii="Arial CE" w:hAnsi="Arial CE" w:cs="Arial CE"/>
          <w:color w:val="000000"/>
          <w:sz w:val="24"/>
          <w:szCs w:val="24"/>
          <w:shd w:val="clear" w:color="auto" w:fill="FFFFFF"/>
        </w:rPr>
        <w:t xml:space="preserve">ago de </w:t>
      </w:r>
      <w:r>
        <w:rPr>
          <w:rFonts w:ascii="Arial CE" w:hAnsi="Arial CE" w:cs="Arial CE"/>
          <w:color w:val="000000"/>
          <w:sz w:val="24"/>
          <w:szCs w:val="24"/>
          <w:shd w:val="clear" w:color="auto" w:fill="FFFFFF"/>
        </w:rPr>
        <w:t>v</w:t>
      </w:r>
      <w:r w:rsidRPr="00BF2F57">
        <w:rPr>
          <w:rFonts w:ascii="Arial CE" w:hAnsi="Arial CE" w:cs="Arial CE"/>
          <w:color w:val="000000"/>
          <w:sz w:val="24"/>
          <w:szCs w:val="24"/>
          <w:shd w:val="clear" w:color="auto" w:fill="FFFFFF"/>
        </w:rPr>
        <w:t>i</w:t>
      </w:r>
      <w:r>
        <w:rPr>
          <w:rFonts w:ascii="Arial CE" w:hAnsi="Arial CE" w:cs="Arial CE"/>
          <w:color w:val="000000"/>
          <w:sz w:val="24"/>
          <w:szCs w:val="24"/>
          <w:shd w:val="clear" w:color="auto" w:fill="FFFFFF"/>
        </w:rPr>
        <w:t>á</w:t>
      </w:r>
      <w:r w:rsidRPr="00BF2F57">
        <w:rPr>
          <w:rFonts w:ascii="Arial CE" w:hAnsi="Arial CE" w:cs="Arial CE"/>
          <w:color w:val="000000"/>
          <w:sz w:val="24"/>
          <w:szCs w:val="24"/>
          <w:shd w:val="clear" w:color="auto" w:fill="FFFFFF"/>
        </w:rPr>
        <w:t>ticos a los funcionarios operativos que se deben desplazar a realizar funciones a m</w:t>
      </w:r>
      <w:r>
        <w:rPr>
          <w:rFonts w:ascii="Arial CE" w:hAnsi="Arial CE" w:cs="Arial CE"/>
          <w:color w:val="000000"/>
          <w:sz w:val="24"/>
          <w:szCs w:val="24"/>
          <w:shd w:val="clear" w:color="auto" w:fill="FFFFFF"/>
        </w:rPr>
        <w:t>á</w:t>
      </w:r>
      <w:r w:rsidRPr="00BF2F57">
        <w:rPr>
          <w:rFonts w:ascii="Arial CE" w:hAnsi="Arial CE" w:cs="Arial CE"/>
          <w:color w:val="000000"/>
          <w:sz w:val="24"/>
          <w:szCs w:val="24"/>
          <w:shd w:val="clear" w:color="auto" w:fill="FFFFFF"/>
        </w:rPr>
        <w:t>s de 12 km y a capacitaciones.</w:t>
      </w:r>
      <w:r w:rsidRPr="00BF2F57">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Se p</w:t>
      </w:r>
      <w:r w:rsidRPr="00BF2F57">
        <w:rPr>
          <w:rFonts w:ascii="Arial" w:hAnsi="Arial" w:cs="Arial"/>
          <w:color w:val="000000"/>
          <w:sz w:val="24"/>
          <w:szCs w:val="24"/>
          <w:shd w:val="clear" w:color="auto" w:fill="FFFFFF"/>
        </w:rPr>
        <w:t>resupuestan   ¢375,00 miles.</w:t>
      </w:r>
    </w:p>
    <w:p w14:paraId="7D66E0C9" w14:textId="77777777" w:rsidR="00035DDD" w:rsidRDefault="00035DDD" w:rsidP="00035DDD">
      <w:pPr>
        <w:pStyle w:val="Prrafodelista"/>
        <w:rPr>
          <w:rFonts w:ascii="Arial" w:hAnsi="Arial" w:cs="Arial"/>
          <w:color w:val="000000"/>
          <w:sz w:val="24"/>
          <w:szCs w:val="24"/>
          <w:shd w:val="clear" w:color="auto" w:fill="FFFFFF"/>
        </w:rPr>
      </w:pPr>
    </w:p>
    <w:p w14:paraId="6ECA704F" w14:textId="77777777" w:rsidR="00035DDD" w:rsidRPr="00227328" w:rsidRDefault="00035DDD" w:rsidP="00901F53">
      <w:pPr>
        <w:pStyle w:val="Sinespaciado"/>
        <w:numPr>
          <w:ilvl w:val="0"/>
          <w:numId w:val="63"/>
        </w:numPr>
        <w:jc w:val="both"/>
        <w:rPr>
          <w:rFonts w:ascii="Arial" w:hAnsi="Arial" w:cs="Arial"/>
          <w:color w:val="000000"/>
          <w:sz w:val="24"/>
          <w:szCs w:val="24"/>
          <w:shd w:val="clear" w:color="auto" w:fill="FFFFFF"/>
        </w:rPr>
      </w:pPr>
      <w:r w:rsidRPr="007E03DF">
        <w:rPr>
          <w:rFonts w:ascii="Arial" w:hAnsi="Arial" w:cs="Arial"/>
          <w:color w:val="000000"/>
          <w:sz w:val="24"/>
          <w:szCs w:val="24"/>
          <w:shd w:val="clear" w:color="auto" w:fill="FFFFFF"/>
        </w:rPr>
        <w:t xml:space="preserve">Recolección Central  requiere recursos para el pago </w:t>
      </w:r>
      <w:r w:rsidRPr="007E03DF">
        <w:rPr>
          <w:rFonts w:ascii="Arial CE" w:hAnsi="Arial CE" w:cs="Arial CE"/>
          <w:color w:val="000000"/>
          <w:sz w:val="24"/>
          <w:szCs w:val="24"/>
          <w:shd w:val="clear" w:color="auto" w:fill="FFFFFF"/>
        </w:rPr>
        <w:t xml:space="preserve">de </w:t>
      </w:r>
      <w:r>
        <w:rPr>
          <w:rFonts w:ascii="Arial CE" w:hAnsi="Arial CE" w:cs="Arial CE"/>
          <w:color w:val="000000"/>
          <w:sz w:val="24"/>
          <w:szCs w:val="24"/>
          <w:shd w:val="clear" w:color="auto" w:fill="FFFFFF"/>
        </w:rPr>
        <w:t>v</w:t>
      </w:r>
      <w:r w:rsidRPr="007E03DF">
        <w:rPr>
          <w:rFonts w:ascii="Arial CE" w:hAnsi="Arial CE" w:cs="Arial CE"/>
          <w:color w:val="000000"/>
          <w:sz w:val="24"/>
          <w:szCs w:val="24"/>
          <w:shd w:val="clear" w:color="auto" w:fill="FFFFFF"/>
        </w:rPr>
        <w:t>i</w:t>
      </w:r>
      <w:r>
        <w:rPr>
          <w:rFonts w:ascii="Arial CE" w:hAnsi="Arial CE" w:cs="Arial CE"/>
          <w:color w:val="000000"/>
          <w:sz w:val="24"/>
          <w:szCs w:val="24"/>
          <w:shd w:val="clear" w:color="auto" w:fill="FFFFFF"/>
        </w:rPr>
        <w:t>á</w:t>
      </w:r>
      <w:r w:rsidRPr="007E03DF">
        <w:rPr>
          <w:rFonts w:ascii="Arial CE" w:hAnsi="Arial CE" w:cs="Arial CE"/>
          <w:color w:val="000000"/>
          <w:sz w:val="24"/>
          <w:szCs w:val="24"/>
          <w:shd w:val="clear" w:color="auto" w:fill="FFFFFF"/>
        </w:rPr>
        <w:t>ticos para asistir a cursos</w:t>
      </w:r>
      <w:r>
        <w:rPr>
          <w:rFonts w:ascii="Arial CE" w:hAnsi="Arial CE" w:cs="Arial CE"/>
          <w:color w:val="000000"/>
          <w:sz w:val="24"/>
          <w:szCs w:val="24"/>
          <w:shd w:val="clear" w:color="auto" w:fill="FFFFFF"/>
        </w:rPr>
        <w:t>. Se presupuestan ¢375,00 miles.</w:t>
      </w:r>
    </w:p>
    <w:p w14:paraId="228A3576" w14:textId="77777777" w:rsidR="00035DDD" w:rsidRPr="007E03DF" w:rsidRDefault="00035DDD" w:rsidP="00177495">
      <w:pPr>
        <w:pStyle w:val="Sinespaciado"/>
        <w:jc w:val="both"/>
        <w:rPr>
          <w:rFonts w:ascii="Arial" w:hAnsi="Arial" w:cs="Arial"/>
          <w:color w:val="000000"/>
          <w:sz w:val="24"/>
          <w:szCs w:val="24"/>
          <w:shd w:val="clear" w:color="auto" w:fill="FFFFFF"/>
        </w:rPr>
      </w:pPr>
    </w:p>
    <w:p w14:paraId="2B31C73C" w14:textId="77777777" w:rsidR="00035DDD" w:rsidRPr="005D49FB" w:rsidRDefault="00035DDD" w:rsidP="00035DDD">
      <w:pPr>
        <w:spacing w:after="0" w:line="240" w:lineRule="auto"/>
        <w:jc w:val="both"/>
        <w:rPr>
          <w:rFonts w:ascii="Arial" w:eastAsia="Times New Roman" w:hAnsi="Arial" w:cs="Arial"/>
          <w:color w:val="000000"/>
          <w:sz w:val="24"/>
          <w:szCs w:val="24"/>
          <w:lang w:eastAsia="es-CR"/>
        </w:rPr>
      </w:pPr>
      <w:r>
        <w:rPr>
          <w:rFonts w:ascii="Arial" w:eastAsia="Times New Roman" w:hAnsi="Arial" w:cs="Arial"/>
          <w:sz w:val="24"/>
          <w:szCs w:val="24"/>
        </w:rPr>
        <w:t>Región  Chorotega requiere recursos para el pago  a los</w:t>
      </w:r>
      <w:r w:rsidRPr="005D49FB">
        <w:rPr>
          <w:rFonts w:ascii="Arial" w:eastAsia="Times New Roman" w:hAnsi="Arial" w:cs="Arial"/>
          <w:color w:val="000000"/>
          <w:sz w:val="24"/>
          <w:szCs w:val="24"/>
          <w:lang w:eastAsia="es-CR"/>
        </w:rPr>
        <w:t xml:space="preserve"> jefes de las oficinas cantonales con frecuencia deben salir de sus lugares de trabajo para asistir a reuniones y otras actividades propias de sus puestos. Además, tienen a cargo personal cuyo programa de trabajo les exige desplazarse a diversos sitios para la operación y mantenimiento de los sistemas de alcantarillados. También se considera el hecho de que la Junta Directiva de AyA, mediante acuerdo AN 2000-079, aprobó el pago de expensas a todos los funcionarios que realizan labores en las vías públicas, </w:t>
      </w:r>
      <w:r>
        <w:rPr>
          <w:rFonts w:ascii="Arial" w:eastAsia="Times New Roman" w:hAnsi="Arial" w:cs="Arial"/>
          <w:color w:val="000000"/>
          <w:sz w:val="24"/>
          <w:szCs w:val="24"/>
          <w:lang w:eastAsia="es-CR"/>
        </w:rPr>
        <w:t>p</w:t>
      </w:r>
      <w:r w:rsidRPr="005D49FB">
        <w:rPr>
          <w:rFonts w:ascii="Arial" w:eastAsia="Times New Roman" w:hAnsi="Arial" w:cs="Arial"/>
          <w:color w:val="000000"/>
          <w:sz w:val="24"/>
          <w:szCs w:val="24"/>
          <w:lang w:eastAsia="es-CR"/>
        </w:rPr>
        <w:t>ago de viáticos para asistir a profilaxis laboral ( 2/año ).</w:t>
      </w:r>
      <w:r w:rsidRPr="005D49FB">
        <w:rPr>
          <w:rFonts w:ascii="Arial" w:hAnsi="Arial" w:cs="Arial"/>
          <w:color w:val="000000"/>
          <w:sz w:val="24"/>
          <w:szCs w:val="24"/>
          <w:shd w:val="clear" w:color="auto" w:fill="FFFFFF"/>
        </w:rPr>
        <w:t xml:space="preserve"> </w:t>
      </w:r>
      <w:r w:rsidRPr="00556790">
        <w:rPr>
          <w:rFonts w:ascii="Arial" w:hAnsi="Arial" w:cs="Arial"/>
          <w:color w:val="000000"/>
          <w:sz w:val="24"/>
          <w:szCs w:val="24"/>
          <w:shd w:val="clear" w:color="auto" w:fill="FFFFFF"/>
        </w:rPr>
        <w:t>Se presupuestan   ¢</w:t>
      </w:r>
      <w:r>
        <w:rPr>
          <w:rFonts w:ascii="Arial" w:hAnsi="Arial" w:cs="Arial"/>
          <w:color w:val="000000"/>
          <w:sz w:val="24"/>
          <w:szCs w:val="24"/>
          <w:shd w:val="clear" w:color="auto" w:fill="FFFFFF"/>
        </w:rPr>
        <w:t>10.170,00 miles.</w:t>
      </w:r>
    </w:p>
    <w:p w14:paraId="63143D71" w14:textId="77777777" w:rsidR="00035DDD" w:rsidRDefault="00035DDD" w:rsidP="00035DDD">
      <w:pPr>
        <w:pStyle w:val="Sinespaciado"/>
        <w:jc w:val="both"/>
        <w:rPr>
          <w:rFonts w:ascii="Arial" w:eastAsia="Times New Roman" w:hAnsi="Arial" w:cs="Arial"/>
          <w:sz w:val="24"/>
          <w:szCs w:val="24"/>
        </w:rPr>
      </w:pPr>
    </w:p>
    <w:p w14:paraId="1A860B4B" w14:textId="77777777" w:rsidR="00035DDD" w:rsidRDefault="00035DDD" w:rsidP="00035DDD">
      <w:pPr>
        <w:pStyle w:val="Sinespaciado"/>
        <w:jc w:val="both"/>
        <w:rPr>
          <w:rFonts w:ascii="Arial" w:eastAsia="Times New Roman" w:hAnsi="Arial" w:cs="Arial"/>
          <w:sz w:val="24"/>
          <w:szCs w:val="24"/>
        </w:rPr>
      </w:pPr>
      <w:r>
        <w:rPr>
          <w:rFonts w:ascii="Arial" w:eastAsia="Times New Roman" w:hAnsi="Arial" w:cs="Arial"/>
          <w:sz w:val="24"/>
          <w:szCs w:val="24"/>
        </w:rPr>
        <w:t xml:space="preserve">Región </w:t>
      </w:r>
      <w:r w:rsidRPr="00AD0C25">
        <w:rPr>
          <w:rFonts w:ascii="Arial" w:eastAsia="Times New Roman" w:hAnsi="Arial" w:cs="Arial"/>
          <w:sz w:val="24"/>
          <w:szCs w:val="24"/>
        </w:rPr>
        <w:t xml:space="preserve"> Huetar</w:t>
      </w:r>
      <w:r>
        <w:rPr>
          <w:rFonts w:ascii="Arial" w:eastAsia="Times New Roman" w:hAnsi="Arial" w:cs="Arial"/>
          <w:sz w:val="24"/>
          <w:szCs w:val="24"/>
        </w:rPr>
        <w:t xml:space="preserve"> Caribe requiere presupuesto para el pago de los siguientes viáticos para las siguientes secciones:</w:t>
      </w:r>
    </w:p>
    <w:p w14:paraId="236BFDA9" w14:textId="77777777" w:rsidR="00035DDD" w:rsidRDefault="00035DDD" w:rsidP="00035DDD">
      <w:pPr>
        <w:pStyle w:val="Sinespaciado"/>
        <w:jc w:val="both"/>
        <w:rPr>
          <w:rFonts w:ascii="Arial" w:eastAsia="Times New Roman" w:hAnsi="Arial" w:cs="Arial"/>
          <w:sz w:val="24"/>
          <w:szCs w:val="24"/>
        </w:rPr>
      </w:pPr>
    </w:p>
    <w:p w14:paraId="00EF05D4" w14:textId="77777777" w:rsidR="00035DDD" w:rsidRDefault="00035DDD" w:rsidP="00901F53">
      <w:pPr>
        <w:pStyle w:val="Sinespaciado"/>
        <w:numPr>
          <w:ilvl w:val="0"/>
          <w:numId w:val="64"/>
        </w:numPr>
        <w:jc w:val="both"/>
        <w:rPr>
          <w:rFonts w:ascii="Arial" w:hAnsi="Arial" w:cs="Arial"/>
          <w:color w:val="000000"/>
          <w:sz w:val="24"/>
          <w:szCs w:val="24"/>
          <w:shd w:val="clear" w:color="auto" w:fill="FFFFFF"/>
        </w:rPr>
      </w:pPr>
      <w:r>
        <w:rPr>
          <w:rFonts w:ascii="Arial" w:eastAsia="Times New Roman" w:hAnsi="Arial" w:cs="Arial"/>
          <w:sz w:val="24"/>
          <w:szCs w:val="24"/>
        </w:rPr>
        <w:t xml:space="preserve">Recolección Huetar Caribe requiere presupuesto para el pago </w:t>
      </w:r>
      <w:r w:rsidRPr="00AD0C25">
        <w:rPr>
          <w:rFonts w:ascii="Arial CE" w:hAnsi="Arial CE" w:cs="Arial CE"/>
          <w:color w:val="000000"/>
          <w:sz w:val="24"/>
          <w:szCs w:val="24"/>
          <w:shd w:val="clear" w:color="auto" w:fill="FFFFFF"/>
        </w:rPr>
        <w:t>de los viáticos para 2 cuadrillas, considerando las expensas y los gastos del programa de profiláxis laboral.</w:t>
      </w:r>
      <w:r>
        <w:rPr>
          <w:rFonts w:ascii="Arial CE" w:hAnsi="Arial CE" w:cs="Arial CE"/>
          <w:color w:val="000000"/>
          <w:sz w:val="24"/>
          <w:szCs w:val="24"/>
          <w:shd w:val="clear" w:color="auto" w:fill="FFFFFF"/>
        </w:rPr>
        <w:t xml:space="preserve"> </w:t>
      </w:r>
      <w:bookmarkStart w:id="188" w:name="_Hlk50501990"/>
      <w:r w:rsidRPr="00556790">
        <w:rPr>
          <w:rFonts w:ascii="Arial" w:hAnsi="Arial" w:cs="Arial"/>
          <w:color w:val="000000"/>
          <w:sz w:val="24"/>
          <w:szCs w:val="24"/>
          <w:shd w:val="clear" w:color="auto" w:fill="FFFFFF"/>
        </w:rPr>
        <w:t>Se presupuestan   ¢</w:t>
      </w:r>
      <w:bookmarkEnd w:id="188"/>
      <w:r>
        <w:rPr>
          <w:rFonts w:ascii="Arial" w:hAnsi="Arial" w:cs="Arial"/>
          <w:color w:val="000000"/>
          <w:sz w:val="24"/>
          <w:szCs w:val="24"/>
          <w:shd w:val="clear" w:color="auto" w:fill="FFFFFF"/>
        </w:rPr>
        <w:t>8.040,00 miles.</w:t>
      </w:r>
    </w:p>
    <w:p w14:paraId="6CBF49CA" w14:textId="77777777" w:rsidR="00035DDD" w:rsidRDefault="00035DDD" w:rsidP="00035DDD">
      <w:pPr>
        <w:pStyle w:val="Sinespaciado"/>
        <w:ind w:left="780"/>
        <w:jc w:val="both"/>
        <w:rPr>
          <w:rFonts w:ascii="Arial" w:hAnsi="Arial" w:cs="Arial"/>
          <w:color w:val="000000"/>
          <w:sz w:val="24"/>
          <w:szCs w:val="24"/>
          <w:shd w:val="clear" w:color="auto" w:fill="FFFFFF"/>
        </w:rPr>
      </w:pPr>
    </w:p>
    <w:p w14:paraId="017EB7EF" w14:textId="77777777" w:rsidR="00035DDD" w:rsidRPr="009A3CF4" w:rsidRDefault="00035DDD" w:rsidP="00901F53">
      <w:pPr>
        <w:pStyle w:val="Sinespaciado"/>
        <w:numPr>
          <w:ilvl w:val="0"/>
          <w:numId w:val="64"/>
        </w:numPr>
        <w:jc w:val="both"/>
        <w:rPr>
          <w:rFonts w:ascii="Arial" w:hAnsi="Arial" w:cs="Arial"/>
          <w:color w:val="000000"/>
          <w:sz w:val="24"/>
          <w:szCs w:val="24"/>
          <w:shd w:val="clear" w:color="auto" w:fill="FFFFFF"/>
        </w:rPr>
      </w:pPr>
      <w:r w:rsidRPr="009A3CF4">
        <w:rPr>
          <w:rFonts w:ascii="Arial" w:hAnsi="Arial" w:cs="Arial"/>
          <w:color w:val="000000"/>
          <w:sz w:val="24"/>
          <w:szCs w:val="24"/>
          <w:shd w:val="clear" w:color="auto" w:fill="FFFFFF"/>
        </w:rPr>
        <w:t xml:space="preserve">Tratamiento y Distribución Huetar </w:t>
      </w:r>
      <w:r>
        <w:rPr>
          <w:rFonts w:ascii="Arial" w:hAnsi="Arial" w:cs="Arial"/>
          <w:color w:val="000000"/>
          <w:sz w:val="24"/>
          <w:szCs w:val="24"/>
          <w:shd w:val="clear" w:color="auto" w:fill="FFFFFF"/>
        </w:rPr>
        <w:t xml:space="preserve">Caribe </w:t>
      </w:r>
      <w:r w:rsidRPr="009A3CF4">
        <w:rPr>
          <w:rFonts w:ascii="Arial" w:hAnsi="Arial" w:cs="Arial"/>
          <w:color w:val="000000"/>
          <w:sz w:val="24"/>
          <w:szCs w:val="24"/>
          <w:shd w:val="clear" w:color="auto" w:fill="FFFFFF"/>
        </w:rPr>
        <w:t xml:space="preserve">requiere presupuesto para el pago </w:t>
      </w:r>
      <w:r>
        <w:rPr>
          <w:rFonts w:ascii="Arial" w:hAnsi="Arial" w:cs="Arial"/>
          <w:color w:val="000000"/>
          <w:sz w:val="24"/>
          <w:szCs w:val="24"/>
          <w:shd w:val="clear" w:color="auto" w:fill="FFFFFF"/>
        </w:rPr>
        <w:t xml:space="preserve">de </w:t>
      </w:r>
      <w:r w:rsidRPr="009A3CF4">
        <w:rPr>
          <w:rFonts w:ascii="Arial" w:hAnsi="Arial" w:cs="Arial"/>
          <w:color w:val="000000"/>
          <w:sz w:val="24"/>
          <w:szCs w:val="24"/>
          <w:shd w:val="clear" w:color="auto" w:fill="FFFFFF"/>
        </w:rPr>
        <w:t xml:space="preserve"> viáticos para 2 cuadrillas, considerando las expensas y los gastos del programa de profiláxis laboral.  Se presupuesta ¢7.010,00</w:t>
      </w:r>
      <w:r>
        <w:rPr>
          <w:rFonts w:ascii="Arial" w:hAnsi="Arial" w:cs="Arial"/>
          <w:color w:val="000000"/>
          <w:sz w:val="24"/>
          <w:szCs w:val="24"/>
          <w:shd w:val="clear" w:color="auto" w:fill="FFFFFF"/>
        </w:rPr>
        <w:t xml:space="preserve"> </w:t>
      </w:r>
      <w:r w:rsidRPr="009A3CF4">
        <w:rPr>
          <w:rFonts w:ascii="Arial" w:hAnsi="Arial" w:cs="Arial"/>
          <w:color w:val="000000"/>
          <w:sz w:val="24"/>
          <w:szCs w:val="24"/>
          <w:shd w:val="clear" w:color="auto" w:fill="FFFFFF"/>
        </w:rPr>
        <w:t>miles</w:t>
      </w:r>
    </w:p>
    <w:p w14:paraId="711A07F4" w14:textId="77777777" w:rsidR="00035DDD" w:rsidRDefault="00035DDD" w:rsidP="00035DDD">
      <w:pPr>
        <w:pStyle w:val="Sinespaciado"/>
        <w:jc w:val="both"/>
        <w:rPr>
          <w:rFonts w:ascii="Arial" w:hAnsi="Arial" w:cs="Arial"/>
          <w:color w:val="000000"/>
          <w:sz w:val="24"/>
          <w:szCs w:val="24"/>
          <w:shd w:val="clear" w:color="auto" w:fill="FFFFFF"/>
        </w:rPr>
      </w:pPr>
    </w:p>
    <w:p w14:paraId="0EB01CBF" w14:textId="77777777" w:rsidR="00035DDD" w:rsidRDefault="00035DDD" w:rsidP="00035DDD">
      <w:pPr>
        <w:pStyle w:val="Sinespaciado"/>
        <w:jc w:val="both"/>
        <w:rPr>
          <w:rFonts w:ascii="Arial" w:eastAsia="Times New Roman" w:hAnsi="Arial" w:cs="Arial"/>
          <w:sz w:val="24"/>
          <w:szCs w:val="24"/>
        </w:rPr>
      </w:pPr>
      <w:r>
        <w:rPr>
          <w:rFonts w:ascii="Arial" w:eastAsia="Times New Roman" w:hAnsi="Arial" w:cs="Arial"/>
          <w:sz w:val="24"/>
          <w:szCs w:val="24"/>
        </w:rPr>
        <w:t xml:space="preserve">Región </w:t>
      </w:r>
      <w:r w:rsidRPr="00E3763D">
        <w:rPr>
          <w:rFonts w:ascii="Arial" w:eastAsia="Times New Roman" w:hAnsi="Arial" w:cs="Arial"/>
          <w:sz w:val="24"/>
          <w:szCs w:val="24"/>
        </w:rPr>
        <w:t>Pacífico Central</w:t>
      </w:r>
      <w:r>
        <w:rPr>
          <w:rFonts w:ascii="Arial" w:eastAsia="Times New Roman" w:hAnsi="Arial" w:cs="Arial"/>
          <w:sz w:val="24"/>
          <w:szCs w:val="24"/>
        </w:rPr>
        <w:t xml:space="preserve"> requiere presupuesto para el pago de viáticos de las siguientes secciones:</w:t>
      </w:r>
    </w:p>
    <w:p w14:paraId="154B7DAB" w14:textId="77777777" w:rsidR="00035DDD" w:rsidRDefault="00035DDD" w:rsidP="00035DDD">
      <w:pPr>
        <w:pStyle w:val="Sinespaciado"/>
        <w:jc w:val="both"/>
        <w:rPr>
          <w:rFonts w:ascii="Arial" w:hAnsi="Arial" w:cs="Arial"/>
          <w:color w:val="000000"/>
          <w:sz w:val="24"/>
          <w:szCs w:val="24"/>
          <w:shd w:val="clear" w:color="auto" w:fill="FFFFFF"/>
        </w:rPr>
      </w:pPr>
    </w:p>
    <w:p w14:paraId="0C20B808" w14:textId="77777777" w:rsidR="00035DDD" w:rsidRPr="00990083" w:rsidRDefault="00035DDD" w:rsidP="00901F53">
      <w:pPr>
        <w:pStyle w:val="Prrafodelista"/>
        <w:numPr>
          <w:ilvl w:val="0"/>
          <w:numId w:val="65"/>
        </w:numPr>
        <w:spacing w:after="0" w:line="240" w:lineRule="auto"/>
        <w:jc w:val="both"/>
        <w:rPr>
          <w:rFonts w:ascii="Arial" w:eastAsia="Times New Roman" w:hAnsi="Arial" w:cs="Arial"/>
          <w:color w:val="000000"/>
          <w:sz w:val="24"/>
          <w:szCs w:val="24"/>
          <w:lang w:eastAsia="es-CR"/>
        </w:rPr>
      </w:pPr>
      <w:r>
        <w:rPr>
          <w:rFonts w:ascii="Arial" w:eastAsia="Times New Roman" w:hAnsi="Arial" w:cs="Arial"/>
          <w:sz w:val="24"/>
          <w:szCs w:val="24"/>
        </w:rPr>
        <w:t>Agua Residual Pacífico Central requiere el p</w:t>
      </w:r>
      <w:r w:rsidRPr="00990083">
        <w:rPr>
          <w:rFonts w:ascii="Arial" w:eastAsia="Times New Roman" w:hAnsi="Arial" w:cs="Arial"/>
          <w:color w:val="000000"/>
          <w:sz w:val="24"/>
          <w:szCs w:val="24"/>
          <w:lang w:eastAsia="es-CR"/>
        </w:rPr>
        <w:t>ago de alimentación, peajes, hospedaje a funcionarios que deban de desplazarse fuera del lugar de trabajo.</w:t>
      </w:r>
      <w:r w:rsidRPr="00990083">
        <w:rPr>
          <w:rFonts w:ascii="Arial" w:hAnsi="Arial" w:cs="Arial"/>
          <w:color w:val="000000"/>
          <w:sz w:val="24"/>
          <w:szCs w:val="24"/>
          <w:shd w:val="clear" w:color="auto" w:fill="FFFFFF"/>
        </w:rPr>
        <w:t xml:space="preserve"> Se presupuestan   ¢</w:t>
      </w:r>
      <w:r>
        <w:rPr>
          <w:rFonts w:ascii="Arial" w:hAnsi="Arial" w:cs="Arial"/>
          <w:color w:val="000000"/>
          <w:sz w:val="24"/>
          <w:szCs w:val="24"/>
          <w:shd w:val="clear" w:color="auto" w:fill="FFFFFF"/>
        </w:rPr>
        <w:t>5</w:t>
      </w:r>
      <w:r w:rsidRPr="00990083">
        <w:rPr>
          <w:rFonts w:ascii="Arial" w:hAnsi="Arial" w:cs="Arial"/>
          <w:color w:val="000000"/>
          <w:sz w:val="24"/>
          <w:szCs w:val="24"/>
          <w:shd w:val="clear" w:color="auto" w:fill="FFFFFF"/>
        </w:rPr>
        <w:t>.000,00 miles.</w:t>
      </w:r>
    </w:p>
    <w:p w14:paraId="5E40B324" w14:textId="77777777" w:rsidR="00035DDD" w:rsidRDefault="00035DDD" w:rsidP="00035DDD">
      <w:pPr>
        <w:pStyle w:val="Prrafodelista"/>
        <w:spacing w:after="0" w:line="240" w:lineRule="auto"/>
        <w:jc w:val="both"/>
        <w:rPr>
          <w:rFonts w:ascii="Arial" w:eastAsia="Times New Roman" w:hAnsi="Arial" w:cs="Arial"/>
          <w:sz w:val="24"/>
          <w:szCs w:val="24"/>
        </w:rPr>
      </w:pPr>
    </w:p>
    <w:p w14:paraId="73255AAB" w14:textId="77777777" w:rsidR="00035DDD" w:rsidRPr="00990083" w:rsidRDefault="00035DDD" w:rsidP="00901F53">
      <w:pPr>
        <w:pStyle w:val="Prrafodelista"/>
        <w:numPr>
          <w:ilvl w:val="0"/>
          <w:numId w:val="65"/>
        </w:numPr>
        <w:spacing w:after="0" w:line="240" w:lineRule="auto"/>
        <w:jc w:val="both"/>
        <w:rPr>
          <w:rFonts w:ascii="Arial" w:eastAsia="Times New Roman" w:hAnsi="Arial" w:cs="Arial"/>
          <w:color w:val="000000"/>
          <w:sz w:val="24"/>
          <w:szCs w:val="24"/>
          <w:lang w:eastAsia="es-CR"/>
        </w:rPr>
      </w:pPr>
      <w:r>
        <w:rPr>
          <w:rFonts w:ascii="Arial" w:eastAsia="Times New Roman" w:hAnsi="Arial" w:cs="Arial"/>
          <w:sz w:val="24"/>
          <w:szCs w:val="24"/>
        </w:rPr>
        <w:lastRenderedPageBreak/>
        <w:t>Tratamiento y Distribución Pacífico Central requiere el p</w:t>
      </w:r>
      <w:r w:rsidRPr="00990083">
        <w:rPr>
          <w:rFonts w:ascii="Arial" w:eastAsia="Times New Roman" w:hAnsi="Arial" w:cs="Arial"/>
          <w:color w:val="000000"/>
          <w:sz w:val="24"/>
          <w:szCs w:val="24"/>
          <w:lang w:eastAsia="es-CR"/>
        </w:rPr>
        <w:t>ago de alimentación, peajes, hospedaje a funcionarios que deban de desplazarse fuera del lugar de trabajo.</w:t>
      </w:r>
      <w:r w:rsidRPr="00990083">
        <w:rPr>
          <w:rFonts w:ascii="Arial" w:hAnsi="Arial" w:cs="Arial"/>
          <w:color w:val="000000"/>
          <w:sz w:val="24"/>
          <w:szCs w:val="24"/>
          <w:shd w:val="clear" w:color="auto" w:fill="FFFFFF"/>
        </w:rPr>
        <w:t xml:space="preserve"> Se presupuestan   ¢</w:t>
      </w:r>
      <w:r>
        <w:rPr>
          <w:rFonts w:ascii="Arial" w:hAnsi="Arial" w:cs="Arial"/>
          <w:color w:val="000000"/>
          <w:sz w:val="24"/>
          <w:szCs w:val="24"/>
          <w:shd w:val="clear" w:color="auto" w:fill="FFFFFF"/>
        </w:rPr>
        <w:t>2.000,00 miles</w:t>
      </w:r>
    </w:p>
    <w:p w14:paraId="7B145637" w14:textId="77777777" w:rsidR="00035DDD" w:rsidRPr="00990083" w:rsidRDefault="00035DDD" w:rsidP="00035DDD">
      <w:pPr>
        <w:pStyle w:val="Prrafodelista"/>
        <w:rPr>
          <w:rFonts w:ascii="Arial" w:hAnsi="Arial" w:cs="Arial"/>
          <w:color w:val="000000"/>
          <w:sz w:val="24"/>
          <w:szCs w:val="24"/>
          <w:shd w:val="clear" w:color="auto" w:fill="FFFFFF"/>
        </w:rPr>
      </w:pPr>
    </w:p>
    <w:p w14:paraId="6ACDD94D" w14:textId="5DE0AFF1" w:rsidR="00035DDD" w:rsidRPr="007339CE" w:rsidRDefault="00035DDD" w:rsidP="00901F53">
      <w:pPr>
        <w:pStyle w:val="Prrafodelista"/>
        <w:numPr>
          <w:ilvl w:val="0"/>
          <w:numId w:val="65"/>
        </w:numPr>
        <w:spacing w:after="0" w:line="240" w:lineRule="auto"/>
        <w:jc w:val="both"/>
        <w:rPr>
          <w:rFonts w:ascii="Arial" w:eastAsia="Times New Roman" w:hAnsi="Arial" w:cs="Arial"/>
          <w:color w:val="000000"/>
          <w:sz w:val="24"/>
          <w:szCs w:val="24"/>
          <w:lang w:eastAsia="es-CR"/>
        </w:rPr>
      </w:pPr>
      <w:r>
        <w:rPr>
          <w:rFonts w:ascii="Arial" w:hAnsi="Arial" w:cs="Arial"/>
          <w:color w:val="000000"/>
          <w:sz w:val="24"/>
          <w:szCs w:val="24"/>
          <w:shd w:val="clear" w:color="auto" w:fill="FFFFFF"/>
        </w:rPr>
        <w:t xml:space="preserve">Agua Residual Pacífico Central requiere el pago de </w:t>
      </w:r>
      <w:r w:rsidRPr="00990083">
        <w:rPr>
          <w:rFonts w:ascii="Arial" w:eastAsia="Times New Roman" w:hAnsi="Arial" w:cs="Arial"/>
          <w:color w:val="000000"/>
          <w:sz w:val="24"/>
          <w:szCs w:val="24"/>
          <w:lang w:eastAsia="es-CR"/>
        </w:rPr>
        <w:t>alimentación, peajes, hospedaje a funcionarios que deban de desplazarse fuera del lugar de trabajo.</w:t>
      </w:r>
      <w:r w:rsidRPr="00990083">
        <w:rPr>
          <w:rFonts w:ascii="Arial" w:hAnsi="Arial" w:cs="Arial"/>
          <w:color w:val="000000"/>
          <w:sz w:val="24"/>
          <w:szCs w:val="24"/>
          <w:shd w:val="clear" w:color="auto" w:fill="FFFFFF"/>
        </w:rPr>
        <w:t xml:space="preserve"> Se presupuestan   </w:t>
      </w:r>
      <w:r>
        <w:rPr>
          <w:rFonts w:ascii="Arial" w:hAnsi="Arial" w:cs="Arial"/>
          <w:color w:val="000000"/>
          <w:sz w:val="24"/>
          <w:szCs w:val="24"/>
          <w:shd w:val="clear" w:color="auto" w:fill="FFFFFF"/>
        </w:rPr>
        <w:t>¢3.000,00 miles.</w:t>
      </w:r>
    </w:p>
    <w:p w14:paraId="0FCAAB36" w14:textId="77777777" w:rsidR="007339CE" w:rsidRPr="007339CE" w:rsidRDefault="007339CE" w:rsidP="007339CE">
      <w:pPr>
        <w:spacing w:after="0" w:line="240" w:lineRule="auto"/>
        <w:jc w:val="both"/>
        <w:rPr>
          <w:rFonts w:ascii="Arial" w:eastAsia="Times New Roman" w:hAnsi="Arial" w:cs="Arial"/>
          <w:color w:val="000000"/>
          <w:sz w:val="24"/>
          <w:szCs w:val="24"/>
          <w:lang w:eastAsia="es-CR"/>
        </w:rPr>
      </w:pPr>
    </w:p>
    <w:p w14:paraId="01C39E5F" w14:textId="77777777" w:rsidR="00035DDD" w:rsidRDefault="00035DDD" w:rsidP="00035DDD">
      <w:pPr>
        <w:pStyle w:val="Sinespaciado"/>
        <w:jc w:val="both"/>
        <w:rPr>
          <w:rFonts w:ascii="Arial" w:eastAsia="Times New Roman" w:hAnsi="Arial" w:cs="Arial"/>
          <w:sz w:val="24"/>
          <w:szCs w:val="24"/>
        </w:rPr>
      </w:pPr>
      <w:r>
        <w:rPr>
          <w:rFonts w:ascii="Arial" w:eastAsia="Times New Roman" w:hAnsi="Arial" w:cs="Arial"/>
          <w:sz w:val="24"/>
          <w:szCs w:val="24"/>
        </w:rPr>
        <w:t xml:space="preserve">Región </w:t>
      </w:r>
      <w:r w:rsidRPr="005F7ABB">
        <w:rPr>
          <w:rFonts w:ascii="Arial" w:hAnsi="Arial" w:cs="Arial"/>
          <w:sz w:val="24"/>
          <w:szCs w:val="24"/>
          <w:shd w:val="clear" w:color="auto" w:fill="FFFFFF"/>
        </w:rPr>
        <w:t>Periféricos UEN RyT</w:t>
      </w:r>
      <w:r w:rsidRPr="005F7ABB">
        <w:rPr>
          <w:rFonts w:ascii="Arial" w:eastAsia="Times New Roman" w:hAnsi="Arial" w:cs="Arial"/>
          <w:sz w:val="24"/>
          <w:szCs w:val="24"/>
        </w:rPr>
        <w:t xml:space="preserve"> </w:t>
      </w:r>
      <w:r>
        <w:rPr>
          <w:rFonts w:ascii="Arial" w:eastAsia="Times New Roman" w:hAnsi="Arial" w:cs="Arial"/>
          <w:sz w:val="24"/>
          <w:szCs w:val="24"/>
        </w:rPr>
        <w:t>requiere recursos para el pago  de viáticos dentro del país . Se presupuestan ¢4.002,00 miles.</w:t>
      </w:r>
    </w:p>
    <w:p w14:paraId="240BB894" w14:textId="77777777" w:rsidR="00035DDD" w:rsidRDefault="00035DDD" w:rsidP="00035DDD">
      <w:pPr>
        <w:pStyle w:val="Sinespaciado"/>
        <w:jc w:val="both"/>
        <w:rPr>
          <w:rFonts w:ascii="Arial" w:hAnsi="Arial" w:cs="Arial"/>
          <w:color w:val="000000"/>
          <w:sz w:val="24"/>
          <w:szCs w:val="24"/>
          <w:shd w:val="clear" w:color="auto" w:fill="FFFFFF"/>
        </w:rPr>
      </w:pPr>
    </w:p>
    <w:p w14:paraId="70B4C321" w14:textId="77777777" w:rsidR="00035DDD" w:rsidRDefault="00035DDD" w:rsidP="00035DDD">
      <w:pPr>
        <w:pStyle w:val="Sinespaciado"/>
        <w:jc w:val="both"/>
        <w:rPr>
          <w:rFonts w:ascii="Arial" w:hAnsi="Arial" w:cs="Arial"/>
          <w:b/>
          <w:bCs/>
          <w:color w:val="000000"/>
          <w:sz w:val="24"/>
          <w:szCs w:val="24"/>
          <w:shd w:val="clear" w:color="auto" w:fill="FFFFFF"/>
        </w:rPr>
      </w:pPr>
      <w:r w:rsidRPr="00D543CF">
        <w:rPr>
          <w:rFonts w:ascii="Arial" w:hAnsi="Arial" w:cs="Arial"/>
          <w:b/>
          <w:bCs/>
          <w:color w:val="000000"/>
          <w:sz w:val="24"/>
          <w:szCs w:val="24"/>
          <w:shd w:val="clear" w:color="auto" w:fill="FFFFFF"/>
        </w:rPr>
        <w:t>1.07.02</w:t>
      </w:r>
      <w:r>
        <w:rPr>
          <w:rFonts w:ascii="Arial" w:hAnsi="Arial" w:cs="Arial"/>
          <w:b/>
          <w:bCs/>
          <w:color w:val="000000"/>
          <w:sz w:val="24"/>
          <w:szCs w:val="24"/>
          <w:shd w:val="clear" w:color="auto" w:fill="FFFFFF"/>
        </w:rPr>
        <w:t xml:space="preserve"> </w:t>
      </w:r>
      <w:r w:rsidRPr="00D543CF">
        <w:rPr>
          <w:rFonts w:ascii="Arial" w:hAnsi="Arial" w:cs="Arial"/>
          <w:b/>
          <w:bCs/>
          <w:color w:val="000000"/>
          <w:sz w:val="24"/>
          <w:szCs w:val="24"/>
          <w:shd w:val="clear" w:color="auto" w:fill="FFFFFF"/>
        </w:rPr>
        <w:t xml:space="preserve"> Actividades </w:t>
      </w:r>
      <w:r>
        <w:rPr>
          <w:rFonts w:ascii="Arial" w:hAnsi="Arial" w:cs="Arial"/>
          <w:b/>
          <w:bCs/>
          <w:color w:val="000000"/>
          <w:sz w:val="24"/>
          <w:szCs w:val="24"/>
          <w:shd w:val="clear" w:color="auto" w:fill="FFFFFF"/>
        </w:rPr>
        <w:t>p</w:t>
      </w:r>
      <w:r w:rsidRPr="00D543CF">
        <w:rPr>
          <w:rFonts w:ascii="Arial" w:hAnsi="Arial" w:cs="Arial"/>
          <w:b/>
          <w:bCs/>
          <w:color w:val="000000"/>
          <w:sz w:val="24"/>
          <w:szCs w:val="24"/>
          <w:shd w:val="clear" w:color="auto" w:fill="FFFFFF"/>
        </w:rPr>
        <w:t>rotocolarias</w:t>
      </w:r>
      <w:r>
        <w:rPr>
          <w:rFonts w:ascii="Arial" w:hAnsi="Arial" w:cs="Arial"/>
          <w:b/>
          <w:bCs/>
          <w:color w:val="000000"/>
          <w:sz w:val="24"/>
          <w:szCs w:val="24"/>
          <w:shd w:val="clear" w:color="auto" w:fill="FFFFFF"/>
        </w:rPr>
        <w:t xml:space="preserve"> y sociales                                                     400,00</w:t>
      </w:r>
    </w:p>
    <w:p w14:paraId="61AEC01F" w14:textId="77777777" w:rsidR="00035DDD" w:rsidRDefault="00035DDD" w:rsidP="00035DDD">
      <w:pPr>
        <w:pStyle w:val="Sinespaciado"/>
        <w:jc w:val="both"/>
        <w:rPr>
          <w:rFonts w:ascii="Arial" w:hAnsi="Arial" w:cs="Arial"/>
          <w:b/>
          <w:bCs/>
          <w:color w:val="000000"/>
          <w:sz w:val="24"/>
          <w:szCs w:val="24"/>
          <w:shd w:val="clear" w:color="auto" w:fill="FFFFFF"/>
        </w:rPr>
      </w:pPr>
    </w:p>
    <w:p w14:paraId="080D5E46" w14:textId="77777777" w:rsidR="00035DDD" w:rsidRDefault="00035DDD" w:rsidP="00035DDD">
      <w:pPr>
        <w:pStyle w:val="Sinespaciado"/>
        <w:jc w:val="both"/>
        <w:rPr>
          <w:rFonts w:ascii="Arial CE" w:hAnsi="Arial CE" w:cs="Arial CE"/>
          <w:color w:val="000000"/>
          <w:sz w:val="24"/>
          <w:szCs w:val="24"/>
          <w:shd w:val="clear" w:color="auto" w:fill="FFFFFF"/>
        </w:rPr>
      </w:pPr>
      <w:r>
        <w:rPr>
          <w:rFonts w:ascii="Arial" w:hAnsi="Arial" w:cs="Arial"/>
          <w:color w:val="000000"/>
          <w:sz w:val="24"/>
          <w:szCs w:val="24"/>
          <w:shd w:val="clear" w:color="auto" w:fill="FFFFFF"/>
        </w:rPr>
        <w:t>Para el pago de a</w:t>
      </w:r>
      <w:r w:rsidRPr="00D543CF">
        <w:rPr>
          <w:rFonts w:ascii="Arial" w:hAnsi="Arial" w:cs="Arial"/>
          <w:color w:val="000000"/>
          <w:sz w:val="24"/>
          <w:szCs w:val="24"/>
          <w:shd w:val="clear" w:color="auto" w:fill="FFFFFF"/>
        </w:rPr>
        <w:t>tención de usuarios y funcionarios externos al AyA por asuntos relacionados a visitas técnicas o de ídole político que deban ser atendidas en la Dirección RyT/GAM o en La PTAR Los Tajos</w:t>
      </w:r>
      <w:r>
        <w:rPr>
          <w:rFonts w:ascii="Arial CE" w:hAnsi="Arial CE" w:cs="Arial CE"/>
          <w:color w:val="000000"/>
          <w:sz w:val="16"/>
          <w:szCs w:val="16"/>
          <w:shd w:val="clear" w:color="auto" w:fill="FFFFFF"/>
        </w:rPr>
        <w:t xml:space="preserve">. </w:t>
      </w:r>
      <w:r>
        <w:rPr>
          <w:rFonts w:ascii="Arial CE" w:hAnsi="Arial CE" w:cs="Arial CE"/>
          <w:color w:val="000000"/>
          <w:sz w:val="24"/>
          <w:szCs w:val="24"/>
          <w:shd w:val="clear" w:color="auto" w:fill="FFFFFF"/>
        </w:rPr>
        <w:t xml:space="preserve"> La Sub Gerencia GAM  presupuesta ¢400,00 miles.</w:t>
      </w:r>
    </w:p>
    <w:p w14:paraId="03E66452" w14:textId="77777777" w:rsidR="00035DDD" w:rsidRDefault="00035DDD" w:rsidP="00035DDD">
      <w:pPr>
        <w:pStyle w:val="Sinespaciado"/>
        <w:jc w:val="both"/>
        <w:rPr>
          <w:rFonts w:ascii="Arial CE" w:hAnsi="Arial CE" w:cs="Arial CE"/>
          <w:color w:val="000000"/>
          <w:sz w:val="24"/>
          <w:szCs w:val="24"/>
          <w:shd w:val="clear" w:color="auto" w:fill="FFFFFF"/>
        </w:rPr>
      </w:pPr>
    </w:p>
    <w:p w14:paraId="38A35CCE" w14:textId="77777777" w:rsidR="00035DDD" w:rsidRDefault="00035DDD" w:rsidP="00035DDD">
      <w:pPr>
        <w:pStyle w:val="Default"/>
        <w:rPr>
          <w:b/>
          <w:bCs/>
        </w:rPr>
      </w:pPr>
      <w:r w:rsidRPr="00800915">
        <w:rPr>
          <w:b/>
          <w:bCs/>
          <w:shd w:val="clear" w:color="auto" w:fill="FFFFFF"/>
        </w:rPr>
        <w:t>1.08.01</w:t>
      </w:r>
      <w:r w:rsidRPr="00800915">
        <w:rPr>
          <w:shd w:val="clear" w:color="auto" w:fill="FFFFFF"/>
        </w:rPr>
        <w:t xml:space="preserve"> </w:t>
      </w:r>
      <w:r w:rsidRPr="00800915">
        <w:rPr>
          <w:b/>
          <w:bCs/>
        </w:rPr>
        <w:t xml:space="preserve">Mantenimiento de edificios, locales y terrenos </w:t>
      </w:r>
      <w:r>
        <w:rPr>
          <w:b/>
          <w:bCs/>
        </w:rPr>
        <w:t xml:space="preserve">                                 50.505,00</w:t>
      </w:r>
    </w:p>
    <w:p w14:paraId="6E2C1B75" w14:textId="77777777" w:rsidR="00035DDD" w:rsidRPr="00800915" w:rsidRDefault="00035DDD" w:rsidP="00035DDD">
      <w:pPr>
        <w:pStyle w:val="Default"/>
      </w:pPr>
    </w:p>
    <w:p w14:paraId="2D26426E" w14:textId="3067B17E" w:rsidR="00035DDD" w:rsidRDefault="00035DDD" w:rsidP="00035DDD">
      <w:pPr>
        <w:pStyle w:val="Sinespaciado"/>
        <w:jc w:val="both"/>
        <w:rPr>
          <w:rFonts w:ascii="Arial" w:eastAsiaTheme="minorHAnsi" w:hAnsi="Arial" w:cs="Arial"/>
          <w:color w:val="000000"/>
          <w:sz w:val="24"/>
          <w:szCs w:val="24"/>
          <w:lang w:eastAsia="en-US"/>
        </w:rPr>
      </w:pPr>
      <w:r w:rsidRPr="00800915">
        <w:rPr>
          <w:rFonts w:ascii="Arial" w:eastAsiaTheme="minorHAnsi" w:hAnsi="Arial" w:cs="Arial"/>
          <w:color w:val="000000"/>
          <w:sz w:val="24"/>
          <w:szCs w:val="24"/>
          <w:lang w:eastAsia="en-US"/>
        </w:rPr>
        <w:t>Corresponde a gasto por concepto de mantenimiento preventivo y habitual de oficinas, bodegas, locales diversos, museos, hospitales y similares, por ejemplo: ascensores, pintura del inmueble, reparaciones y remodelaciones menores en techos, paredes y pisos.</w:t>
      </w:r>
    </w:p>
    <w:p w14:paraId="1511095D" w14:textId="49A0FF6A" w:rsidR="00177495" w:rsidRDefault="00177495" w:rsidP="00035DDD">
      <w:pPr>
        <w:pStyle w:val="Sinespaciado"/>
        <w:jc w:val="both"/>
        <w:rPr>
          <w:rFonts w:ascii="Arial" w:eastAsiaTheme="minorHAnsi" w:hAnsi="Arial" w:cs="Arial"/>
          <w:color w:val="000000"/>
          <w:sz w:val="24"/>
          <w:szCs w:val="24"/>
          <w:lang w:eastAsia="en-US"/>
        </w:rPr>
      </w:pPr>
    </w:p>
    <w:p w14:paraId="0A110024" w14:textId="3E539DFD" w:rsidR="00177495" w:rsidRPr="00177495" w:rsidRDefault="00177495" w:rsidP="00A34894">
      <w:pPr>
        <w:pStyle w:val="Sinespaciado"/>
        <w:jc w:val="center"/>
        <w:rPr>
          <w:rFonts w:ascii="Arial" w:hAnsi="Arial" w:cs="Arial"/>
          <w:b/>
          <w:bCs/>
          <w:color w:val="000000"/>
          <w:sz w:val="24"/>
          <w:szCs w:val="24"/>
          <w:shd w:val="clear" w:color="auto" w:fill="FFFFFF"/>
        </w:rPr>
      </w:pPr>
      <w:r w:rsidRPr="00177495">
        <w:rPr>
          <w:rFonts w:ascii="Arial" w:eastAsiaTheme="minorHAnsi" w:hAnsi="Arial" w:cs="Arial"/>
          <w:b/>
          <w:bCs/>
          <w:color w:val="000000"/>
          <w:sz w:val="24"/>
          <w:szCs w:val="24"/>
          <w:lang w:eastAsia="en-US"/>
        </w:rPr>
        <w:t xml:space="preserve">Cuadro </w:t>
      </w:r>
      <w:r w:rsidR="00A34894">
        <w:rPr>
          <w:rFonts w:ascii="Arial" w:eastAsiaTheme="minorHAnsi" w:hAnsi="Arial" w:cs="Arial"/>
          <w:b/>
          <w:bCs/>
          <w:color w:val="000000"/>
          <w:sz w:val="24"/>
          <w:szCs w:val="24"/>
          <w:lang w:eastAsia="en-US"/>
        </w:rPr>
        <w:t>44</w:t>
      </w:r>
    </w:p>
    <w:p w14:paraId="383ECA71" w14:textId="77777777" w:rsidR="00035DDD" w:rsidRDefault="00035DDD" w:rsidP="00035DDD">
      <w:pPr>
        <w:pStyle w:val="Sinespaciado"/>
        <w:jc w:val="both"/>
        <w:rPr>
          <w:rFonts w:ascii="Arial CE" w:hAnsi="Arial CE" w:cs="Arial CE"/>
          <w:color w:val="000000"/>
          <w:sz w:val="24"/>
          <w:szCs w:val="24"/>
          <w:shd w:val="clear" w:color="auto" w:fill="FFFFFF"/>
        </w:rPr>
      </w:pPr>
    </w:p>
    <w:p w14:paraId="5BE91FE0" w14:textId="647ABDFD" w:rsidR="00035DDD" w:rsidRDefault="0063717F" w:rsidP="00035DDD">
      <w:pPr>
        <w:pStyle w:val="Sinespaciado"/>
        <w:jc w:val="both"/>
        <w:rPr>
          <w:rFonts w:ascii="Arial CE" w:hAnsi="Arial CE" w:cs="Arial CE"/>
          <w:color w:val="000000"/>
          <w:sz w:val="24"/>
          <w:szCs w:val="24"/>
          <w:shd w:val="clear" w:color="auto" w:fill="FFFFFF"/>
        </w:rPr>
      </w:pPr>
      <w:r>
        <w:rPr>
          <w:rFonts w:ascii="Arial CE" w:hAnsi="Arial CE" w:cs="Arial CE"/>
          <w:color w:val="000000"/>
          <w:sz w:val="24"/>
          <w:szCs w:val="24"/>
          <w:shd w:val="clear" w:color="auto" w:fill="FFFFFF"/>
        </w:rPr>
        <w:object w:dxaOrig="11312" w:dyaOrig="7056" w14:anchorId="60984A3B">
          <v:shape id="_x0000_i1172" type="#_x0000_t75" style="width:470.5pt;height:286.75pt" o:ole="">
            <v:imagedata r:id="rId366" o:title=""/>
          </v:shape>
          <o:OLEObject Type="Embed" ProgID="Excel.Sheet.12" ShapeID="_x0000_i1172" DrawAspect="Content" ObjectID="_1662926654" r:id="rId367"/>
        </w:object>
      </w:r>
    </w:p>
    <w:p w14:paraId="1978B183" w14:textId="77777777" w:rsidR="00035DDD" w:rsidRDefault="00035DDD" w:rsidP="00035DDD">
      <w:pPr>
        <w:pStyle w:val="Sinespaciado"/>
        <w:jc w:val="both"/>
        <w:rPr>
          <w:rFonts w:ascii="Arial CE" w:hAnsi="Arial CE" w:cs="Arial CE"/>
          <w:color w:val="000000"/>
          <w:sz w:val="24"/>
          <w:szCs w:val="24"/>
          <w:shd w:val="clear" w:color="auto" w:fill="FFFFFF"/>
        </w:rPr>
      </w:pPr>
    </w:p>
    <w:p w14:paraId="7057243E" w14:textId="77777777" w:rsidR="00035DDD" w:rsidRPr="008E56D1" w:rsidRDefault="00035DDD" w:rsidP="00035DDD">
      <w:pPr>
        <w:pStyle w:val="Sinespaciado"/>
        <w:jc w:val="both"/>
        <w:rPr>
          <w:rFonts w:ascii="Arial" w:hAnsi="Arial" w:cs="Arial"/>
          <w:b/>
          <w:bCs/>
          <w:color w:val="000000"/>
          <w:sz w:val="24"/>
          <w:szCs w:val="24"/>
          <w:shd w:val="clear" w:color="auto" w:fill="FFFFFF"/>
        </w:rPr>
      </w:pPr>
      <w:r w:rsidRPr="008E56D1">
        <w:rPr>
          <w:rFonts w:ascii="Arial" w:hAnsi="Arial" w:cs="Arial"/>
          <w:b/>
          <w:bCs/>
          <w:color w:val="000000"/>
          <w:sz w:val="24"/>
          <w:szCs w:val="24"/>
          <w:shd w:val="clear" w:color="auto" w:fill="FFFFFF"/>
        </w:rPr>
        <w:t>1.08.04</w:t>
      </w:r>
      <w:r w:rsidRPr="008E56D1">
        <w:rPr>
          <w:rFonts w:ascii="Arial CE" w:eastAsia="Times New Roman" w:hAnsi="Arial CE" w:cs="Arial CE"/>
          <w:b/>
          <w:bCs/>
          <w:sz w:val="24"/>
          <w:szCs w:val="24"/>
        </w:rPr>
        <w:t xml:space="preserve"> </w:t>
      </w:r>
      <w:r w:rsidRPr="00850DEB">
        <w:rPr>
          <w:rFonts w:ascii="Arial CE" w:eastAsia="Times New Roman" w:hAnsi="Arial CE" w:cs="Arial CE"/>
          <w:b/>
          <w:bCs/>
          <w:sz w:val="24"/>
          <w:szCs w:val="24"/>
        </w:rPr>
        <w:t>Mant</w:t>
      </w:r>
      <w:r>
        <w:rPr>
          <w:rFonts w:ascii="Arial CE" w:eastAsia="Times New Roman" w:hAnsi="Arial CE" w:cs="Arial CE"/>
          <w:b/>
          <w:bCs/>
          <w:sz w:val="24"/>
          <w:szCs w:val="24"/>
        </w:rPr>
        <w:t xml:space="preserve">. </w:t>
      </w:r>
      <w:r w:rsidRPr="00850DEB">
        <w:rPr>
          <w:rFonts w:ascii="Arial CE" w:eastAsia="Times New Roman" w:hAnsi="Arial CE" w:cs="Arial CE"/>
          <w:b/>
          <w:bCs/>
          <w:sz w:val="24"/>
          <w:szCs w:val="24"/>
        </w:rPr>
        <w:t>y</w:t>
      </w:r>
      <w:r>
        <w:rPr>
          <w:rFonts w:ascii="Arial CE" w:eastAsia="Times New Roman" w:hAnsi="Arial CE" w:cs="Arial CE"/>
          <w:b/>
          <w:bCs/>
          <w:sz w:val="24"/>
          <w:szCs w:val="24"/>
        </w:rPr>
        <w:t xml:space="preserve"> </w:t>
      </w:r>
      <w:r w:rsidRPr="008E56D1">
        <w:rPr>
          <w:rFonts w:ascii="Arial CE" w:eastAsia="Times New Roman" w:hAnsi="Arial CE" w:cs="Arial CE"/>
          <w:b/>
          <w:bCs/>
          <w:sz w:val="24"/>
          <w:szCs w:val="24"/>
        </w:rPr>
        <w:t>reparación maquinaria equipo de producción</w:t>
      </w:r>
      <w:r>
        <w:rPr>
          <w:rFonts w:ascii="Arial CE" w:eastAsia="Times New Roman" w:hAnsi="Arial CE" w:cs="Arial CE"/>
          <w:b/>
          <w:bCs/>
          <w:sz w:val="24"/>
          <w:szCs w:val="24"/>
        </w:rPr>
        <w:t xml:space="preserve">                      162.630,59</w:t>
      </w:r>
    </w:p>
    <w:p w14:paraId="5A166398" w14:textId="77777777" w:rsidR="00035DDD" w:rsidRDefault="00035DDD" w:rsidP="00035DDD">
      <w:pPr>
        <w:pStyle w:val="Sinespaciado"/>
        <w:jc w:val="both"/>
        <w:rPr>
          <w:rFonts w:ascii="Arial" w:hAnsi="Arial" w:cs="Arial"/>
          <w:color w:val="000000"/>
          <w:sz w:val="24"/>
          <w:szCs w:val="24"/>
          <w:shd w:val="clear" w:color="auto" w:fill="FFFFFF"/>
        </w:rPr>
      </w:pPr>
    </w:p>
    <w:p w14:paraId="27F7AED6" w14:textId="28E0CE1A" w:rsidR="00035DDD" w:rsidRDefault="00035DDD" w:rsidP="00035DDD">
      <w:pPr>
        <w:pStyle w:val="Sinespaciado"/>
        <w:jc w:val="both"/>
        <w:rPr>
          <w:rFonts w:ascii="Arial" w:hAnsi="Arial" w:cs="Arial"/>
          <w:color w:val="000000"/>
          <w:sz w:val="24"/>
          <w:szCs w:val="24"/>
          <w:shd w:val="clear" w:color="auto" w:fill="FFFFFF"/>
        </w:rPr>
      </w:pPr>
      <w:r w:rsidRPr="00BB18D1">
        <w:rPr>
          <w:rFonts w:ascii="Arial" w:hAnsi="Arial" w:cs="Arial"/>
          <w:color w:val="000000"/>
          <w:sz w:val="24"/>
          <w:szCs w:val="24"/>
          <w:shd w:val="clear" w:color="auto" w:fill="FFFFFF"/>
        </w:rPr>
        <w:t xml:space="preserve">La </w:t>
      </w:r>
      <w:r>
        <w:rPr>
          <w:rFonts w:ascii="Arial" w:hAnsi="Arial" w:cs="Arial"/>
          <w:color w:val="000000"/>
          <w:sz w:val="24"/>
          <w:szCs w:val="24"/>
          <w:shd w:val="clear" w:color="auto" w:fill="FFFFFF"/>
        </w:rPr>
        <w:t xml:space="preserve">Sub Gerencia GAM </w:t>
      </w:r>
      <w:r w:rsidRPr="00BB18D1">
        <w:rPr>
          <w:rFonts w:ascii="Arial" w:hAnsi="Arial" w:cs="Arial"/>
          <w:color w:val="000000"/>
          <w:sz w:val="24"/>
          <w:szCs w:val="24"/>
          <w:shd w:val="clear" w:color="auto" w:fill="FFFFFF"/>
        </w:rPr>
        <w:t>requiere recursos para el</w:t>
      </w:r>
      <w:r w:rsidRPr="00BB18D1">
        <w:rPr>
          <w:rFonts w:ascii="Arial" w:hAnsi="Arial" w:cs="Arial"/>
          <w:b/>
          <w:bCs/>
          <w:color w:val="000000"/>
          <w:sz w:val="24"/>
          <w:szCs w:val="24"/>
          <w:shd w:val="clear" w:color="auto" w:fill="FFFFFF"/>
        </w:rPr>
        <w:t xml:space="preserve"> </w:t>
      </w:r>
      <w:r>
        <w:rPr>
          <w:rFonts w:ascii="Arial CE" w:eastAsia="Times New Roman" w:hAnsi="Arial CE" w:cs="Arial CE"/>
          <w:sz w:val="24"/>
          <w:szCs w:val="24"/>
        </w:rPr>
        <w:t>s</w:t>
      </w:r>
      <w:r w:rsidRPr="00850DEB">
        <w:rPr>
          <w:rFonts w:ascii="Arial CE" w:eastAsia="Times New Roman" w:hAnsi="Arial CE" w:cs="Arial CE"/>
          <w:sz w:val="24"/>
          <w:szCs w:val="24"/>
        </w:rPr>
        <w:t>ervicio de mantenimiento y reparación</w:t>
      </w:r>
      <w:r>
        <w:rPr>
          <w:rFonts w:ascii="Arial CE" w:eastAsia="Times New Roman" w:hAnsi="Arial CE" w:cs="Arial CE"/>
          <w:sz w:val="24"/>
          <w:szCs w:val="24"/>
        </w:rPr>
        <w:t xml:space="preserve"> que son las siguientes secciones:</w:t>
      </w:r>
    </w:p>
    <w:p w14:paraId="63FB21CE" w14:textId="77777777" w:rsidR="00035DDD" w:rsidRPr="008E56D1" w:rsidRDefault="00035DDD" w:rsidP="00035DDD">
      <w:pPr>
        <w:pStyle w:val="Sinespaciado"/>
        <w:jc w:val="both"/>
        <w:rPr>
          <w:rFonts w:ascii="Arial" w:hAnsi="Arial" w:cs="Arial"/>
          <w:color w:val="000000"/>
          <w:sz w:val="24"/>
          <w:szCs w:val="24"/>
          <w:shd w:val="clear" w:color="auto" w:fill="FFFFFF"/>
        </w:rPr>
      </w:pPr>
    </w:p>
    <w:p w14:paraId="344CC26A" w14:textId="77777777" w:rsidR="00035DDD" w:rsidRPr="008E56D1" w:rsidRDefault="00035DDD" w:rsidP="00901F53">
      <w:pPr>
        <w:pStyle w:val="Sinespaciado"/>
        <w:numPr>
          <w:ilvl w:val="0"/>
          <w:numId w:val="67"/>
        </w:num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Sub Gerencia GAM  Recolección </w:t>
      </w:r>
      <w:r w:rsidRPr="00BB18D1">
        <w:rPr>
          <w:rFonts w:ascii="Arial" w:hAnsi="Arial" w:cs="Arial"/>
          <w:color w:val="000000"/>
          <w:sz w:val="24"/>
          <w:szCs w:val="24"/>
          <w:shd w:val="clear" w:color="auto" w:fill="FFFFFF"/>
        </w:rPr>
        <w:t>requiere recursos para el</w:t>
      </w:r>
      <w:r w:rsidRPr="00BB18D1">
        <w:rPr>
          <w:rFonts w:ascii="Arial" w:hAnsi="Arial" w:cs="Arial"/>
          <w:b/>
          <w:bCs/>
          <w:color w:val="000000"/>
          <w:sz w:val="24"/>
          <w:szCs w:val="24"/>
          <w:shd w:val="clear" w:color="auto" w:fill="FFFFFF"/>
        </w:rPr>
        <w:t xml:space="preserve"> </w:t>
      </w:r>
      <w:r>
        <w:rPr>
          <w:rFonts w:ascii="Arial CE" w:eastAsia="Times New Roman" w:hAnsi="Arial CE" w:cs="Arial CE"/>
          <w:sz w:val="24"/>
          <w:szCs w:val="24"/>
        </w:rPr>
        <w:t>s</w:t>
      </w:r>
      <w:r w:rsidRPr="00850DEB">
        <w:rPr>
          <w:rFonts w:ascii="Arial CE" w:eastAsia="Times New Roman" w:hAnsi="Arial CE" w:cs="Arial CE"/>
          <w:sz w:val="24"/>
          <w:szCs w:val="24"/>
        </w:rPr>
        <w:t>ervicio de mantenimiento y reparación de equipo como bombas de aire o agua res</w:t>
      </w:r>
      <w:r>
        <w:rPr>
          <w:rFonts w:ascii="Arial CE" w:eastAsia="Times New Roman" w:hAnsi="Arial CE" w:cs="Arial CE"/>
          <w:sz w:val="24"/>
          <w:szCs w:val="24"/>
        </w:rPr>
        <w:t>i</w:t>
      </w:r>
      <w:r w:rsidRPr="00850DEB">
        <w:rPr>
          <w:rFonts w:ascii="Arial CE" w:eastAsia="Times New Roman" w:hAnsi="Arial CE" w:cs="Arial CE"/>
          <w:sz w:val="24"/>
          <w:szCs w:val="24"/>
        </w:rPr>
        <w:t>dual y motores eléctricos en cada plantel. Servicios mantenimiento eléctricos y mecánicos en tuberías de conducción de lodos, aire y agua residual. Como las instalaciones, en general, sufren deterioro acelerado por el tipo de agua, se requiere contr</w:t>
      </w:r>
      <w:r>
        <w:rPr>
          <w:rFonts w:ascii="Arial CE" w:eastAsia="Times New Roman" w:hAnsi="Arial CE" w:cs="Arial CE"/>
          <w:sz w:val="24"/>
          <w:szCs w:val="24"/>
        </w:rPr>
        <w:t>a</w:t>
      </w:r>
      <w:r w:rsidRPr="00850DEB">
        <w:rPr>
          <w:rFonts w:ascii="Arial CE" w:eastAsia="Times New Roman" w:hAnsi="Arial CE" w:cs="Arial CE"/>
          <w:sz w:val="24"/>
          <w:szCs w:val="24"/>
        </w:rPr>
        <w:t>tar los servicios para realizar trabajos de reparación o mantenimiento en conjunto con el realizado por el personal técnico. Mantenimiento de analizador de parámetros en las PTAR</w:t>
      </w:r>
      <w:r w:rsidRPr="004C705B">
        <w:rPr>
          <w:rFonts w:ascii="Arial" w:hAnsi="Arial" w:cs="Arial"/>
          <w:color w:val="000000"/>
          <w:sz w:val="24"/>
          <w:szCs w:val="24"/>
          <w:shd w:val="clear" w:color="auto" w:fill="FFFFFF"/>
        </w:rPr>
        <w:t>.</w:t>
      </w:r>
      <w:r>
        <w:rPr>
          <w:rFonts w:ascii="Arial" w:hAnsi="Arial" w:cs="Arial"/>
          <w:color w:val="000000"/>
          <w:sz w:val="24"/>
          <w:szCs w:val="24"/>
          <w:shd w:val="clear" w:color="auto" w:fill="FFFFFF"/>
        </w:rPr>
        <w:t xml:space="preserve"> Se presupuestan ¢3.600,00 miles.</w:t>
      </w:r>
    </w:p>
    <w:p w14:paraId="7FCB2988" w14:textId="77777777" w:rsidR="00035DDD" w:rsidRDefault="00035DDD" w:rsidP="00035DDD">
      <w:pPr>
        <w:pStyle w:val="Sinespaciado"/>
        <w:jc w:val="both"/>
        <w:rPr>
          <w:rFonts w:ascii="Arial" w:hAnsi="Arial" w:cs="Arial"/>
          <w:color w:val="000000"/>
          <w:sz w:val="24"/>
          <w:szCs w:val="24"/>
          <w:shd w:val="clear" w:color="auto" w:fill="FFFFFF"/>
        </w:rPr>
      </w:pPr>
    </w:p>
    <w:p w14:paraId="30053C1F" w14:textId="77777777" w:rsidR="00035DDD" w:rsidRPr="00A65E7D" w:rsidRDefault="00035DDD" w:rsidP="00901F53">
      <w:pPr>
        <w:pStyle w:val="Sinespaciado"/>
        <w:numPr>
          <w:ilvl w:val="0"/>
          <w:numId w:val="67"/>
        </w:numPr>
        <w:jc w:val="both"/>
        <w:rPr>
          <w:rFonts w:ascii="Arial" w:hAnsi="Arial" w:cs="Arial"/>
          <w:color w:val="000000"/>
          <w:sz w:val="24"/>
          <w:szCs w:val="24"/>
          <w:shd w:val="clear" w:color="auto" w:fill="FFFFFF"/>
        </w:rPr>
      </w:pPr>
      <w:r w:rsidRPr="00D5239E">
        <w:rPr>
          <w:rFonts w:ascii="Arial" w:hAnsi="Arial" w:cs="Arial"/>
          <w:color w:val="000000"/>
          <w:sz w:val="24"/>
          <w:szCs w:val="24"/>
          <w:shd w:val="clear" w:color="auto" w:fill="FFFFFF"/>
        </w:rPr>
        <w:t>Se presupuestan ¢</w:t>
      </w:r>
      <w:r>
        <w:rPr>
          <w:rFonts w:ascii="Arial" w:hAnsi="Arial" w:cs="Arial"/>
          <w:color w:val="000000"/>
          <w:sz w:val="24"/>
          <w:szCs w:val="24"/>
          <w:shd w:val="clear" w:color="auto" w:fill="FFFFFF"/>
        </w:rPr>
        <w:t>110.284,59 miles</w:t>
      </w:r>
      <w:r w:rsidRPr="00D5239E">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 xml:space="preserve">  por parte de la Sub Gerencia GAM Tratamiento, para l</w:t>
      </w:r>
      <w:r w:rsidRPr="00D5239E">
        <w:rPr>
          <w:rFonts w:ascii="Arial CE" w:hAnsi="Arial CE" w:cs="Arial CE"/>
          <w:color w:val="000000"/>
          <w:sz w:val="24"/>
          <w:szCs w:val="24"/>
          <w:shd w:val="clear" w:color="auto" w:fill="FFFFFF"/>
        </w:rPr>
        <w:t>a inversión de los activos que existen en la Ptar Los Tajos es costosa por lo que se debe cada año de incluir mantenimientos especializados que solo pueden efectuarse por personal certificados con las marcas de equipos instalados en la PTAR también por temas de garantía y capacidad solo pueden ser contrados externamente, como: Mantenimiento Decanter Alfa Laval, Mantenimiento preventivo y correctivo de Detecci</w:t>
      </w:r>
      <w:r>
        <w:rPr>
          <w:rFonts w:ascii="Arial CE" w:hAnsi="Arial CE" w:cs="Arial CE"/>
          <w:color w:val="000000"/>
          <w:sz w:val="24"/>
          <w:szCs w:val="24"/>
          <w:shd w:val="clear" w:color="auto" w:fill="FFFFFF"/>
        </w:rPr>
        <w:t>ó</w:t>
      </w:r>
      <w:r w:rsidRPr="00D5239E">
        <w:rPr>
          <w:rFonts w:ascii="Arial CE" w:hAnsi="Arial CE" w:cs="Arial CE"/>
          <w:color w:val="000000"/>
          <w:sz w:val="24"/>
          <w:szCs w:val="24"/>
          <w:shd w:val="clear" w:color="auto" w:fill="FFFFFF"/>
        </w:rPr>
        <w:t>n, Anunciaci</w:t>
      </w:r>
      <w:r>
        <w:rPr>
          <w:rFonts w:ascii="Arial CE" w:hAnsi="Arial CE" w:cs="Arial CE"/>
          <w:color w:val="000000"/>
          <w:sz w:val="24"/>
          <w:szCs w:val="24"/>
          <w:shd w:val="clear" w:color="auto" w:fill="FFFFFF"/>
        </w:rPr>
        <w:t>ó</w:t>
      </w:r>
      <w:r w:rsidRPr="00D5239E">
        <w:rPr>
          <w:rFonts w:ascii="Arial CE" w:hAnsi="Arial CE" w:cs="Arial CE"/>
          <w:color w:val="000000"/>
          <w:sz w:val="24"/>
          <w:szCs w:val="24"/>
          <w:shd w:val="clear" w:color="auto" w:fill="FFFFFF"/>
        </w:rPr>
        <w:t>n, Bombeo y Mangueras del Sistema Contra Incendios, Mantenimiento Preventivo de Alineamiento de Equipos para ejes y poleas, Calderas - Mantenimiento y Permisos Transformadores/Celdas/Puesta a Tierra, Grupo Electrógeno, Mantenimiento de UPS, Parayos, Guascor, Compresores, Mantenimiento del Sistema de Riego, Portón PTAR, Mantenimiento de Motores. Para el próximo año 2021 se realiza un aumento en esta posición financiera que obedece a la contratación de mantenimiento en los núcleos internos de los equipos (overhaul), actividad que solo el taller autorizado por el fabricante puede realizar. Por otra parte se ve reflejado aumento en el monto por el cálculo del IVA del 13% en los servicios que en 2019 no se cobraba.</w:t>
      </w:r>
    </w:p>
    <w:p w14:paraId="53E03286" w14:textId="77777777" w:rsidR="00035DDD" w:rsidRPr="00D5239E" w:rsidRDefault="00035DDD" w:rsidP="00035DDD">
      <w:pPr>
        <w:pStyle w:val="Sinespaciado"/>
        <w:ind w:left="720"/>
        <w:jc w:val="both"/>
        <w:rPr>
          <w:rFonts w:ascii="Arial" w:hAnsi="Arial" w:cs="Arial"/>
          <w:color w:val="000000"/>
          <w:sz w:val="24"/>
          <w:szCs w:val="24"/>
          <w:shd w:val="clear" w:color="auto" w:fill="FFFFFF"/>
        </w:rPr>
      </w:pPr>
    </w:p>
    <w:p w14:paraId="08900A27" w14:textId="05F4EA3B" w:rsidR="00035DDD" w:rsidRDefault="00035DDD" w:rsidP="00177495">
      <w:pPr>
        <w:pStyle w:val="Sinespaciado"/>
        <w:ind w:left="360"/>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P</w:t>
      </w:r>
      <w:r w:rsidRPr="009D307B">
        <w:rPr>
          <w:rFonts w:ascii="Arial" w:hAnsi="Arial" w:cs="Arial"/>
          <w:color w:val="000000"/>
          <w:sz w:val="24"/>
          <w:szCs w:val="24"/>
          <w:shd w:val="clear" w:color="auto" w:fill="FFFFFF"/>
        </w:rPr>
        <w:t>ara el pago de mantenimiento</w:t>
      </w:r>
      <w:r>
        <w:rPr>
          <w:rFonts w:ascii="Arial" w:hAnsi="Arial" w:cs="Arial"/>
          <w:color w:val="000000"/>
          <w:sz w:val="24"/>
          <w:szCs w:val="24"/>
          <w:shd w:val="clear" w:color="auto" w:fill="FFFFFF"/>
        </w:rPr>
        <w:t xml:space="preserve"> y reparación de maquinaria, l</w:t>
      </w:r>
      <w:r w:rsidRPr="009D307B">
        <w:rPr>
          <w:rFonts w:ascii="Arial" w:hAnsi="Arial" w:cs="Arial"/>
          <w:color w:val="000000"/>
          <w:sz w:val="24"/>
          <w:szCs w:val="24"/>
          <w:shd w:val="clear" w:color="auto" w:fill="FFFFFF"/>
        </w:rPr>
        <w:t>a Dirección</w:t>
      </w:r>
      <w:r>
        <w:rPr>
          <w:rFonts w:ascii="Arial" w:hAnsi="Arial" w:cs="Arial"/>
          <w:color w:val="000000"/>
          <w:sz w:val="24"/>
          <w:szCs w:val="24"/>
          <w:shd w:val="clear" w:color="auto" w:fill="FFFFFF"/>
        </w:rPr>
        <w:t xml:space="preserve"> Periféricos </w:t>
      </w:r>
      <w:r w:rsidRPr="009D307B">
        <w:rPr>
          <w:rFonts w:ascii="Arial" w:hAnsi="Arial" w:cs="Arial"/>
          <w:color w:val="000000"/>
          <w:sz w:val="24"/>
          <w:szCs w:val="24"/>
          <w:shd w:val="clear" w:color="auto" w:fill="FFFFFF"/>
        </w:rPr>
        <w:t xml:space="preserve">Brunca  requiere recursos </w:t>
      </w:r>
      <w:r>
        <w:rPr>
          <w:rFonts w:ascii="Arial" w:hAnsi="Arial" w:cs="Arial"/>
          <w:color w:val="000000"/>
          <w:sz w:val="24"/>
          <w:szCs w:val="24"/>
          <w:shd w:val="clear" w:color="auto" w:fill="FFFFFF"/>
        </w:rPr>
        <w:t>para de las siguientes secciones :</w:t>
      </w:r>
    </w:p>
    <w:p w14:paraId="18E2409A" w14:textId="77777777" w:rsidR="00035DDD" w:rsidRDefault="00035DDD" w:rsidP="00035DDD">
      <w:pPr>
        <w:pStyle w:val="Sinespaciado"/>
        <w:jc w:val="both"/>
        <w:rPr>
          <w:rFonts w:ascii="Arial" w:hAnsi="Arial" w:cs="Arial"/>
          <w:color w:val="000000"/>
          <w:sz w:val="24"/>
          <w:szCs w:val="24"/>
          <w:shd w:val="clear" w:color="auto" w:fill="FFFFFF"/>
        </w:rPr>
      </w:pPr>
    </w:p>
    <w:p w14:paraId="3AD523E5" w14:textId="77777777" w:rsidR="00035DDD" w:rsidRDefault="00035DDD" w:rsidP="00901F53">
      <w:pPr>
        <w:pStyle w:val="Sinespaciado"/>
        <w:numPr>
          <w:ilvl w:val="0"/>
          <w:numId w:val="68"/>
        </w:numPr>
        <w:jc w:val="both"/>
        <w:rPr>
          <w:rFonts w:ascii="Arial" w:hAnsi="Arial" w:cs="Arial"/>
          <w:color w:val="FF0000"/>
          <w:sz w:val="24"/>
          <w:szCs w:val="24"/>
          <w:shd w:val="clear" w:color="auto" w:fill="FFFFFF"/>
        </w:rPr>
      </w:pPr>
      <w:r>
        <w:rPr>
          <w:rFonts w:ascii="Arial" w:hAnsi="Arial" w:cs="Arial"/>
          <w:color w:val="000000"/>
          <w:sz w:val="24"/>
          <w:szCs w:val="24"/>
          <w:shd w:val="clear" w:color="auto" w:fill="FFFFFF"/>
        </w:rPr>
        <w:t xml:space="preserve">Recolección </w:t>
      </w:r>
      <w:r w:rsidRPr="009D307B">
        <w:rPr>
          <w:rFonts w:ascii="Arial" w:hAnsi="Arial" w:cs="Arial"/>
          <w:color w:val="000000"/>
          <w:sz w:val="24"/>
          <w:szCs w:val="24"/>
          <w:shd w:val="clear" w:color="auto" w:fill="FFFFFF"/>
        </w:rPr>
        <w:t>Brunca  requiere recursos para el pago de mantenimiento y reparación de maquinaria</w:t>
      </w:r>
      <w:r>
        <w:rPr>
          <w:rFonts w:ascii="Arial" w:hAnsi="Arial" w:cs="Arial"/>
          <w:color w:val="000000"/>
          <w:sz w:val="24"/>
          <w:szCs w:val="24"/>
          <w:shd w:val="clear" w:color="auto" w:fill="FFFFFF"/>
        </w:rPr>
        <w:t xml:space="preserve"> entre ellos equipo </w:t>
      </w:r>
      <w:r w:rsidRPr="009D307B">
        <w:rPr>
          <w:rFonts w:ascii="Arial" w:hAnsi="Arial" w:cs="Arial"/>
          <w:color w:val="000000"/>
          <w:sz w:val="24"/>
          <w:szCs w:val="24"/>
          <w:shd w:val="clear" w:color="auto" w:fill="FFFFFF"/>
        </w:rPr>
        <w:t>de bombeo, equipo de cloración , aireadores, equipos eletromec</w:t>
      </w:r>
      <w:r>
        <w:rPr>
          <w:rFonts w:ascii="Arial" w:hAnsi="Arial" w:cs="Arial"/>
          <w:color w:val="000000"/>
          <w:sz w:val="24"/>
          <w:szCs w:val="24"/>
          <w:shd w:val="clear" w:color="auto" w:fill="FFFFFF"/>
        </w:rPr>
        <w:t>á</w:t>
      </w:r>
      <w:r w:rsidRPr="009D307B">
        <w:rPr>
          <w:rFonts w:ascii="Arial" w:hAnsi="Arial" w:cs="Arial"/>
          <w:color w:val="000000"/>
          <w:sz w:val="24"/>
          <w:szCs w:val="24"/>
          <w:shd w:val="clear" w:color="auto" w:fill="FFFFFF"/>
        </w:rPr>
        <w:t>nicos como las UPC, tableros de control</w:t>
      </w:r>
      <w:r>
        <w:rPr>
          <w:rFonts w:ascii="Arial" w:hAnsi="Arial" w:cs="Arial"/>
          <w:color w:val="000000"/>
          <w:sz w:val="24"/>
          <w:szCs w:val="24"/>
          <w:shd w:val="clear" w:color="auto" w:fill="FFFFFF"/>
        </w:rPr>
        <w:t xml:space="preserve"> en entre otros. Se presupuestan</w:t>
      </w:r>
      <w:r w:rsidRPr="009D307B">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5.276,00</w:t>
      </w:r>
      <w:r w:rsidRPr="009D307B">
        <w:rPr>
          <w:rFonts w:ascii="Arial" w:hAnsi="Arial" w:cs="Arial"/>
          <w:color w:val="000000"/>
          <w:sz w:val="24"/>
          <w:szCs w:val="24"/>
          <w:shd w:val="clear" w:color="auto" w:fill="FFFFFF"/>
        </w:rPr>
        <w:t xml:space="preserve"> miles</w:t>
      </w:r>
      <w:r w:rsidRPr="009D307B">
        <w:rPr>
          <w:rFonts w:ascii="Arial" w:hAnsi="Arial" w:cs="Arial"/>
          <w:color w:val="FF0000"/>
          <w:sz w:val="24"/>
          <w:szCs w:val="24"/>
          <w:shd w:val="clear" w:color="auto" w:fill="FFFFFF"/>
        </w:rPr>
        <w:t>.</w:t>
      </w:r>
    </w:p>
    <w:p w14:paraId="1DCEDAC4" w14:textId="77777777" w:rsidR="00035DDD" w:rsidRDefault="00035DDD" w:rsidP="00035DDD">
      <w:pPr>
        <w:pStyle w:val="Sinespaciado"/>
        <w:ind w:left="720"/>
        <w:jc w:val="both"/>
        <w:rPr>
          <w:rFonts w:ascii="Arial" w:hAnsi="Arial" w:cs="Arial"/>
          <w:color w:val="FF0000"/>
          <w:sz w:val="24"/>
          <w:szCs w:val="24"/>
          <w:shd w:val="clear" w:color="auto" w:fill="FFFFFF"/>
        </w:rPr>
      </w:pPr>
    </w:p>
    <w:p w14:paraId="23AB4B20" w14:textId="77777777" w:rsidR="00035DDD" w:rsidRDefault="00035DDD" w:rsidP="00901F53">
      <w:pPr>
        <w:pStyle w:val="Sinespaciado"/>
        <w:numPr>
          <w:ilvl w:val="0"/>
          <w:numId w:val="68"/>
        </w:numPr>
        <w:jc w:val="both"/>
        <w:rPr>
          <w:rFonts w:ascii="Arial" w:hAnsi="Arial" w:cs="Arial"/>
          <w:color w:val="FF0000"/>
          <w:sz w:val="24"/>
          <w:szCs w:val="24"/>
          <w:shd w:val="clear" w:color="auto" w:fill="FFFFFF"/>
        </w:rPr>
      </w:pPr>
      <w:r>
        <w:rPr>
          <w:rFonts w:ascii="Arial" w:hAnsi="Arial" w:cs="Arial"/>
          <w:sz w:val="24"/>
          <w:szCs w:val="24"/>
          <w:shd w:val="clear" w:color="auto" w:fill="FFFFFF"/>
        </w:rPr>
        <w:t xml:space="preserve">Tratamiento y Distribución Bruna </w:t>
      </w:r>
      <w:r w:rsidRPr="009D307B">
        <w:rPr>
          <w:rFonts w:ascii="Arial" w:hAnsi="Arial" w:cs="Arial"/>
          <w:color w:val="000000"/>
          <w:sz w:val="24"/>
          <w:szCs w:val="24"/>
          <w:shd w:val="clear" w:color="auto" w:fill="FFFFFF"/>
        </w:rPr>
        <w:t>requiere recursos para el pago de mantenimiento y reparación de maquinaria</w:t>
      </w:r>
      <w:r>
        <w:rPr>
          <w:rFonts w:ascii="Arial" w:hAnsi="Arial" w:cs="Arial"/>
          <w:color w:val="000000"/>
          <w:sz w:val="24"/>
          <w:szCs w:val="24"/>
          <w:shd w:val="clear" w:color="auto" w:fill="FFFFFF"/>
        </w:rPr>
        <w:t xml:space="preserve"> entre ellos equipo </w:t>
      </w:r>
      <w:r w:rsidRPr="009D307B">
        <w:rPr>
          <w:rFonts w:ascii="Arial" w:hAnsi="Arial" w:cs="Arial"/>
          <w:color w:val="000000"/>
          <w:sz w:val="24"/>
          <w:szCs w:val="24"/>
          <w:shd w:val="clear" w:color="auto" w:fill="FFFFFF"/>
        </w:rPr>
        <w:t>de bombeo, equipo de cloración , aireadores, equipos eletromec</w:t>
      </w:r>
      <w:r>
        <w:rPr>
          <w:rFonts w:ascii="Arial" w:hAnsi="Arial" w:cs="Arial"/>
          <w:color w:val="000000"/>
          <w:sz w:val="24"/>
          <w:szCs w:val="24"/>
          <w:shd w:val="clear" w:color="auto" w:fill="FFFFFF"/>
        </w:rPr>
        <w:t>á</w:t>
      </w:r>
      <w:r w:rsidRPr="009D307B">
        <w:rPr>
          <w:rFonts w:ascii="Arial" w:hAnsi="Arial" w:cs="Arial"/>
          <w:color w:val="000000"/>
          <w:sz w:val="24"/>
          <w:szCs w:val="24"/>
          <w:shd w:val="clear" w:color="auto" w:fill="FFFFFF"/>
        </w:rPr>
        <w:t>nicos como las UPC, tableros de control</w:t>
      </w:r>
      <w:r>
        <w:rPr>
          <w:rFonts w:ascii="Arial" w:hAnsi="Arial" w:cs="Arial"/>
          <w:color w:val="000000"/>
          <w:sz w:val="24"/>
          <w:szCs w:val="24"/>
          <w:shd w:val="clear" w:color="auto" w:fill="FFFFFF"/>
        </w:rPr>
        <w:t xml:space="preserve"> en entre otros.</w:t>
      </w:r>
      <w:r w:rsidRPr="0073539D">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Se presupuestan</w:t>
      </w:r>
      <w:r w:rsidRPr="009D307B">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25.000,00 miles.</w:t>
      </w:r>
    </w:p>
    <w:p w14:paraId="7D6DCDC2" w14:textId="77777777" w:rsidR="00035DDD" w:rsidRDefault="00035DDD" w:rsidP="00035DDD">
      <w:pPr>
        <w:pStyle w:val="Sinespaciado"/>
        <w:jc w:val="both"/>
        <w:rPr>
          <w:rFonts w:ascii="Arial" w:hAnsi="Arial" w:cs="Arial"/>
          <w:color w:val="000000"/>
          <w:sz w:val="24"/>
          <w:szCs w:val="24"/>
          <w:shd w:val="clear" w:color="auto" w:fill="FFFFFF"/>
        </w:rPr>
      </w:pPr>
    </w:p>
    <w:p w14:paraId="787B8216" w14:textId="77777777" w:rsidR="00035DDD" w:rsidRPr="00A271AC" w:rsidRDefault="00035DDD" w:rsidP="00035DDD">
      <w:pPr>
        <w:pStyle w:val="Sinespaciado"/>
        <w:jc w:val="both"/>
        <w:rPr>
          <w:rFonts w:ascii="Arial CE" w:hAnsi="Arial CE" w:cs="Arial CE"/>
          <w:color w:val="000000"/>
          <w:sz w:val="24"/>
          <w:szCs w:val="24"/>
          <w:shd w:val="clear" w:color="auto" w:fill="FFFFFF"/>
        </w:rPr>
      </w:pPr>
      <w:r>
        <w:rPr>
          <w:rFonts w:ascii="Arial" w:eastAsia="Times New Roman" w:hAnsi="Arial" w:cs="Arial"/>
          <w:sz w:val="24"/>
          <w:szCs w:val="24"/>
        </w:rPr>
        <w:lastRenderedPageBreak/>
        <w:t xml:space="preserve">Región </w:t>
      </w:r>
      <w:r w:rsidRPr="00A271AC">
        <w:rPr>
          <w:rFonts w:ascii="Arial" w:eastAsia="Times New Roman" w:hAnsi="Arial" w:cs="Arial"/>
          <w:sz w:val="24"/>
          <w:szCs w:val="24"/>
        </w:rPr>
        <w:t xml:space="preserve"> Central Oeste requiere recursos para el </w:t>
      </w:r>
      <w:r w:rsidRPr="00A271AC">
        <w:rPr>
          <w:rFonts w:ascii="Arial CE" w:hAnsi="Arial CE" w:cs="Arial CE"/>
          <w:color w:val="000000"/>
          <w:sz w:val="24"/>
          <w:szCs w:val="24"/>
          <w:shd w:val="clear" w:color="auto" w:fill="FFFFFF"/>
        </w:rPr>
        <w:t xml:space="preserve">pago </w:t>
      </w:r>
      <w:r>
        <w:rPr>
          <w:rFonts w:ascii="Arial CE" w:hAnsi="Arial CE" w:cs="Arial CE"/>
          <w:color w:val="000000"/>
          <w:sz w:val="24"/>
          <w:szCs w:val="24"/>
          <w:shd w:val="clear" w:color="auto" w:fill="FFFFFF"/>
        </w:rPr>
        <w:t>r</w:t>
      </w:r>
      <w:r w:rsidRPr="00A271AC">
        <w:rPr>
          <w:rFonts w:ascii="Arial CE" w:hAnsi="Arial CE" w:cs="Arial CE"/>
          <w:color w:val="000000"/>
          <w:sz w:val="24"/>
          <w:szCs w:val="24"/>
          <w:shd w:val="clear" w:color="auto" w:fill="FFFFFF"/>
        </w:rPr>
        <w:t>eparaci</w:t>
      </w:r>
      <w:r>
        <w:rPr>
          <w:rFonts w:ascii="Arial CE" w:hAnsi="Arial CE" w:cs="Arial CE"/>
          <w:color w:val="000000"/>
          <w:sz w:val="24"/>
          <w:szCs w:val="24"/>
          <w:shd w:val="clear" w:color="auto" w:fill="FFFFFF"/>
        </w:rPr>
        <w:t>ó</w:t>
      </w:r>
      <w:r w:rsidRPr="00A271AC">
        <w:rPr>
          <w:rFonts w:ascii="Arial CE" w:hAnsi="Arial CE" w:cs="Arial CE"/>
          <w:color w:val="000000"/>
          <w:sz w:val="24"/>
          <w:szCs w:val="24"/>
          <w:shd w:val="clear" w:color="auto" w:fill="FFFFFF"/>
        </w:rPr>
        <w:t>n y mantenimiento de los equipos especiales para mantenerlos en optimas condiciones de las plantas de alcantarillado de Alajuela y Puriscal Puriscal Bombas</w:t>
      </w:r>
      <w:r>
        <w:rPr>
          <w:rFonts w:ascii="Arial CE" w:hAnsi="Arial CE" w:cs="Arial CE"/>
          <w:color w:val="000000"/>
          <w:sz w:val="24"/>
          <w:szCs w:val="24"/>
          <w:shd w:val="clear" w:color="auto" w:fill="FFFFFF"/>
        </w:rPr>
        <w:t>. Se presupuestan ¢1.500,00 miles.</w:t>
      </w:r>
    </w:p>
    <w:p w14:paraId="353A7483" w14:textId="77777777" w:rsidR="00035DDD" w:rsidRDefault="00035DDD" w:rsidP="00035DDD">
      <w:pPr>
        <w:pStyle w:val="Sinespaciado"/>
        <w:jc w:val="both"/>
        <w:rPr>
          <w:rFonts w:ascii="Arial" w:hAnsi="Arial" w:cs="Arial"/>
          <w:color w:val="000000"/>
          <w:sz w:val="24"/>
          <w:szCs w:val="24"/>
          <w:shd w:val="clear" w:color="auto" w:fill="FFFFFF"/>
        </w:rPr>
      </w:pPr>
    </w:p>
    <w:p w14:paraId="1E949C6F" w14:textId="77777777" w:rsidR="00035DDD" w:rsidRPr="0011274B" w:rsidRDefault="00035DDD" w:rsidP="00035DDD">
      <w:pPr>
        <w:spacing w:after="0" w:line="240" w:lineRule="auto"/>
        <w:jc w:val="both"/>
        <w:rPr>
          <w:rFonts w:ascii="Arial" w:eastAsia="Times New Roman" w:hAnsi="Arial" w:cs="Arial"/>
          <w:color w:val="000000"/>
          <w:sz w:val="24"/>
          <w:szCs w:val="24"/>
          <w:lang w:eastAsia="es-CR"/>
        </w:rPr>
      </w:pPr>
      <w:bookmarkStart w:id="189" w:name="_Hlk50449548"/>
      <w:r>
        <w:rPr>
          <w:rFonts w:ascii="Arial CE" w:hAnsi="Arial CE" w:cs="Arial CE"/>
          <w:color w:val="000000"/>
          <w:sz w:val="24"/>
          <w:szCs w:val="24"/>
          <w:shd w:val="clear" w:color="auto" w:fill="FFFFFF"/>
        </w:rPr>
        <w:t xml:space="preserve">Se presupuestan ¢3.670,00 miles por parte de Región </w:t>
      </w:r>
      <w:r w:rsidRPr="0011274B">
        <w:rPr>
          <w:rFonts w:ascii="Arial" w:eastAsia="Times New Roman" w:hAnsi="Arial" w:cs="Arial"/>
          <w:sz w:val="24"/>
          <w:szCs w:val="24"/>
        </w:rPr>
        <w:t xml:space="preserve">Chorotega </w:t>
      </w:r>
      <w:bookmarkEnd w:id="189"/>
      <w:r w:rsidRPr="0011274B">
        <w:rPr>
          <w:rFonts w:ascii="Arial" w:eastAsia="Times New Roman" w:hAnsi="Arial" w:cs="Arial"/>
          <w:sz w:val="24"/>
          <w:szCs w:val="24"/>
        </w:rPr>
        <w:t xml:space="preserve">para </w:t>
      </w:r>
      <w:r w:rsidRPr="0011274B">
        <w:rPr>
          <w:rFonts w:ascii="Arial" w:eastAsia="Times New Roman" w:hAnsi="Arial" w:cs="Arial"/>
          <w:color w:val="000000"/>
          <w:sz w:val="24"/>
          <w:szCs w:val="24"/>
          <w:lang w:eastAsia="es-CR"/>
        </w:rPr>
        <w:t xml:space="preserve">la ejecución del mantenimiento y operación  de las </w:t>
      </w:r>
      <w:r>
        <w:rPr>
          <w:rFonts w:ascii="Arial" w:eastAsia="Times New Roman" w:hAnsi="Arial" w:cs="Arial"/>
          <w:color w:val="000000"/>
          <w:sz w:val="24"/>
          <w:szCs w:val="24"/>
          <w:lang w:eastAsia="es-CR"/>
        </w:rPr>
        <w:t>pl</w:t>
      </w:r>
      <w:r w:rsidRPr="0011274B">
        <w:rPr>
          <w:rFonts w:ascii="Arial" w:eastAsia="Times New Roman" w:hAnsi="Arial" w:cs="Arial"/>
          <w:color w:val="000000"/>
          <w:sz w:val="24"/>
          <w:szCs w:val="24"/>
          <w:lang w:eastAsia="es-CR"/>
        </w:rPr>
        <w:t xml:space="preserve">antas de </w:t>
      </w:r>
      <w:r>
        <w:rPr>
          <w:rFonts w:ascii="Arial" w:eastAsia="Times New Roman" w:hAnsi="Arial" w:cs="Arial"/>
          <w:color w:val="000000"/>
          <w:sz w:val="24"/>
          <w:szCs w:val="24"/>
          <w:lang w:eastAsia="es-CR"/>
        </w:rPr>
        <w:t>t</w:t>
      </w:r>
      <w:r w:rsidRPr="0011274B">
        <w:rPr>
          <w:rFonts w:ascii="Arial" w:eastAsia="Times New Roman" w:hAnsi="Arial" w:cs="Arial"/>
          <w:color w:val="000000"/>
          <w:sz w:val="24"/>
          <w:szCs w:val="24"/>
          <w:lang w:eastAsia="es-CR"/>
        </w:rPr>
        <w:t>ratamiento de aguas residuales, y en los recolectores de tuberías de aguas negras utilizan,  destaquedaras,</w:t>
      </w:r>
      <w:r>
        <w:rPr>
          <w:rFonts w:ascii="Arial" w:eastAsia="Times New Roman" w:hAnsi="Arial" w:cs="Arial"/>
          <w:color w:val="000000"/>
          <w:sz w:val="24"/>
          <w:szCs w:val="24"/>
          <w:lang w:eastAsia="es-CR"/>
        </w:rPr>
        <w:t xml:space="preserve"> </w:t>
      </w:r>
      <w:r w:rsidRPr="0011274B">
        <w:rPr>
          <w:rFonts w:ascii="Arial" w:eastAsia="Times New Roman" w:hAnsi="Arial" w:cs="Arial"/>
          <w:color w:val="000000"/>
          <w:sz w:val="24"/>
          <w:szCs w:val="24"/>
          <w:lang w:eastAsia="es-CR"/>
        </w:rPr>
        <w:t>motosierras, podadoras telesc</w:t>
      </w:r>
      <w:r>
        <w:rPr>
          <w:rFonts w:ascii="Arial" w:eastAsia="Times New Roman" w:hAnsi="Arial" w:cs="Arial"/>
          <w:color w:val="000000"/>
          <w:sz w:val="24"/>
          <w:szCs w:val="24"/>
          <w:lang w:eastAsia="es-CR"/>
        </w:rPr>
        <w:t>ó</w:t>
      </w:r>
      <w:r w:rsidRPr="0011274B">
        <w:rPr>
          <w:rFonts w:ascii="Arial" w:eastAsia="Times New Roman" w:hAnsi="Arial" w:cs="Arial"/>
          <w:color w:val="000000"/>
          <w:sz w:val="24"/>
          <w:szCs w:val="24"/>
          <w:lang w:eastAsia="es-CR"/>
        </w:rPr>
        <w:t>picas, motoguadañas y cortador de cesped tipo chapulín,     para lo cual se presupuesta el monto necesario para brindarle un adecuado mantenimiento preventivo, por el tipo de trabajo que realizan debe de brindarles el mantenimiento necesario a los activos mencionados.</w:t>
      </w:r>
      <w:r w:rsidRPr="0011274B">
        <w:rPr>
          <w:rFonts w:ascii="Arial CE" w:hAnsi="Arial CE" w:cs="Arial CE"/>
          <w:color w:val="000000"/>
          <w:sz w:val="24"/>
          <w:szCs w:val="24"/>
          <w:shd w:val="clear" w:color="auto" w:fill="FFFFFF"/>
        </w:rPr>
        <w:t xml:space="preserve"> </w:t>
      </w:r>
    </w:p>
    <w:p w14:paraId="464215CE" w14:textId="77777777" w:rsidR="00035DDD" w:rsidRDefault="00035DDD" w:rsidP="00035DDD">
      <w:pPr>
        <w:pStyle w:val="Sinespaciado"/>
        <w:jc w:val="both"/>
        <w:rPr>
          <w:rFonts w:ascii="Arial" w:hAnsi="Arial" w:cs="Arial"/>
          <w:color w:val="000000"/>
          <w:sz w:val="24"/>
          <w:szCs w:val="24"/>
          <w:shd w:val="clear" w:color="auto" w:fill="FFFFFF"/>
        </w:rPr>
      </w:pPr>
    </w:p>
    <w:p w14:paraId="704B649D" w14:textId="77777777" w:rsidR="00035DDD" w:rsidRPr="00E3763D" w:rsidRDefault="00035DDD" w:rsidP="00035DDD">
      <w:pPr>
        <w:pStyle w:val="Sinespaciado"/>
        <w:jc w:val="both"/>
        <w:rPr>
          <w:rFonts w:ascii="Arial" w:hAnsi="Arial" w:cs="Arial"/>
          <w:color w:val="000000"/>
          <w:sz w:val="24"/>
          <w:szCs w:val="24"/>
          <w:shd w:val="clear" w:color="auto" w:fill="FFFFFF"/>
        </w:rPr>
      </w:pPr>
      <w:r>
        <w:rPr>
          <w:rFonts w:ascii="Arial" w:eastAsia="Times New Roman" w:hAnsi="Arial" w:cs="Arial"/>
          <w:sz w:val="24"/>
          <w:szCs w:val="24"/>
        </w:rPr>
        <w:t xml:space="preserve">Región </w:t>
      </w:r>
      <w:r w:rsidRPr="00E3763D">
        <w:rPr>
          <w:rFonts w:ascii="Arial" w:eastAsia="Times New Roman" w:hAnsi="Arial" w:cs="Arial"/>
          <w:sz w:val="24"/>
          <w:szCs w:val="24"/>
        </w:rPr>
        <w:t xml:space="preserve"> Pacífico Central requiere el </w:t>
      </w:r>
      <w:r>
        <w:rPr>
          <w:rFonts w:ascii="Arial" w:hAnsi="Arial" w:cs="Arial"/>
          <w:color w:val="000000"/>
          <w:sz w:val="24"/>
          <w:szCs w:val="24"/>
          <w:shd w:val="clear" w:color="auto" w:fill="FFFFFF"/>
        </w:rPr>
        <w:t>p</w:t>
      </w:r>
      <w:r w:rsidRPr="00E3763D">
        <w:rPr>
          <w:rFonts w:ascii="Arial" w:hAnsi="Arial" w:cs="Arial"/>
          <w:color w:val="000000"/>
          <w:sz w:val="24"/>
          <w:szCs w:val="24"/>
          <w:shd w:val="clear" w:color="auto" w:fill="FFFFFF"/>
        </w:rPr>
        <w:t>ago de reparaciones de la maquinaria, equipos de producción, compactadores de suelo y otros que existen en al cantonal</w:t>
      </w:r>
      <w:r>
        <w:rPr>
          <w:rFonts w:ascii="Arial" w:hAnsi="Arial" w:cs="Arial"/>
          <w:color w:val="000000"/>
          <w:sz w:val="24"/>
          <w:szCs w:val="24"/>
          <w:shd w:val="clear" w:color="auto" w:fill="FFFFFF"/>
        </w:rPr>
        <w:t>.</w:t>
      </w:r>
      <w:r w:rsidRPr="00E3763D">
        <w:rPr>
          <w:rFonts w:ascii="Arial CE" w:hAnsi="Arial CE" w:cs="Arial CE"/>
          <w:color w:val="000000"/>
          <w:sz w:val="24"/>
          <w:szCs w:val="24"/>
          <w:shd w:val="clear" w:color="auto" w:fill="FFFFFF"/>
        </w:rPr>
        <w:t xml:space="preserve"> </w:t>
      </w:r>
      <w:r>
        <w:rPr>
          <w:rFonts w:ascii="Arial CE" w:hAnsi="Arial CE" w:cs="Arial CE"/>
          <w:color w:val="000000"/>
          <w:sz w:val="24"/>
          <w:szCs w:val="24"/>
          <w:shd w:val="clear" w:color="auto" w:fill="FFFFFF"/>
        </w:rPr>
        <w:t>Se presupuestan ¢2.000,00 miles.</w:t>
      </w:r>
    </w:p>
    <w:p w14:paraId="0043BA94" w14:textId="77777777" w:rsidR="009751D2" w:rsidRDefault="009751D2" w:rsidP="00035DDD">
      <w:pPr>
        <w:pStyle w:val="Default"/>
        <w:rPr>
          <w:b/>
          <w:bCs/>
          <w:shd w:val="clear" w:color="auto" w:fill="FFFFFF"/>
        </w:rPr>
      </w:pPr>
    </w:p>
    <w:p w14:paraId="4F6E12BE" w14:textId="27659CF9" w:rsidR="00035DDD" w:rsidRPr="00800915" w:rsidRDefault="00035DDD" w:rsidP="00035DDD">
      <w:pPr>
        <w:pStyle w:val="Default"/>
      </w:pPr>
      <w:r w:rsidRPr="00800915">
        <w:rPr>
          <w:b/>
          <w:bCs/>
          <w:shd w:val="clear" w:color="auto" w:fill="FFFFFF"/>
        </w:rPr>
        <w:t xml:space="preserve">1.08.03 </w:t>
      </w:r>
      <w:r w:rsidRPr="00800915">
        <w:rPr>
          <w:b/>
          <w:bCs/>
        </w:rPr>
        <w:t xml:space="preserve">Mantenimiento de instalaciones y otras obras </w:t>
      </w:r>
      <w:r>
        <w:rPr>
          <w:b/>
          <w:bCs/>
        </w:rPr>
        <w:t xml:space="preserve">                             1.120.794,48</w:t>
      </w:r>
    </w:p>
    <w:p w14:paraId="4CD1E195" w14:textId="77777777" w:rsidR="00035DDD" w:rsidRPr="00800915" w:rsidRDefault="00035DDD" w:rsidP="00035DDD">
      <w:pPr>
        <w:pStyle w:val="Sinespaciado"/>
        <w:jc w:val="both"/>
        <w:rPr>
          <w:rFonts w:ascii="Arial" w:eastAsiaTheme="minorHAnsi" w:hAnsi="Arial" w:cs="Arial"/>
          <w:color w:val="000000"/>
          <w:sz w:val="24"/>
          <w:szCs w:val="24"/>
          <w:lang w:eastAsia="en-US"/>
        </w:rPr>
      </w:pPr>
    </w:p>
    <w:p w14:paraId="2AC7F3D0" w14:textId="41596322" w:rsidR="00035DDD" w:rsidRDefault="00035DDD" w:rsidP="00035DDD">
      <w:pPr>
        <w:pStyle w:val="Sinespaciado"/>
        <w:jc w:val="both"/>
        <w:rPr>
          <w:rFonts w:ascii="Arial" w:eastAsiaTheme="minorHAnsi" w:hAnsi="Arial" w:cs="Arial"/>
          <w:color w:val="000000"/>
          <w:sz w:val="24"/>
          <w:szCs w:val="24"/>
          <w:lang w:eastAsia="en-US"/>
        </w:rPr>
      </w:pPr>
      <w:r w:rsidRPr="00800915">
        <w:rPr>
          <w:rFonts w:ascii="Arial" w:eastAsiaTheme="minorHAnsi" w:hAnsi="Arial" w:cs="Arial"/>
          <w:color w:val="000000"/>
          <w:sz w:val="24"/>
          <w:szCs w:val="24"/>
          <w:lang w:eastAsia="en-US"/>
        </w:rPr>
        <w:t>Gastos relacionados con el mantenimiento y reparación preventivo y habitual de obras de diversa naturaleza, tales como obras de infraestructura eléctrica, de telecomunicaciones, acueductos, de riego, de alcantarillado pluvial y sanitario</w:t>
      </w:r>
      <w:r>
        <w:rPr>
          <w:rFonts w:ascii="Arial" w:eastAsiaTheme="minorHAnsi" w:hAnsi="Arial" w:cs="Arial"/>
          <w:color w:val="000000"/>
          <w:sz w:val="24"/>
          <w:szCs w:val="24"/>
          <w:lang w:eastAsia="en-US"/>
        </w:rPr>
        <w:t>.</w:t>
      </w:r>
    </w:p>
    <w:p w14:paraId="1D3CDF01" w14:textId="4343EE73" w:rsidR="009751D2" w:rsidRDefault="009751D2" w:rsidP="00035DDD">
      <w:pPr>
        <w:pStyle w:val="Sinespaciado"/>
        <w:jc w:val="both"/>
        <w:rPr>
          <w:rFonts w:ascii="Arial" w:eastAsiaTheme="minorHAnsi" w:hAnsi="Arial" w:cs="Arial"/>
          <w:color w:val="000000"/>
          <w:sz w:val="24"/>
          <w:szCs w:val="24"/>
          <w:lang w:eastAsia="en-US"/>
        </w:rPr>
      </w:pPr>
    </w:p>
    <w:p w14:paraId="093D0C0E"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6924A784"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078A308E"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42D853A4"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21DBB760"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5159A065"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08040A22"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4EF1CB1B"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649F95C1"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2A72EA1B"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324B681A"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29118068"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5478D7BB"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7CA250A2"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5FC44FEB"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31B0B8D2"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502F99D6"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6434F69C"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2E936C27"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3141711C"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42E3E4A0"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4F37BFA0"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4CA65CA4"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2AE66A1D" w14:textId="77777777" w:rsidR="0063717F" w:rsidRDefault="0063717F" w:rsidP="00035DDD">
      <w:pPr>
        <w:pStyle w:val="Sinespaciado"/>
        <w:jc w:val="both"/>
        <w:rPr>
          <w:rFonts w:ascii="Arial" w:eastAsiaTheme="minorHAnsi" w:hAnsi="Arial" w:cs="Arial"/>
          <w:b/>
          <w:bCs/>
          <w:color w:val="000000"/>
          <w:sz w:val="24"/>
          <w:szCs w:val="24"/>
          <w:lang w:eastAsia="en-US"/>
        </w:rPr>
      </w:pPr>
    </w:p>
    <w:p w14:paraId="201F7763" w14:textId="618BDC17" w:rsidR="009751D2" w:rsidRPr="009751D2" w:rsidRDefault="009751D2" w:rsidP="00A34894">
      <w:pPr>
        <w:pStyle w:val="Sinespaciado"/>
        <w:jc w:val="center"/>
        <w:rPr>
          <w:rFonts w:ascii="Arial" w:hAnsi="Arial" w:cs="Arial"/>
          <w:b/>
          <w:bCs/>
          <w:color w:val="000000"/>
          <w:sz w:val="24"/>
          <w:szCs w:val="24"/>
          <w:shd w:val="clear" w:color="auto" w:fill="FFFFFF"/>
        </w:rPr>
      </w:pPr>
      <w:r w:rsidRPr="009751D2">
        <w:rPr>
          <w:rFonts w:ascii="Arial" w:eastAsiaTheme="minorHAnsi" w:hAnsi="Arial" w:cs="Arial"/>
          <w:b/>
          <w:bCs/>
          <w:color w:val="000000"/>
          <w:sz w:val="24"/>
          <w:szCs w:val="24"/>
          <w:lang w:eastAsia="en-US"/>
        </w:rPr>
        <w:lastRenderedPageBreak/>
        <w:t xml:space="preserve">Cuadro </w:t>
      </w:r>
      <w:r w:rsidR="00A34894">
        <w:rPr>
          <w:rFonts w:ascii="Arial" w:eastAsiaTheme="minorHAnsi" w:hAnsi="Arial" w:cs="Arial"/>
          <w:b/>
          <w:bCs/>
          <w:color w:val="000000"/>
          <w:sz w:val="24"/>
          <w:szCs w:val="24"/>
          <w:lang w:eastAsia="en-US"/>
        </w:rPr>
        <w:t>45</w:t>
      </w:r>
    </w:p>
    <w:p w14:paraId="00C1F0B2" w14:textId="77777777" w:rsidR="00035DDD" w:rsidRDefault="00035DDD" w:rsidP="00035DDD">
      <w:pPr>
        <w:pStyle w:val="Sinespaciado"/>
        <w:jc w:val="both"/>
        <w:rPr>
          <w:rFonts w:ascii="Arial" w:hAnsi="Arial" w:cs="Arial"/>
          <w:b/>
          <w:bCs/>
          <w:color w:val="000000"/>
          <w:sz w:val="24"/>
          <w:szCs w:val="24"/>
          <w:shd w:val="clear" w:color="auto" w:fill="FFFFFF"/>
        </w:rPr>
      </w:pPr>
    </w:p>
    <w:p w14:paraId="2B3B8A5F" w14:textId="77777777" w:rsidR="00035DDD" w:rsidRDefault="00035DDD" w:rsidP="00035DDD">
      <w:pPr>
        <w:pStyle w:val="Sinespaciado"/>
        <w:jc w:val="both"/>
        <w:rPr>
          <w:rFonts w:ascii="Arial" w:hAnsi="Arial" w:cs="Arial"/>
          <w:b/>
          <w:bCs/>
          <w:color w:val="000000"/>
          <w:sz w:val="24"/>
          <w:szCs w:val="24"/>
          <w:shd w:val="clear" w:color="auto" w:fill="FFFFFF"/>
        </w:rPr>
      </w:pPr>
      <w:r>
        <w:rPr>
          <w:rFonts w:ascii="Arial" w:hAnsi="Arial" w:cs="Arial"/>
          <w:b/>
          <w:bCs/>
          <w:color w:val="000000"/>
          <w:sz w:val="24"/>
          <w:szCs w:val="24"/>
          <w:shd w:val="clear" w:color="auto" w:fill="FFFFFF"/>
        </w:rPr>
        <w:object w:dxaOrig="11679" w:dyaOrig="11591" w14:anchorId="4D649BD0">
          <v:shape id="_x0000_i1173" type="#_x0000_t75" style="width:470.75pt;height:466.5pt" o:ole="">
            <v:imagedata r:id="rId368" o:title=""/>
          </v:shape>
          <o:OLEObject Type="Embed" ProgID="Excel.Sheet.12" ShapeID="_x0000_i1173" DrawAspect="Content" ObjectID="_1662926655" r:id="rId369"/>
        </w:object>
      </w:r>
    </w:p>
    <w:p w14:paraId="263830B6" w14:textId="77777777" w:rsidR="00035DDD" w:rsidRDefault="00035DDD" w:rsidP="00035DDD">
      <w:pPr>
        <w:pStyle w:val="Sinespaciado"/>
        <w:jc w:val="both"/>
        <w:rPr>
          <w:rFonts w:ascii="Arial" w:hAnsi="Arial" w:cs="Arial"/>
          <w:b/>
          <w:bCs/>
          <w:color w:val="000000"/>
          <w:sz w:val="24"/>
          <w:szCs w:val="24"/>
          <w:shd w:val="clear" w:color="auto" w:fill="FFFFFF"/>
        </w:rPr>
      </w:pPr>
    </w:p>
    <w:p w14:paraId="54B17F0F" w14:textId="77777777" w:rsidR="00035DDD" w:rsidRDefault="00035DDD" w:rsidP="00035DDD">
      <w:pPr>
        <w:pStyle w:val="Sinespaciado"/>
        <w:jc w:val="both"/>
        <w:rPr>
          <w:rFonts w:ascii="Arial" w:hAnsi="Arial" w:cs="Arial"/>
          <w:b/>
          <w:bCs/>
          <w:color w:val="000000"/>
          <w:sz w:val="24"/>
          <w:szCs w:val="24"/>
          <w:shd w:val="clear" w:color="auto" w:fill="FFFFFF"/>
        </w:rPr>
      </w:pPr>
    </w:p>
    <w:p w14:paraId="386448D7" w14:textId="77777777" w:rsidR="00035DDD" w:rsidRDefault="00035DDD" w:rsidP="00035DDD">
      <w:pPr>
        <w:pStyle w:val="Sinespaciado"/>
        <w:jc w:val="both"/>
        <w:rPr>
          <w:rFonts w:ascii="Arial" w:hAnsi="Arial" w:cs="Arial"/>
          <w:b/>
          <w:bCs/>
          <w:color w:val="000000"/>
          <w:sz w:val="24"/>
          <w:szCs w:val="24"/>
          <w:shd w:val="clear" w:color="auto" w:fill="FFFFFF"/>
        </w:rPr>
      </w:pPr>
    </w:p>
    <w:p w14:paraId="7A4B2EED" w14:textId="77777777" w:rsidR="00035DDD" w:rsidRDefault="00035DDD" w:rsidP="00035DDD">
      <w:pPr>
        <w:pStyle w:val="Sinespaciado"/>
        <w:jc w:val="both"/>
        <w:rPr>
          <w:rFonts w:ascii="Arial" w:hAnsi="Arial" w:cs="Arial"/>
          <w:b/>
          <w:bCs/>
          <w:color w:val="000000"/>
          <w:sz w:val="24"/>
          <w:szCs w:val="24"/>
          <w:shd w:val="clear" w:color="auto" w:fill="FFFFFF"/>
        </w:rPr>
      </w:pPr>
    </w:p>
    <w:p w14:paraId="411D317E" w14:textId="77777777" w:rsidR="00035DDD" w:rsidRDefault="00035DDD" w:rsidP="00035DDD">
      <w:pPr>
        <w:pStyle w:val="Sinespaciado"/>
        <w:jc w:val="both"/>
        <w:rPr>
          <w:rFonts w:ascii="Arial" w:hAnsi="Arial" w:cs="Arial"/>
          <w:b/>
          <w:bCs/>
          <w:color w:val="000000"/>
          <w:sz w:val="24"/>
          <w:szCs w:val="24"/>
          <w:shd w:val="clear" w:color="auto" w:fill="FFFFFF"/>
        </w:rPr>
      </w:pPr>
    </w:p>
    <w:p w14:paraId="180092E2" w14:textId="77777777" w:rsidR="00035DDD" w:rsidRDefault="00035DDD" w:rsidP="00035DDD">
      <w:pPr>
        <w:pStyle w:val="Sinespaciado"/>
        <w:jc w:val="both"/>
        <w:rPr>
          <w:rFonts w:ascii="Arial" w:hAnsi="Arial" w:cs="Arial"/>
          <w:b/>
          <w:bCs/>
          <w:color w:val="000000"/>
          <w:sz w:val="24"/>
          <w:szCs w:val="24"/>
          <w:shd w:val="clear" w:color="auto" w:fill="FFFFFF"/>
        </w:rPr>
      </w:pPr>
    </w:p>
    <w:p w14:paraId="690FA5FD" w14:textId="77777777" w:rsidR="00035DDD" w:rsidRDefault="00035DDD" w:rsidP="00035DDD">
      <w:pPr>
        <w:pStyle w:val="Sinespaciado"/>
        <w:jc w:val="both"/>
        <w:rPr>
          <w:rFonts w:ascii="Arial" w:hAnsi="Arial" w:cs="Arial"/>
          <w:b/>
          <w:bCs/>
          <w:color w:val="000000"/>
          <w:sz w:val="24"/>
          <w:szCs w:val="24"/>
          <w:shd w:val="clear" w:color="auto" w:fill="FFFFFF"/>
        </w:rPr>
      </w:pPr>
      <w:r>
        <w:rPr>
          <w:rFonts w:ascii="Arial" w:hAnsi="Arial" w:cs="Arial"/>
          <w:b/>
          <w:bCs/>
          <w:color w:val="000000"/>
          <w:sz w:val="24"/>
          <w:szCs w:val="24"/>
          <w:shd w:val="clear" w:color="auto" w:fill="FFFFFF"/>
        </w:rPr>
        <w:object w:dxaOrig="11746" w:dyaOrig="9579" w14:anchorId="27BA675C">
          <v:shape id="_x0000_i1174" type="#_x0000_t75" style="width:472.75pt;height:386pt" o:ole="">
            <v:imagedata r:id="rId370" o:title=""/>
          </v:shape>
          <o:OLEObject Type="Embed" ProgID="Excel.Sheet.12" ShapeID="_x0000_i1174" DrawAspect="Content" ObjectID="_1662926656" r:id="rId371"/>
        </w:object>
      </w:r>
    </w:p>
    <w:p w14:paraId="185FDC77" w14:textId="77777777" w:rsidR="00035DDD" w:rsidRDefault="00035DDD" w:rsidP="00035DDD">
      <w:pPr>
        <w:pStyle w:val="Sinespaciado"/>
        <w:jc w:val="both"/>
        <w:rPr>
          <w:rFonts w:ascii="Arial" w:hAnsi="Arial" w:cs="Arial"/>
          <w:b/>
          <w:bCs/>
          <w:color w:val="000000"/>
          <w:sz w:val="24"/>
          <w:szCs w:val="24"/>
          <w:shd w:val="clear" w:color="auto" w:fill="FFFFFF"/>
        </w:rPr>
      </w:pPr>
    </w:p>
    <w:p w14:paraId="309976E1" w14:textId="77777777" w:rsidR="00035DDD" w:rsidRDefault="00035DDD" w:rsidP="00035DDD">
      <w:pPr>
        <w:pStyle w:val="Sinespaciado"/>
        <w:jc w:val="both"/>
        <w:rPr>
          <w:rFonts w:ascii="Arial" w:hAnsi="Arial" w:cs="Arial"/>
          <w:b/>
          <w:bCs/>
          <w:color w:val="000000"/>
          <w:sz w:val="24"/>
          <w:szCs w:val="24"/>
          <w:shd w:val="clear" w:color="auto" w:fill="FFFFFF"/>
        </w:rPr>
      </w:pPr>
    </w:p>
    <w:p w14:paraId="637FCED1" w14:textId="77777777" w:rsidR="00035DDD" w:rsidRPr="00222EEA" w:rsidRDefault="00035DDD" w:rsidP="00035DDD">
      <w:pPr>
        <w:pStyle w:val="Sinespaciado"/>
        <w:jc w:val="both"/>
        <w:rPr>
          <w:rFonts w:ascii="Arial" w:hAnsi="Arial" w:cs="Arial"/>
          <w:b/>
          <w:bCs/>
          <w:color w:val="000000"/>
          <w:sz w:val="24"/>
          <w:szCs w:val="24"/>
          <w:shd w:val="clear" w:color="auto" w:fill="FFFFFF"/>
        </w:rPr>
      </w:pPr>
      <w:r w:rsidRPr="00557749">
        <w:rPr>
          <w:rFonts w:ascii="Arial" w:hAnsi="Arial" w:cs="Arial"/>
          <w:b/>
          <w:bCs/>
          <w:color w:val="000000"/>
          <w:sz w:val="24"/>
          <w:szCs w:val="24"/>
          <w:shd w:val="clear" w:color="auto" w:fill="FFFFFF"/>
        </w:rPr>
        <w:t>1.08.05 Mantenimiento y reparación de equipos de transporte        17.403.45</w:t>
      </w:r>
      <w:r>
        <w:rPr>
          <w:rFonts w:ascii="Arial" w:hAnsi="Arial" w:cs="Arial"/>
          <w:b/>
          <w:bCs/>
          <w:color w:val="000000"/>
          <w:sz w:val="24"/>
          <w:szCs w:val="24"/>
          <w:shd w:val="clear" w:color="auto" w:fill="FFFFFF"/>
        </w:rPr>
        <w:t xml:space="preserve">    </w:t>
      </w:r>
    </w:p>
    <w:p w14:paraId="392E0104" w14:textId="77777777" w:rsidR="00035DDD" w:rsidRPr="00222EEA" w:rsidRDefault="00035DDD" w:rsidP="00035DDD">
      <w:pPr>
        <w:pStyle w:val="Sinespaciado"/>
        <w:jc w:val="both"/>
        <w:rPr>
          <w:rFonts w:ascii="Arial" w:hAnsi="Arial" w:cs="Arial"/>
          <w:color w:val="000000"/>
          <w:sz w:val="24"/>
          <w:szCs w:val="24"/>
          <w:shd w:val="clear" w:color="auto" w:fill="FFFFFF"/>
        </w:rPr>
      </w:pPr>
    </w:p>
    <w:p w14:paraId="08BD80DD" w14:textId="77777777" w:rsidR="00035DDD" w:rsidRPr="00222EEA" w:rsidRDefault="00035DDD" w:rsidP="00035DDD">
      <w:pPr>
        <w:pStyle w:val="Sinespaciad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Sub-Gerencia  GAM requiere presupuesto para </w:t>
      </w:r>
      <w:r w:rsidRPr="00222EEA">
        <w:rPr>
          <w:rFonts w:ascii="Arial" w:hAnsi="Arial" w:cs="Arial"/>
          <w:color w:val="000000"/>
          <w:sz w:val="24"/>
          <w:szCs w:val="24"/>
          <w:shd w:val="clear" w:color="auto" w:fill="FFFFFF"/>
        </w:rPr>
        <w:t xml:space="preserve"> realizar cada dos meses un lavado de veh</w:t>
      </w:r>
      <w:r>
        <w:rPr>
          <w:rFonts w:ascii="Arial" w:hAnsi="Arial" w:cs="Arial"/>
          <w:color w:val="000000"/>
          <w:sz w:val="24"/>
          <w:szCs w:val="24"/>
          <w:shd w:val="clear" w:color="auto" w:fill="FFFFFF"/>
        </w:rPr>
        <w:t>í</w:t>
      </w:r>
      <w:r w:rsidRPr="00222EEA">
        <w:rPr>
          <w:rFonts w:ascii="Arial" w:hAnsi="Arial" w:cs="Arial"/>
          <w:color w:val="000000"/>
          <w:sz w:val="24"/>
          <w:szCs w:val="24"/>
          <w:shd w:val="clear" w:color="auto" w:fill="FFFFFF"/>
        </w:rPr>
        <w:t xml:space="preserve">culos institucionales de la PTAR Los Tajos, se solicita presupuesto de manera que estos activo se mantengan en buenas condiciones para su uso diario, generando así que su carrocería y superficies se mantengan en condición adecuada. </w:t>
      </w:r>
      <w:r>
        <w:rPr>
          <w:rFonts w:ascii="Arial" w:hAnsi="Arial" w:cs="Arial"/>
          <w:color w:val="000000"/>
          <w:sz w:val="24"/>
          <w:szCs w:val="24"/>
          <w:shd w:val="clear" w:color="auto" w:fill="FFFFFF"/>
        </w:rPr>
        <w:t>Se presupuestan ¢240,00 miles.</w:t>
      </w:r>
    </w:p>
    <w:p w14:paraId="69054266" w14:textId="77777777" w:rsidR="00035DDD" w:rsidRDefault="00035DDD" w:rsidP="00035DDD">
      <w:pPr>
        <w:pStyle w:val="Sinespaciado"/>
        <w:jc w:val="both"/>
        <w:rPr>
          <w:rFonts w:ascii="Arial" w:hAnsi="Arial" w:cs="Arial"/>
          <w:color w:val="000000"/>
          <w:sz w:val="24"/>
          <w:szCs w:val="24"/>
          <w:shd w:val="clear" w:color="auto" w:fill="FFFFFF"/>
        </w:rPr>
      </w:pPr>
    </w:p>
    <w:p w14:paraId="3978EA65" w14:textId="77777777" w:rsidR="00035DDD" w:rsidRDefault="00035DDD" w:rsidP="00035DDD">
      <w:pPr>
        <w:pStyle w:val="Sinespaciado"/>
        <w:jc w:val="both"/>
        <w:rPr>
          <w:rFonts w:ascii="Arial" w:hAnsi="Arial" w:cs="Arial"/>
          <w:color w:val="000000"/>
          <w:sz w:val="24"/>
          <w:szCs w:val="24"/>
          <w:shd w:val="clear" w:color="auto" w:fill="FFFFFF"/>
        </w:rPr>
      </w:pPr>
      <w:r w:rsidRPr="00D3092E">
        <w:rPr>
          <w:rFonts w:ascii="Arial" w:hAnsi="Arial" w:cs="Arial"/>
          <w:color w:val="000000"/>
          <w:sz w:val="24"/>
          <w:szCs w:val="24"/>
          <w:shd w:val="clear" w:color="auto" w:fill="FFFFFF"/>
        </w:rPr>
        <w:t>Se presupuesta ¢1.253,45 miles</w:t>
      </w:r>
      <w:r>
        <w:rPr>
          <w:rFonts w:ascii="Arial" w:hAnsi="Arial" w:cs="Arial"/>
          <w:color w:val="000000"/>
          <w:sz w:val="24"/>
          <w:szCs w:val="24"/>
          <w:shd w:val="clear" w:color="auto" w:fill="FFFFFF"/>
        </w:rPr>
        <w:t xml:space="preserve"> por parte de l</w:t>
      </w:r>
      <w:r w:rsidRPr="00D3092E">
        <w:rPr>
          <w:rFonts w:ascii="Arial" w:hAnsi="Arial" w:cs="Arial"/>
          <w:color w:val="000000"/>
          <w:sz w:val="24"/>
          <w:szCs w:val="24"/>
          <w:shd w:val="clear" w:color="auto" w:fill="FFFFFF"/>
        </w:rPr>
        <w:t xml:space="preserve">a </w:t>
      </w:r>
      <w:r>
        <w:rPr>
          <w:rFonts w:ascii="Arial" w:hAnsi="Arial" w:cs="Arial"/>
          <w:color w:val="000000"/>
          <w:sz w:val="24"/>
          <w:szCs w:val="24"/>
          <w:shd w:val="clear" w:color="auto" w:fill="FFFFFF"/>
        </w:rPr>
        <w:t xml:space="preserve">Región </w:t>
      </w:r>
      <w:r w:rsidRPr="00D3092E">
        <w:rPr>
          <w:rFonts w:ascii="Arial" w:hAnsi="Arial" w:cs="Arial"/>
          <w:color w:val="000000"/>
          <w:sz w:val="24"/>
          <w:szCs w:val="24"/>
          <w:shd w:val="clear" w:color="auto" w:fill="FFFFFF"/>
        </w:rPr>
        <w:t xml:space="preserve"> Brunca</w:t>
      </w:r>
      <w:r>
        <w:rPr>
          <w:rFonts w:ascii="Arial" w:hAnsi="Arial" w:cs="Arial"/>
          <w:color w:val="000000"/>
          <w:sz w:val="24"/>
          <w:szCs w:val="24"/>
          <w:shd w:val="clear" w:color="auto" w:fill="FFFFFF"/>
        </w:rPr>
        <w:t xml:space="preserve"> Recolección </w:t>
      </w:r>
      <w:r w:rsidRPr="00D3092E">
        <w:rPr>
          <w:rFonts w:ascii="Arial" w:hAnsi="Arial" w:cs="Arial"/>
          <w:color w:val="000000"/>
          <w:sz w:val="24"/>
          <w:szCs w:val="24"/>
          <w:shd w:val="clear" w:color="auto" w:fill="FFFFFF"/>
        </w:rPr>
        <w:t xml:space="preserve"> requiere recursos para el pago de mantenimiento y reparación de equipos de transporte (camiones, motos, carros, cuadraciclos, back -up, sistern</w:t>
      </w:r>
      <w:r>
        <w:rPr>
          <w:rFonts w:ascii="Arial" w:hAnsi="Arial" w:cs="Arial"/>
          <w:color w:val="000000"/>
          <w:sz w:val="24"/>
          <w:szCs w:val="24"/>
          <w:shd w:val="clear" w:color="auto" w:fill="FFFFFF"/>
        </w:rPr>
        <w:t xml:space="preserve">as </w:t>
      </w:r>
      <w:r w:rsidRPr="00D3092E">
        <w:rPr>
          <w:rFonts w:ascii="Arial" w:hAnsi="Arial" w:cs="Arial"/>
          <w:color w:val="000000"/>
          <w:sz w:val="24"/>
          <w:szCs w:val="24"/>
          <w:shd w:val="clear" w:color="auto" w:fill="FFFFFF"/>
        </w:rPr>
        <w:t xml:space="preserve">entre otros. </w:t>
      </w:r>
    </w:p>
    <w:p w14:paraId="6EC4F2D7" w14:textId="77777777" w:rsidR="00035DDD" w:rsidRDefault="00035DDD" w:rsidP="00035DDD">
      <w:pPr>
        <w:pStyle w:val="Sinespaciado"/>
        <w:jc w:val="both"/>
        <w:rPr>
          <w:rFonts w:ascii="Arial" w:hAnsi="Arial" w:cs="Arial"/>
          <w:color w:val="000000"/>
          <w:sz w:val="24"/>
          <w:szCs w:val="24"/>
          <w:shd w:val="clear" w:color="auto" w:fill="FFFFFF"/>
        </w:rPr>
      </w:pPr>
    </w:p>
    <w:p w14:paraId="1AFA46DD" w14:textId="77777777" w:rsidR="00035DDD" w:rsidRPr="00DF066F" w:rsidRDefault="00035DDD" w:rsidP="00035DDD">
      <w:pPr>
        <w:pStyle w:val="Sinespaciado"/>
        <w:jc w:val="both"/>
        <w:rPr>
          <w:rFonts w:ascii="Arial" w:hAnsi="Arial" w:cs="Arial"/>
          <w:b/>
          <w:bCs/>
          <w:color w:val="000000"/>
          <w:sz w:val="24"/>
          <w:szCs w:val="24"/>
          <w:shd w:val="clear" w:color="auto" w:fill="FFFFFF"/>
        </w:rPr>
      </w:pPr>
      <w:r>
        <w:rPr>
          <w:rFonts w:ascii="Arial" w:eastAsia="Times New Roman" w:hAnsi="Arial" w:cs="Arial"/>
          <w:sz w:val="24"/>
          <w:szCs w:val="24"/>
        </w:rPr>
        <w:t>P</w:t>
      </w:r>
      <w:r w:rsidRPr="00DF066F">
        <w:rPr>
          <w:rFonts w:ascii="Arial" w:eastAsia="Times New Roman" w:hAnsi="Arial" w:cs="Arial"/>
          <w:sz w:val="24"/>
          <w:szCs w:val="24"/>
        </w:rPr>
        <w:t xml:space="preserve">ara el </w:t>
      </w:r>
      <w:r>
        <w:rPr>
          <w:rFonts w:ascii="Arial CE" w:hAnsi="Arial CE" w:cs="Arial CE"/>
          <w:color w:val="000000"/>
          <w:sz w:val="24"/>
          <w:szCs w:val="24"/>
          <w:shd w:val="clear" w:color="auto" w:fill="FFFFFF"/>
        </w:rPr>
        <w:t>pago p</w:t>
      </w:r>
      <w:r w:rsidRPr="00DF066F">
        <w:rPr>
          <w:rFonts w:ascii="Arial CE" w:hAnsi="Arial CE" w:cs="Arial CE"/>
          <w:color w:val="000000"/>
          <w:sz w:val="24"/>
          <w:szCs w:val="24"/>
          <w:shd w:val="clear" w:color="auto" w:fill="FFFFFF"/>
        </w:rPr>
        <w:t>ara brindarle un adecuado mentenimiento preventivo adem</w:t>
      </w:r>
      <w:r>
        <w:rPr>
          <w:rFonts w:ascii="Arial CE" w:hAnsi="Arial CE" w:cs="Arial CE"/>
          <w:color w:val="000000"/>
          <w:sz w:val="24"/>
          <w:szCs w:val="24"/>
          <w:shd w:val="clear" w:color="auto" w:fill="FFFFFF"/>
        </w:rPr>
        <w:t>á</w:t>
      </w:r>
      <w:r w:rsidRPr="00DF066F">
        <w:rPr>
          <w:rFonts w:ascii="Arial CE" w:hAnsi="Arial CE" w:cs="Arial CE"/>
          <w:color w:val="000000"/>
          <w:sz w:val="24"/>
          <w:szCs w:val="24"/>
          <w:shd w:val="clear" w:color="auto" w:fill="FFFFFF"/>
        </w:rPr>
        <w:t>s las reparaciones mec</w:t>
      </w:r>
      <w:r>
        <w:rPr>
          <w:rFonts w:ascii="Arial CE" w:hAnsi="Arial CE" w:cs="Arial CE"/>
          <w:color w:val="000000"/>
          <w:sz w:val="24"/>
          <w:szCs w:val="24"/>
          <w:shd w:val="clear" w:color="auto" w:fill="FFFFFF"/>
        </w:rPr>
        <w:t>á</w:t>
      </w:r>
      <w:r w:rsidRPr="00DF066F">
        <w:rPr>
          <w:rFonts w:ascii="Arial CE" w:hAnsi="Arial CE" w:cs="Arial CE"/>
          <w:color w:val="000000"/>
          <w:sz w:val="24"/>
          <w:szCs w:val="24"/>
          <w:shd w:val="clear" w:color="auto" w:fill="FFFFFF"/>
        </w:rPr>
        <w:t>nicas en general como enderezado y pintura, cambio de filtros, aceite ya que la cuadrillas se somete a giras, calles en mal estado, as</w:t>
      </w:r>
      <w:r>
        <w:rPr>
          <w:rFonts w:ascii="Arial CE" w:hAnsi="Arial CE" w:cs="Arial CE"/>
          <w:color w:val="000000"/>
          <w:sz w:val="24"/>
          <w:szCs w:val="24"/>
          <w:shd w:val="clear" w:color="auto" w:fill="FFFFFF"/>
        </w:rPr>
        <w:t>í</w:t>
      </w:r>
      <w:r w:rsidRPr="00DF066F">
        <w:rPr>
          <w:rFonts w:ascii="Arial CE" w:hAnsi="Arial CE" w:cs="Arial CE"/>
          <w:color w:val="000000"/>
          <w:sz w:val="24"/>
          <w:szCs w:val="24"/>
          <w:shd w:val="clear" w:color="auto" w:fill="FFFFFF"/>
        </w:rPr>
        <w:t xml:space="preserve"> como el lavado del veh</w:t>
      </w:r>
      <w:r>
        <w:rPr>
          <w:rFonts w:ascii="Arial CE" w:hAnsi="Arial CE" w:cs="Arial CE"/>
          <w:color w:val="000000"/>
          <w:sz w:val="24"/>
          <w:szCs w:val="24"/>
          <w:shd w:val="clear" w:color="auto" w:fill="FFFFFF"/>
        </w:rPr>
        <w:t>í</w:t>
      </w:r>
      <w:r w:rsidRPr="00DF066F">
        <w:rPr>
          <w:rFonts w:ascii="Arial CE" w:hAnsi="Arial CE" w:cs="Arial CE"/>
          <w:color w:val="000000"/>
          <w:sz w:val="24"/>
          <w:szCs w:val="24"/>
          <w:shd w:val="clear" w:color="auto" w:fill="FFFFFF"/>
        </w:rPr>
        <w:t>culo</w:t>
      </w:r>
      <w:r w:rsidRPr="00361380">
        <w:rPr>
          <w:rFonts w:ascii="Arial CE" w:hAnsi="Arial CE" w:cs="Arial CE"/>
          <w:color w:val="000000"/>
          <w:sz w:val="24"/>
          <w:szCs w:val="24"/>
          <w:shd w:val="clear" w:color="auto" w:fill="FFFFFF"/>
        </w:rPr>
        <w:t>.</w:t>
      </w:r>
      <w:r w:rsidRPr="00361380">
        <w:rPr>
          <w:rFonts w:ascii="Arial" w:hAnsi="Arial" w:cs="Arial"/>
          <w:color w:val="000000"/>
          <w:sz w:val="24"/>
          <w:szCs w:val="24"/>
          <w:shd w:val="clear" w:color="auto" w:fill="FFFFFF"/>
        </w:rPr>
        <w:t xml:space="preserve"> </w:t>
      </w:r>
      <w:r>
        <w:rPr>
          <w:rFonts w:ascii="Arial" w:eastAsia="Times New Roman" w:hAnsi="Arial" w:cs="Arial"/>
          <w:sz w:val="24"/>
          <w:szCs w:val="24"/>
        </w:rPr>
        <w:t>Región</w:t>
      </w:r>
      <w:r w:rsidRPr="00DF066F">
        <w:rPr>
          <w:rFonts w:ascii="Arial" w:eastAsia="Times New Roman" w:hAnsi="Arial" w:cs="Arial"/>
          <w:sz w:val="24"/>
          <w:szCs w:val="24"/>
        </w:rPr>
        <w:t xml:space="preserve"> Central Oeste</w:t>
      </w:r>
      <w:r w:rsidRPr="00361380">
        <w:rPr>
          <w:rFonts w:ascii="Arial" w:hAnsi="Arial" w:cs="Arial"/>
          <w:color w:val="000000"/>
          <w:sz w:val="24"/>
          <w:szCs w:val="24"/>
          <w:shd w:val="clear" w:color="auto" w:fill="FFFFFF"/>
        </w:rPr>
        <w:t xml:space="preserve"> presupuesta ¢2.000,00 miles.</w:t>
      </w:r>
    </w:p>
    <w:p w14:paraId="0E7D545F" w14:textId="77777777" w:rsidR="00035DDD" w:rsidRPr="00DF066F" w:rsidRDefault="00035DDD" w:rsidP="00035DDD">
      <w:pPr>
        <w:pStyle w:val="Sinespaciado"/>
        <w:jc w:val="both"/>
        <w:rPr>
          <w:rFonts w:ascii="Arial" w:hAnsi="Arial" w:cs="Arial"/>
          <w:b/>
          <w:bCs/>
          <w:color w:val="000000"/>
          <w:sz w:val="24"/>
          <w:szCs w:val="24"/>
          <w:shd w:val="clear" w:color="auto" w:fill="FFFFFF"/>
        </w:rPr>
      </w:pPr>
    </w:p>
    <w:p w14:paraId="3522FA2C" w14:textId="77777777" w:rsidR="00035DDD" w:rsidRPr="00D3092E" w:rsidRDefault="00035DDD" w:rsidP="00035DDD">
      <w:pPr>
        <w:spacing w:after="0" w:line="240" w:lineRule="auto"/>
        <w:jc w:val="both"/>
        <w:rPr>
          <w:rFonts w:ascii="Arial" w:eastAsia="Times New Roman" w:hAnsi="Arial" w:cs="Arial"/>
          <w:color w:val="000000"/>
          <w:sz w:val="24"/>
          <w:szCs w:val="24"/>
          <w:lang w:eastAsia="es-CR"/>
        </w:rPr>
      </w:pPr>
      <w:r>
        <w:rPr>
          <w:rFonts w:ascii="Arial" w:eastAsia="Times New Roman" w:hAnsi="Arial" w:cs="Arial"/>
          <w:sz w:val="24"/>
          <w:szCs w:val="24"/>
        </w:rPr>
        <w:t xml:space="preserve">Región </w:t>
      </w:r>
      <w:r w:rsidRPr="0011274B">
        <w:rPr>
          <w:rFonts w:ascii="Arial" w:eastAsia="Times New Roman" w:hAnsi="Arial" w:cs="Arial"/>
          <w:sz w:val="24"/>
          <w:szCs w:val="24"/>
        </w:rPr>
        <w:t>Chorotega</w:t>
      </w:r>
      <w:r>
        <w:rPr>
          <w:rFonts w:ascii="Arial" w:eastAsia="Times New Roman" w:hAnsi="Arial" w:cs="Arial"/>
          <w:sz w:val="24"/>
          <w:szCs w:val="24"/>
        </w:rPr>
        <w:t xml:space="preserve"> Tratamiento y Distribución </w:t>
      </w:r>
      <w:r w:rsidRPr="0011274B">
        <w:rPr>
          <w:rFonts w:ascii="Arial" w:eastAsia="Times New Roman" w:hAnsi="Arial" w:cs="Arial"/>
          <w:sz w:val="24"/>
          <w:szCs w:val="24"/>
        </w:rPr>
        <w:t xml:space="preserve"> requiere </w:t>
      </w:r>
      <w:r w:rsidRPr="0011274B">
        <w:rPr>
          <w:rFonts w:ascii="Arial" w:eastAsia="Times New Roman" w:hAnsi="Arial" w:cs="Arial"/>
          <w:color w:val="000000"/>
          <w:sz w:val="24"/>
          <w:szCs w:val="24"/>
          <w:lang w:eastAsia="es-CR"/>
        </w:rPr>
        <w:t xml:space="preserve"> presupuesto para solventar el servicio de cambio de aceite del camión hidrovaciador #102</w:t>
      </w:r>
      <w:r w:rsidRPr="00D3092E">
        <w:rPr>
          <w:rFonts w:ascii="Arial" w:eastAsia="Times New Roman" w:hAnsi="Arial" w:cs="Arial"/>
          <w:color w:val="000000"/>
          <w:sz w:val="24"/>
          <w:szCs w:val="24"/>
          <w:lang w:eastAsia="es-CR"/>
        </w:rPr>
        <w:t xml:space="preserve">. Se presupuesta  </w:t>
      </w:r>
      <w:r w:rsidRPr="00D3092E">
        <w:rPr>
          <w:rFonts w:ascii="Arial" w:hAnsi="Arial" w:cs="Arial"/>
          <w:color w:val="000000"/>
          <w:sz w:val="24"/>
          <w:szCs w:val="24"/>
          <w:shd w:val="clear" w:color="auto" w:fill="FFFFFF"/>
        </w:rPr>
        <w:t>¢3.390,00 miles.</w:t>
      </w:r>
    </w:p>
    <w:p w14:paraId="19E42C60" w14:textId="77777777" w:rsidR="00035DDD" w:rsidRDefault="00035DDD" w:rsidP="00035DDD">
      <w:pPr>
        <w:pStyle w:val="Sinespaciado"/>
        <w:jc w:val="both"/>
        <w:rPr>
          <w:rFonts w:ascii="Arial" w:hAnsi="Arial" w:cs="Arial"/>
          <w:b/>
          <w:bCs/>
          <w:color w:val="000000"/>
          <w:sz w:val="24"/>
          <w:szCs w:val="24"/>
          <w:shd w:val="clear" w:color="auto" w:fill="FFFFFF"/>
        </w:rPr>
      </w:pPr>
    </w:p>
    <w:p w14:paraId="6F3A5741" w14:textId="77777777" w:rsidR="00035DDD" w:rsidRDefault="00035DDD" w:rsidP="00035DDD">
      <w:pPr>
        <w:pStyle w:val="Sinespaciado"/>
        <w:jc w:val="both"/>
        <w:rPr>
          <w:rFonts w:ascii="Arial CE" w:hAnsi="Arial CE" w:cs="Arial CE"/>
          <w:color w:val="000000"/>
          <w:sz w:val="24"/>
          <w:szCs w:val="24"/>
          <w:shd w:val="clear" w:color="auto" w:fill="FFFFFF"/>
        </w:rPr>
      </w:pPr>
      <w:r>
        <w:rPr>
          <w:rFonts w:ascii="Arial" w:eastAsia="Times New Roman" w:hAnsi="Arial" w:cs="Arial"/>
          <w:sz w:val="24"/>
          <w:szCs w:val="24"/>
        </w:rPr>
        <w:t xml:space="preserve">La Región </w:t>
      </w:r>
      <w:r w:rsidRPr="00282728">
        <w:rPr>
          <w:rFonts w:ascii="Arial CE" w:hAnsi="Arial CE" w:cs="Arial CE"/>
          <w:color w:val="000000"/>
          <w:sz w:val="24"/>
          <w:szCs w:val="24"/>
          <w:shd w:val="clear" w:color="auto" w:fill="FFFFFF"/>
        </w:rPr>
        <w:t xml:space="preserve"> Huetar</w:t>
      </w:r>
      <w:r>
        <w:rPr>
          <w:rFonts w:ascii="Arial CE" w:hAnsi="Arial CE" w:cs="Arial CE"/>
          <w:color w:val="000000"/>
          <w:sz w:val="24"/>
          <w:szCs w:val="24"/>
          <w:shd w:val="clear" w:color="auto" w:fill="FFFFFF"/>
        </w:rPr>
        <w:t xml:space="preserve">  requiere presupuesto para el pago de mantenimiento y reparación de equipos de  transporte de las siguientes secciones:</w:t>
      </w:r>
    </w:p>
    <w:p w14:paraId="2C324077" w14:textId="77777777" w:rsidR="00035DDD" w:rsidRDefault="00035DDD" w:rsidP="00035DDD">
      <w:pPr>
        <w:pStyle w:val="Sinespaciado"/>
        <w:jc w:val="both"/>
        <w:rPr>
          <w:rFonts w:ascii="Arial CE" w:hAnsi="Arial CE" w:cs="Arial CE"/>
          <w:color w:val="000000"/>
          <w:sz w:val="24"/>
          <w:szCs w:val="24"/>
          <w:shd w:val="clear" w:color="auto" w:fill="FFFFFF"/>
        </w:rPr>
      </w:pPr>
    </w:p>
    <w:p w14:paraId="1EDFE5C8" w14:textId="77777777" w:rsidR="00035DDD" w:rsidRDefault="00035DDD" w:rsidP="00901F53">
      <w:pPr>
        <w:pStyle w:val="Sinespaciado"/>
        <w:numPr>
          <w:ilvl w:val="0"/>
          <w:numId w:val="69"/>
        </w:numPr>
        <w:jc w:val="both"/>
        <w:rPr>
          <w:rFonts w:ascii="Arial" w:hAnsi="Arial" w:cs="Arial"/>
          <w:color w:val="000000"/>
          <w:sz w:val="24"/>
          <w:szCs w:val="24"/>
          <w:shd w:val="clear" w:color="auto" w:fill="FFFFFF"/>
        </w:rPr>
      </w:pPr>
      <w:r>
        <w:rPr>
          <w:rFonts w:ascii="Arial CE" w:hAnsi="Arial CE" w:cs="Arial CE"/>
          <w:color w:val="000000"/>
          <w:sz w:val="24"/>
          <w:szCs w:val="24"/>
          <w:shd w:val="clear" w:color="auto" w:fill="FFFFFF"/>
        </w:rPr>
        <w:t>Recolección Huetar requiere presupuesto para c</w:t>
      </w:r>
      <w:r w:rsidRPr="00282728">
        <w:rPr>
          <w:rFonts w:ascii="Arial CE" w:hAnsi="Arial CE" w:cs="Arial CE"/>
          <w:color w:val="000000"/>
          <w:sz w:val="24"/>
          <w:szCs w:val="24"/>
          <w:shd w:val="clear" w:color="auto" w:fill="FFFFFF"/>
        </w:rPr>
        <w:t>umplir con el programa de mantenimiento preventivo y correctivo de 5 vehículos del área de alcantarillado.</w:t>
      </w:r>
      <w:r w:rsidRPr="00282728">
        <w:rPr>
          <w:rFonts w:ascii="Arial" w:eastAsia="Times New Roman" w:hAnsi="Arial" w:cs="Arial"/>
          <w:color w:val="000000"/>
          <w:sz w:val="24"/>
          <w:szCs w:val="24"/>
        </w:rPr>
        <w:t xml:space="preserve"> Se presupuesta</w:t>
      </w:r>
      <w:r>
        <w:rPr>
          <w:rFonts w:ascii="Arial" w:eastAsia="Times New Roman" w:hAnsi="Arial" w:cs="Arial"/>
          <w:color w:val="000000"/>
          <w:sz w:val="24"/>
          <w:szCs w:val="24"/>
        </w:rPr>
        <w:t>n</w:t>
      </w:r>
      <w:r w:rsidRPr="00282728">
        <w:rPr>
          <w:rFonts w:ascii="Arial" w:eastAsia="Times New Roman" w:hAnsi="Arial" w:cs="Arial"/>
          <w:color w:val="000000"/>
          <w:sz w:val="24"/>
          <w:szCs w:val="24"/>
        </w:rPr>
        <w:t xml:space="preserve">  </w:t>
      </w:r>
      <w:r w:rsidRPr="00282728">
        <w:rPr>
          <w:rFonts w:ascii="Arial" w:hAnsi="Arial" w:cs="Arial"/>
          <w:color w:val="000000"/>
          <w:sz w:val="24"/>
          <w:szCs w:val="24"/>
          <w:shd w:val="clear" w:color="auto" w:fill="FFFFFF"/>
        </w:rPr>
        <w:t>¢</w:t>
      </w:r>
      <w:r>
        <w:rPr>
          <w:rFonts w:ascii="Arial" w:hAnsi="Arial" w:cs="Arial"/>
          <w:color w:val="000000"/>
          <w:sz w:val="24"/>
          <w:szCs w:val="24"/>
          <w:shd w:val="clear" w:color="auto" w:fill="FFFFFF"/>
        </w:rPr>
        <w:t>3.390,00 miles.</w:t>
      </w:r>
    </w:p>
    <w:p w14:paraId="357A4191" w14:textId="77777777" w:rsidR="00035DDD" w:rsidRDefault="00035DDD" w:rsidP="00035DDD">
      <w:pPr>
        <w:spacing w:after="0" w:line="240" w:lineRule="auto"/>
        <w:jc w:val="both"/>
        <w:rPr>
          <w:rFonts w:ascii="Arial" w:eastAsia="Times New Roman" w:hAnsi="Arial" w:cs="Arial"/>
          <w:sz w:val="24"/>
          <w:szCs w:val="24"/>
        </w:rPr>
      </w:pPr>
    </w:p>
    <w:p w14:paraId="2E321DCF" w14:textId="77777777" w:rsidR="00035DDD" w:rsidRPr="00391132" w:rsidRDefault="00035DDD" w:rsidP="00901F53">
      <w:pPr>
        <w:pStyle w:val="Prrafodelista"/>
        <w:numPr>
          <w:ilvl w:val="0"/>
          <w:numId w:val="69"/>
        </w:numPr>
        <w:spacing w:after="0" w:line="240" w:lineRule="auto"/>
        <w:jc w:val="both"/>
        <w:rPr>
          <w:rFonts w:ascii="Arial" w:eastAsia="Times New Roman" w:hAnsi="Arial" w:cs="Arial"/>
          <w:sz w:val="24"/>
          <w:szCs w:val="24"/>
        </w:rPr>
      </w:pPr>
      <w:r w:rsidRPr="00391132">
        <w:rPr>
          <w:rFonts w:ascii="Arial" w:eastAsia="Times New Roman" w:hAnsi="Arial" w:cs="Arial"/>
          <w:sz w:val="24"/>
          <w:szCs w:val="24"/>
        </w:rPr>
        <w:t>Tratamiento y Distribución Huetar</w:t>
      </w:r>
      <w:r>
        <w:rPr>
          <w:rFonts w:ascii="Arial" w:eastAsia="Times New Roman" w:hAnsi="Arial" w:cs="Arial"/>
          <w:sz w:val="24"/>
          <w:szCs w:val="24"/>
        </w:rPr>
        <w:t xml:space="preserve"> requiere presupuesto para c</w:t>
      </w:r>
      <w:r w:rsidRPr="00391132">
        <w:rPr>
          <w:rFonts w:ascii="Arial CE" w:hAnsi="Arial CE" w:cs="Arial CE"/>
          <w:color w:val="000000"/>
          <w:sz w:val="24"/>
          <w:szCs w:val="24"/>
          <w:shd w:val="clear" w:color="auto" w:fill="FFFFFF"/>
        </w:rPr>
        <w:t>umplir con el programa de mantenimiento preventivo y correctivo de 5 vehículos del área de alcantarillado</w:t>
      </w:r>
      <w:r w:rsidRPr="00391132">
        <w:rPr>
          <w:rFonts w:ascii="Arial" w:eastAsia="Times New Roman" w:hAnsi="Arial" w:cs="Arial"/>
          <w:sz w:val="24"/>
          <w:szCs w:val="24"/>
        </w:rPr>
        <w:t>. Se presupuestan ¢1.130,00 miles.</w:t>
      </w:r>
    </w:p>
    <w:p w14:paraId="53AE68A3" w14:textId="77777777" w:rsidR="00035DDD" w:rsidRDefault="00035DDD" w:rsidP="00035DDD">
      <w:pPr>
        <w:spacing w:after="0" w:line="240" w:lineRule="auto"/>
        <w:jc w:val="both"/>
        <w:rPr>
          <w:rFonts w:ascii="Arial" w:eastAsia="Times New Roman" w:hAnsi="Arial" w:cs="Arial"/>
          <w:sz w:val="24"/>
          <w:szCs w:val="24"/>
        </w:rPr>
      </w:pPr>
    </w:p>
    <w:p w14:paraId="103CEDDB" w14:textId="77777777" w:rsidR="00035DDD" w:rsidRDefault="00035DDD" w:rsidP="00035DDD">
      <w:pPr>
        <w:spacing w:after="0" w:line="240" w:lineRule="auto"/>
        <w:jc w:val="both"/>
        <w:rPr>
          <w:rFonts w:ascii="Arial" w:eastAsia="Times New Roman" w:hAnsi="Arial" w:cs="Arial"/>
          <w:sz w:val="24"/>
          <w:szCs w:val="24"/>
        </w:rPr>
      </w:pPr>
      <w:r>
        <w:rPr>
          <w:rFonts w:ascii="Arial" w:eastAsia="Times New Roman" w:hAnsi="Arial" w:cs="Arial"/>
          <w:sz w:val="24"/>
          <w:szCs w:val="24"/>
        </w:rPr>
        <w:t xml:space="preserve">Región </w:t>
      </w:r>
      <w:r w:rsidRPr="00E3763D">
        <w:rPr>
          <w:rFonts w:ascii="Arial CE" w:hAnsi="Arial CE" w:cs="Arial CE"/>
          <w:color w:val="000000"/>
          <w:sz w:val="24"/>
          <w:szCs w:val="24"/>
          <w:shd w:val="clear" w:color="auto" w:fill="FFFFFF"/>
        </w:rPr>
        <w:t xml:space="preserve"> Pacífico Central</w:t>
      </w:r>
      <w:r w:rsidRPr="00C726DD">
        <w:rPr>
          <w:rFonts w:ascii="Arial CE" w:hAnsi="Arial CE" w:cs="Arial CE"/>
          <w:color w:val="000000"/>
          <w:sz w:val="24"/>
          <w:szCs w:val="24"/>
          <w:shd w:val="clear" w:color="auto" w:fill="FFFFFF"/>
        </w:rPr>
        <w:t xml:space="preserve"> </w:t>
      </w:r>
      <w:r>
        <w:rPr>
          <w:rFonts w:ascii="Arial CE" w:hAnsi="Arial CE" w:cs="Arial CE"/>
          <w:color w:val="000000"/>
          <w:sz w:val="24"/>
          <w:szCs w:val="24"/>
          <w:shd w:val="clear" w:color="auto" w:fill="FFFFFF"/>
        </w:rPr>
        <w:t>el pago de mantenimiento y reparación de equipos de  transporte de las siguientes secciones:</w:t>
      </w:r>
    </w:p>
    <w:p w14:paraId="0C7D956C" w14:textId="77777777" w:rsidR="00035DDD" w:rsidRDefault="00035DDD" w:rsidP="00035DDD">
      <w:pPr>
        <w:spacing w:after="0" w:line="240" w:lineRule="auto"/>
        <w:jc w:val="both"/>
        <w:rPr>
          <w:rFonts w:ascii="Arial" w:eastAsia="Times New Roman" w:hAnsi="Arial" w:cs="Arial"/>
          <w:sz w:val="24"/>
          <w:szCs w:val="24"/>
        </w:rPr>
      </w:pPr>
    </w:p>
    <w:p w14:paraId="48D9FFD0" w14:textId="77777777" w:rsidR="00035DDD" w:rsidRPr="00C726DD" w:rsidRDefault="00035DDD" w:rsidP="00901F53">
      <w:pPr>
        <w:pStyle w:val="Prrafodelista"/>
        <w:numPr>
          <w:ilvl w:val="0"/>
          <w:numId w:val="70"/>
        </w:numPr>
        <w:spacing w:after="0" w:line="240" w:lineRule="auto"/>
        <w:jc w:val="both"/>
        <w:rPr>
          <w:rFonts w:ascii="Arial" w:hAnsi="Arial" w:cs="Arial"/>
          <w:color w:val="000000"/>
          <w:sz w:val="24"/>
          <w:szCs w:val="24"/>
          <w:shd w:val="clear" w:color="auto" w:fill="FFFFFF"/>
        </w:rPr>
      </w:pPr>
      <w:r>
        <w:rPr>
          <w:rFonts w:ascii="Arial" w:eastAsia="Times New Roman" w:hAnsi="Arial" w:cs="Arial"/>
          <w:sz w:val="24"/>
          <w:szCs w:val="24"/>
        </w:rPr>
        <w:t xml:space="preserve">Región </w:t>
      </w:r>
      <w:r w:rsidRPr="00C726DD">
        <w:rPr>
          <w:rFonts w:ascii="Arial CE" w:hAnsi="Arial CE" w:cs="Arial CE"/>
          <w:color w:val="000000"/>
          <w:sz w:val="24"/>
          <w:szCs w:val="24"/>
          <w:shd w:val="clear" w:color="auto" w:fill="FFFFFF"/>
        </w:rPr>
        <w:t xml:space="preserve">Pacífico Central Recolección requiere el </w:t>
      </w:r>
      <w:r w:rsidRPr="00C726DD">
        <w:rPr>
          <w:rFonts w:ascii="Arial" w:eastAsia="Times New Roman" w:hAnsi="Arial" w:cs="Arial"/>
          <w:color w:val="000000"/>
          <w:sz w:val="24"/>
          <w:szCs w:val="24"/>
          <w:lang w:eastAsia="es-CR"/>
        </w:rPr>
        <w:t xml:space="preserve">pago de reparaciones de la flotilla vehicular, como también los equipos de generación alterna y compresores. Se presupuesta  </w:t>
      </w:r>
      <w:r w:rsidRPr="00C726DD">
        <w:rPr>
          <w:rFonts w:ascii="Arial" w:hAnsi="Arial" w:cs="Arial"/>
          <w:color w:val="000000"/>
          <w:sz w:val="24"/>
          <w:szCs w:val="24"/>
          <w:shd w:val="clear" w:color="auto" w:fill="FFFFFF"/>
        </w:rPr>
        <w:t>¢5.000,00 miles.</w:t>
      </w:r>
    </w:p>
    <w:p w14:paraId="6E37B583" w14:textId="77777777" w:rsidR="00035DDD" w:rsidRDefault="00035DDD" w:rsidP="00035DDD">
      <w:pPr>
        <w:spacing w:after="0" w:line="240" w:lineRule="auto"/>
        <w:jc w:val="both"/>
        <w:rPr>
          <w:rFonts w:ascii="Arial" w:hAnsi="Arial" w:cs="Arial"/>
          <w:color w:val="000000"/>
          <w:sz w:val="24"/>
          <w:szCs w:val="24"/>
          <w:shd w:val="clear" w:color="auto" w:fill="FFFFFF"/>
        </w:rPr>
      </w:pPr>
    </w:p>
    <w:p w14:paraId="6A3B5275" w14:textId="77777777" w:rsidR="00035DDD" w:rsidRPr="00C726DD" w:rsidRDefault="00035DDD" w:rsidP="00901F53">
      <w:pPr>
        <w:pStyle w:val="Prrafodelista"/>
        <w:numPr>
          <w:ilvl w:val="0"/>
          <w:numId w:val="70"/>
        </w:numPr>
        <w:spacing w:after="0" w:line="240" w:lineRule="auto"/>
        <w:jc w:val="both"/>
        <w:rPr>
          <w:rFonts w:ascii="Arial" w:hAnsi="Arial" w:cs="Arial"/>
          <w:color w:val="000000"/>
          <w:sz w:val="24"/>
          <w:szCs w:val="24"/>
          <w:shd w:val="clear" w:color="auto" w:fill="FFFFFF"/>
        </w:rPr>
      </w:pPr>
      <w:r>
        <w:rPr>
          <w:rFonts w:ascii="Arial" w:eastAsia="Times New Roman" w:hAnsi="Arial" w:cs="Arial"/>
          <w:sz w:val="24"/>
          <w:szCs w:val="24"/>
        </w:rPr>
        <w:t xml:space="preserve">Región </w:t>
      </w:r>
      <w:r w:rsidRPr="00C726DD">
        <w:rPr>
          <w:rFonts w:ascii="Arial CE" w:hAnsi="Arial CE" w:cs="Arial CE"/>
          <w:color w:val="000000"/>
          <w:sz w:val="24"/>
          <w:szCs w:val="24"/>
          <w:shd w:val="clear" w:color="auto" w:fill="FFFFFF"/>
        </w:rPr>
        <w:t xml:space="preserve"> Pacífico Central Tratamiento y Distribución requiere presupuesto para el pago</w:t>
      </w:r>
      <w:r w:rsidRPr="002045BD">
        <w:rPr>
          <w:rFonts w:ascii="Arial" w:eastAsia="Times New Roman" w:hAnsi="Arial" w:cs="Arial"/>
          <w:color w:val="000000"/>
          <w:sz w:val="24"/>
          <w:szCs w:val="24"/>
          <w:lang w:eastAsia="es-CR"/>
        </w:rPr>
        <w:t xml:space="preserve"> </w:t>
      </w:r>
      <w:r w:rsidRPr="00C726DD">
        <w:rPr>
          <w:rFonts w:ascii="Arial" w:eastAsia="Times New Roman" w:hAnsi="Arial" w:cs="Arial"/>
          <w:color w:val="000000"/>
          <w:sz w:val="24"/>
          <w:szCs w:val="24"/>
          <w:lang w:eastAsia="es-CR"/>
        </w:rPr>
        <w:t>reparaciones de la flotilla vehicular, como también los equipos de generación alterna y compresores</w:t>
      </w:r>
      <w:r w:rsidRPr="00C726DD">
        <w:rPr>
          <w:rFonts w:ascii="Arial CE" w:hAnsi="Arial CE" w:cs="Arial CE"/>
          <w:color w:val="000000"/>
          <w:sz w:val="24"/>
          <w:szCs w:val="24"/>
          <w:shd w:val="clear" w:color="auto" w:fill="FFFFFF"/>
        </w:rPr>
        <w:t>. Se presupuesta ¢1.000,00 miles</w:t>
      </w:r>
      <w:r>
        <w:rPr>
          <w:rFonts w:ascii="Arial CE" w:hAnsi="Arial CE" w:cs="Arial CE"/>
          <w:color w:val="000000"/>
          <w:sz w:val="24"/>
          <w:szCs w:val="24"/>
          <w:shd w:val="clear" w:color="auto" w:fill="FFFFFF"/>
        </w:rPr>
        <w:t>.</w:t>
      </w:r>
    </w:p>
    <w:p w14:paraId="00D733B1" w14:textId="77777777" w:rsidR="00035DDD" w:rsidRDefault="00035DDD" w:rsidP="00035DDD">
      <w:pPr>
        <w:spacing w:after="0" w:line="240" w:lineRule="auto"/>
        <w:jc w:val="both"/>
        <w:rPr>
          <w:rFonts w:ascii="Arial" w:hAnsi="Arial" w:cs="Arial"/>
          <w:color w:val="000000"/>
          <w:sz w:val="24"/>
          <w:szCs w:val="24"/>
          <w:shd w:val="clear" w:color="auto" w:fill="FFFFFF"/>
        </w:rPr>
      </w:pPr>
    </w:p>
    <w:p w14:paraId="55235B00" w14:textId="45D255E9" w:rsidR="00035DDD" w:rsidRPr="009751D2" w:rsidRDefault="00035DDD" w:rsidP="009751D2">
      <w:pPr>
        <w:spacing w:after="0" w:line="240" w:lineRule="auto"/>
        <w:jc w:val="both"/>
        <w:rPr>
          <w:rFonts w:ascii="Arial" w:eastAsia="Times New Roman" w:hAnsi="Arial" w:cs="Arial"/>
          <w:color w:val="000000"/>
          <w:sz w:val="24"/>
          <w:szCs w:val="24"/>
          <w:lang w:eastAsia="es-CR"/>
        </w:rPr>
      </w:pPr>
      <w:r w:rsidRPr="00E3763D">
        <w:rPr>
          <w:rFonts w:ascii="Arial" w:eastAsia="Times New Roman" w:hAnsi="Arial" w:cs="Arial"/>
          <w:color w:val="000000"/>
          <w:sz w:val="24"/>
          <w:szCs w:val="24"/>
          <w:lang w:eastAsia="es-CR"/>
        </w:rPr>
        <w:t xml:space="preserve"> </w:t>
      </w:r>
      <w:r w:rsidRPr="006B442C">
        <w:rPr>
          <w:rFonts w:ascii="Arial" w:hAnsi="Arial" w:cs="Arial"/>
          <w:b/>
          <w:bCs/>
          <w:color w:val="000000"/>
          <w:sz w:val="24"/>
          <w:szCs w:val="24"/>
          <w:shd w:val="clear" w:color="auto" w:fill="FFFFFF"/>
        </w:rPr>
        <w:t>1.08.06</w:t>
      </w:r>
      <w:r>
        <w:rPr>
          <w:rFonts w:ascii="Arial" w:hAnsi="Arial" w:cs="Arial"/>
          <w:b/>
          <w:bCs/>
          <w:color w:val="000000"/>
          <w:sz w:val="24"/>
          <w:szCs w:val="24"/>
          <w:shd w:val="clear" w:color="auto" w:fill="FFFFFF"/>
        </w:rPr>
        <w:t xml:space="preserve"> </w:t>
      </w:r>
      <w:r w:rsidRPr="006B442C">
        <w:rPr>
          <w:rFonts w:ascii="Arial CE" w:hAnsi="Arial CE" w:cs="Arial CE"/>
          <w:b/>
          <w:bCs/>
          <w:color w:val="000000"/>
          <w:sz w:val="24"/>
          <w:szCs w:val="24"/>
          <w:shd w:val="clear" w:color="auto" w:fill="FFFFFF"/>
        </w:rPr>
        <w:t>Mantenimiento</w:t>
      </w:r>
      <w:r>
        <w:rPr>
          <w:rFonts w:ascii="Arial CE" w:hAnsi="Arial CE" w:cs="Arial CE"/>
          <w:b/>
          <w:bCs/>
          <w:color w:val="000000"/>
          <w:sz w:val="24"/>
          <w:szCs w:val="24"/>
          <w:shd w:val="clear" w:color="auto" w:fill="FFFFFF"/>
        </w:rPr>
        <w:t xml:space="preserve"> y </w:t>
      </w:r>
      <w:r w:rsidRPr="006B442C">
        <w:rPr>
          <w:rFonts w:ascii="Arial CE" w:hAnsi="Arial CE" w:cs="Arial CE"/>
          <w:b/>
          <w:bCs/>
          <w:color w:val="000000"/>
          <w:sz w:val="24"/>
          <w:szCs w:val="24"/>
          <w:shd w:val="clear" w:color="auto" w:fill="FFFFFF"/>
        </w:rPr>
        <w:t>reparación</w:t>
      </w:r>
      <w:r>
        <w:rPr>
          <w:rFonts w:ascii="Arial CE" w:hAnsi="Arial CE" w:cs="Arial CE"/>
          <w:b/>
          <w:bCs/>
          <w:color w:val="000000"/>
          <w:sz w:val="24"/>
          <w:szCs w:val="24"/>
          <w:shd w:val="clear" w:color="auto" w:fill="FFFFFF"/>
        </w:rPr>
        <w:t xml:space="preserve"> de equipo c</w:t>
      </w:r>
      <w:r w:rsidRPr="006B442C">
        <w:rPr>
          <w:rFonts w:ascii="Arial CE" w:hAnsi="Arial CE" w:cs="Arial CE"/>
          <w:b/>
          <w:bCs/>
          <w:color w:val="000000"/>
          <w:sz w:val="24"/>
          <w:szCs w:val="24"/>
          <w:shd w:val="clear" w:color="auto" w:fill="FFFFFF"/>
        </w:rPr>
        <w:t xml:space="preserve">omunicación </w:t>
      </w:r>
      <w:r>
        <w:rPr>
          <w:rFonts w:ascii="Arial CE" w:hAnsi="Arial CE" w:cs="Arial CE"/>
          <w:b/>
          <w:bCs/>
          <w:color w:val="000000"/>
          <w:sz w:val="24"/>
          <w:szCs w:val="24"/>
          <w:shd w:val="clear" w:color="auto" w:fill="FFFFFF"/>
        </w:rPr>
        <w:t xml:space="preserve">                     100,00                           </w:t>
      </w:r>
    </w:p>
    <w:p w14:paraId="4866E28B" w14:textId="77777777" w:rsidR="00035DDD" w:rsidRPr="006B442C" w:rsidRDefault="00035DDD" w:rsidP="00035DDD">
      <w:pPr>
        <w:pStyle w:val="Sinespaciado"/>
        <w:jc w:val="both"/>
        <w:rPr>
          <w:rFonts w:ascii="Arial" w:hAnsi="Arial" w:cs="Arial"/>
          <w:b/>
          <w:bCs/>
          <w:color w:val="000000"/>
          <w:sz w:val="24"/>
          <w:szCs w:val="24"/>
          <w:shd w:val="clear" w:color="auto" w:fill="FFFFFF"/>
        </w:rPr>
      </w:pPr>
    </w:p>
    <w:p w14:paraId="2E0DDCA4" w14:textId="77777777" w:rsidR="00035DDD" w:rsidRDefault="00035DDD" w:rsidP="00035DDD">
      <w:pPr>
        <w:pStyle w:val="Sinespaciad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Para m</w:t>
      </w:r>
      <w:r w:rsidRPr="006B442C">
        <w:rPr>
          <w:rFonts w:ascii="Arial" w:hAnsi="Arial" w:cs="Arial"/>
          <w:color w:val="000000"/>
          <w:sz w:val="24"/>
          <w:szCs w:val="24"/>
          <w:shd w:val="clear" w:color="auto" w:fill="FFFFFF"/>
        </w:rPr>
        <w:t xml:space="preserve">antenimiento preventivo y correctivo al equipo de comunicación de la Dirección RyT GAM como radios, teléfonos </w:t>
      </w:r>
      <w:r>
        <w:rPr>
          <w:rFonts w:ascii="Arial" w:hAnsi="Arial" w:cs="Arial"/>
          <w:color w:val="000000"/>
          <w:sz w:val="24"/>
          <w:szCs w:val="24"/>
          <w:shd w:val="clear" w:color="auto" w:fill="FFFFFF"/>
        </w:rPr>
        <w:t>f</w:t>
      </w:r>
      <w:r w:rsidRPr="006B442C">
        <w:rPr>
          <w:rFonts w:ascii="Arial" w:hAnsi="Arial" w:cs="Arial"/>
          <w:color w:val="000000"/>
          <w:sz w:val="24"/>
          <w:szCs w:val="24"/>
          <w:shd w:val="clear" w:color="auto" w:fill="FFFFFF"/>
        </w:rPr>
        <w:t xml:space="preserve">ax, entre otros. </w:t>
      </w:r>
      <w:r w:rsidRPr="00BB18D1">
        <w:rPr>
          <w:rFonts w:ascii="Arial" w:hAnsi="Arial" w:cs="Arial"/>
          <w:color w:val="000000"/>
          <w:sz w:val="24"/>
          <w:szCs w:val="24"/>
          <w:shd w:val="clear" w:color="auto" w:fill="FFFFFF"/>
        </w:rPr>
        <w:t xml:space="preserve">La </w:t>
      </w:r>
      <w:r>
        <w:rPr>
          <w:rFonts w:ascii="Arial" w:hAnsi="Arial" w:cs="Arial"/>
          <w:color w:val="000000"/>
          <w:sz w:val="24"/>
          <w:szCs w:val="24"/>
          <w:shd w:val="clear" w:color="auto" w:fill="FFFFFF"/>
        </w:rPr>
        <w:t>Sub Gerencia GAM presupuesta ¢100,00 miles.</w:t>
      </w:r>
    </w:p>
    <w:p w14:paraId="25A03C3B" w14:textId="77777777" w:rsidR="00035DDD" w:rsidRDefault="00035DDD" w:rsidP="00035DDD">
      <w:pPr>
        <w:pStyle w:val="Sinespaciado"/>
        <w:jc w:val="both"/>
        <w:rPr>
          <w:rFonts w:ascii="Arial" w:hAnsi="Arial" w:cs="Arial"/>
          <w:color w:val="000000"/>
          <w:sz w:val="24"/>
          <w:szCs w:val="24"/>
          <w:shd w:val="clear" w:color="auto" w:fill="FFFFFF"/>
        </w:rPr>
      </w:pPr>
    </w:p>
    <w:p w14:paraId="0F3373E9" w14:textId="77777777" w:rsidR="00035DDD" w:rsidRPr="006B442C" w:rsidRDefault="00035DDD" w:rsidP="00035DDD">
      <w:pPr>
        <w:pStyle w:val="Sinespaciado"/>
        <w:jc w:val="both"/>
        <w:rPr>
          <w:rFonts w:ascii="Arial" w:eastAsia="Times New Roman" w:hAnsi="Arial" w:cs="Arial"/>
          <w:b/>
          <w:bCs/>
          <w:sz w:val="24"/>
          <w:szCs w:val="24"/>
        </w:rPr>
      </w:pPr>
      <w:r w:rsidRPr="006B442C">
        <w:rPr>
          <w:rFonts w:ascii="Arial" w:hAnsi="Arial" w:cs="Arial"/>
          <w:b/>
          <w:bCs/>
          <w:color w:val="000000"/>
          <w:sz w:val="24"/>
          <w:szCs w:val="24"/>
          <w:shd w:val="clear" w:color="auto" w:fill="FFFFFF"/>
        </w:rPr>
        <w:t>1.08.07</w:t>
      </w:r>
      <w:r w:rsidRPr="006B442C">
        <w:rPr>
          <w:rFonts w:ascii="Arial" w:eastAsia="Times New Roman" w:hAnsi="Arial" w:cs="Arial"/>
          <w:b/>
          <w:bCs/>
          <w:sz w:val="24"/>
          <w:szCs w:val="24"/>
        </w:rPr>
        <w:t xml:space="preserve"> </w:t>
      </w:r>
      <w:r w:rsidRPr="00850DEB">
        <w:rPr>
          <w:rFonts w:ascii="Arial" w:eastAsia="Times New Roman" w:hAnsi="Arial" w:cs="Arial"/>
          <w:b/>
          <w:bCs/>
          <w:sz w:val="24"/>
          <w:szCs w:val="24"/>
        </w:rPr>
        <w:t>Mant</w:t>
      </w:r>
      <w:r w:rsidRPr="006B442C">
        <w:rPr>
          <w:rFonts w:ascii="Arial" w:eastAsia="Times New Roman" w:hAnsi="Arial" w:cs="Arial"/>
          <w:b/>
          <w:bCs/>
          <w:sz w:val="24"/>
          <w:szCs w:val="24"/>
        </w:rPr>
        <w:t>enimiento reparación mobiliario de oficina</w:t>
      </w:r>
      <w:r>
        <w:rPr>
          <w:rFonts w:ascii="Arial" w:eastAsia="Times New Roman" w:hAnsi="Arial" w:cs="Arial"/>
          <w:b/>
          <w:bCs/>
          <w:sz w:val="24"/>
          <w:szCs w:val="24"/>
        </w:rPr>
        <w:t xml:space="preserve">                             2.350</w:t>
      </w:r>
    </w:p>
    <w:p w14:paraId="43F26844" w14:textId="77777777" w:rsidR="00035DDD" w:rsidRDefault="00035DDD" w:rsidP="00035DDD">
      <w:pPr>
        <w:pStyle w:val="Sinespaciado"/>
        <w:jc w:val="both"/>
        <w:rPr>
          <w:rFonts w:ascii="Arial CE" w:eastAsia="Times New Roman" w:hAnsi="Arial CE" w:cs="Arial CE"/>
          <w:sz w:val="16"/>
          <w:szCs w:val="16"/>
        </w:rPr>
      </w:pPr>
    </w:p>
    <w:p w14:paraId="487C349F" w14:textId="77777777" w:rsidR="00035DDD" w:rsidRPr="006B442C" w:rsidRDefault="00035DDD" w:rsidP="00035DDD">
      <w:pPr>
        <w:spacing w:after="0" w:line="240" w:lineRule="auto"/>
        <w:jc w:val="both"/>
        <w:rPr>
          <w:rFonts w:ascii="Arial CE" w:eastAsia="Times New Roman" w:hAnsi="Arial CE" w:cs="Arial CE"/>
          <w:sz w:val="16"/>
          <w:szCs w:val="16"/>
          <w:lang w:eastAsia="es-CR"/>
        </w:rPr>
      </w:pPr>
      <w:r>
        <w:rPr>
          <w:rFonts w:ascii="Arial" w:hAnsi="Arial" w:cs="Arial"/>
          <w:color w:val="000000"/>
          <w:sz w:val="24"/>
          <w:szCs w:val="24"/>
          <w:shd w:val="clear" w:color="auto" w:fill="FFFFFF"/>
        </w:rPr>
        <w:t>Se presupuestan ¢</w:t>
      </w:r>
      <w:r>
        <w:rPr>
          <w:rFonts w:ascii="Arial" w:eastAsia="Times New Roman" w:hAnsi="Arial" w:cs="Arial"/>
          <w:sz w:val="24"/>
          <w:szCs w:val="24"/>
          <w:lang w:eastAsia="es-CR"/>
        </w:rPr>
        <w:t>300,00 miles por parte de l</w:t>
      </w:r>
      <w:r w:rsidRPr="00BB18D1">
        <w:rPr>
          <w:rFonts w:ascii="Arial" w:hAnsi="Arial" w:cs="Arial"/>
          <w:color w:val="000000"/>
          <w:sz w:val="24"/>
          <w:szCs w:val="24"/>
          <w:shd w:val="clear" w:color="auto" w:fill="FFFFFF"/>
        </w:rPr>
        <w:t xml:space="preserve">a </w:t>
      </w:r>
      <w:r>
        <w:rPr>
          <w:rFonts w:ascii="Arial" w:hAnsi="Arial" w:cs="Arial"/>
          <w:color w:val="000000"/>
          <w:sz w:val="24"/>
          <w:szCs w:val="24"/>
          <w:shd w:val="clear" w:color="auto" w:fill="FFFFFF"/>
        </w:rPr>
        <w:t>Sub Gerencia GAM Recolección</w:t>
      </w:r>
      <w:r>
        <w:rPr>
          <w:rFonts w:ascii="Arial" w:eastAsia="Times New Roman" w:hAnsi="Arial" w:cs="Arial"/>
          <w:sz w:val="24"/>
          <w:szCs w:val="24"/>
          <w:lang w:eastAsia="es-CR"/>
        </w:rPr>
        <w:t xml:space="preserve"> para m</w:t>
      </w:r>
      <w:r w:rsidRPr="00850DEB">
        <w:rPr>
          <w:rFonts w:ascii="Arial" w:eastAsia="Times New Roman" w:hAnsi="Arial" w:cs="Arial"/>
          <w:sz w:val="24"/>
          <w:szCs w:val="24"/>
          <w:lang w:eastAsia="es-CR"/>
        </w:rPr>
        <w:t>antenimiento de los diferentes equipos que se utilizan en las áreas administrativas y operativas de la Dirección RyT como: calculadoras, archivos, sillas y escritorios.</w:t>
      </w:r>
      <w:r w:rsidRPr="006B442C">
        <w:rPr>
          <w:rFonts w:ascii="Arial" w:hAnsi="Arial" w:cs="Arial"/>
          <w:color w:val="000000"/>
          <w:sz w:val="24"/>
          <w:szCs w:val="24"/>
          <w:shd w:val="clear" w:color="auto" w:fill="FFFFFF"/>
        </w:rPr>
        <w:t xml:space="preserve"> </w:t>
      </w:r>
    </w:p>
    <w:p w14:paraId="51ABAB81" w14:textId="77777777" w:rsidR="00035DDD" w:rsidRDefault="00035DDD" w:rsidP="00035DDD">
      <w:pPr>
        <w:pStyle w:val="Sinespaciado"/>
        <w:jc w:val="both"/>
        <w:rPr>
          <w:rFonts w:ascii="Arial" w:hAnsi="Arial" w:cs="Arial"/>
          <w:color w:val="000000"/>
          <w:sz w:val="24"/>
          <w:szCs w:val="24"/>
          <w:shd w:val="clear" w:color="auto" w:fill="FFFFFF"/>
        </w:rPr>
      </w:pPr>
    </w:p>
    <w:p w14:paraId="41DF50C6" w14:textId="77777777" w:rsidR="00035DDD" w:rsidRDefault="00035DDD" w:rsidP="00035DDD">
      <w:pPr>
        <w:pStyle w:val="Sinespaciad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Sub Gerencia GAM Tratamiento requiere recursos para e</w:t>
      </w:r>
      <w:r w:rsidRPr="00222EEA">
        <w:rPr>
          <w:rFonts w:ascii="Arial" w:hAnsi="Arial" w:cs="Arial"/>
          <w:color w:val="000000"/>
          <w:sz w:val="24"/>
          <w:szCs w:val="24"/>
          <w:shd w:val="clear" w:color="auto" w:fill="FFFFFF"/>
        </w:rPr>
        <w:t>l uso diario del sistema de aire acondi</w:t>
      </w:r>
      <w:r>
        <w:rPr>
          <w:rFonts w:ascii="Arial" w:hAnsi="Arial" w:cs="Arial"/>
          <w:color w:val="000000"/>
          <w:sz w:val="24"/>
          <w:szCs w:val="24"/>
          <w:shd w:val="clear" w:color="auto" w:fill="FFFFFF"/>
        </w:rPr>
        <w:t>ci</w:t>
      </w:r>
      <w:r w:rsidRPr="00222EEA">
        <w:rPr>
          <w:rFonts w:ascii="Arial" w:hAnsi="Arial" w:cs="Arial"/>
          <w:color w:val="000000"/>
          <w:sz w:val="24"/>
          <w:szCs w:val="24"/>
          <w:shd w:val="clear" w:color="auto" w:fill="FFFFFF"/>
        </w:rPr>
        <w:t>onado genera desgaste en ellos, por que se requiere de la contratación anual de los servicios de mantenimientos de estos activos. Tener las condiciones óptimas en los centros de trabajo es una responsabilidad institucional que genera beneficios en el rendimiento de las labores diarias. Se presupuestan</w:t>
      </w:r>
      <w:r>
        <w:rPr>
          <w:rFonts w:ascii="Arial" w:hAnsi="Arial" w:cs="Arial"/>
          <w:color w:val="000000"/>
          <w:sz w:val="24"/>
          <w:szCs w:val="24"/>
          <w:shd w:val="clear" w:color="auto" w:fill="FFFFFF"/>
        </w:rPr>
        <w:t xml:space="preserve"> ¢1.800,00 miles.</w:t>
      </w:r>
    </w:p>
    <w:p w14:paraId="2F2A9EC3" w14:textId="77777777" w:rsidR="00035DDD" w:rsidRDefault="00035DDD" w:rsidP="00035DDD">
      <w:pPr>
        <w:pStyle w:val="Sinespaciado"/>
        <w:jc w:val="both"/>
        <w:rPr>
          <w:rFonts w:ascii="Arial" w:hAnsi="Arial" w:cs="Arial"/>
          <w:color w:val="000000"/>
          <w:sz w:val="24"/>
          <w:szCs w:val="24"/>
          <w:shd w:val="clear" w:color="auto" w:fill="FFFFFF"/>
        </w:rPr>
      </w:pPr>
    </w:p>
    <w:p w14:paraId="72DFCBCE" w14:textId="31369454" w:rsidR="00035DDD" w:rsidRPr="009751D2" w:rsidRDefault="00035DDD" w:rsidP="009751D2">
      <w:pPr>
        <w:spacing w:after="0" w:line="240" w:lineRule="auto"/>
        <w:jc w:val="both"/>
        <w:rPr>
          <w:rFonts w:ascii="Arial" w:eastAsia="Times New Roman" w:hAnsi="Arial" w:cs="Arial"/>
          <w:color w:val="000000"/>
          <w:sz w:val="24"/>
          <w:szCs w:val="24"/>
          <w:lang w:eastAsia="es-CR"/>
        </w:rPr>
      </w:pPr>
      <w:r>
        <w:rPr>
          <w:rFonts w:ascii="Arial" w:eastAsia="Times New Roman" w:hAnsi="Arial" w:cs="Arial"/>
          <w:sz w:val="24"/>
          <w:szCs w:val="24"/>
        </w:rPr>
        <w:t xml:space="preserve">Región </w:t>
      </w:r>
      <w:r w:rsidRPr="00E3763D">
        <w:rPr>
          <w:rFonts w:ascii="Arial CE" w:hAnsi="Arial CE" w:cs="Arial CE"/>
          <w:color w:val="000000"/>
          <w:sz w:val="24"/>
          <w:szCs w:val="24"/>
          <w:shd w:val="clear" w:color="auto" w:fill="FFFFFF"/>
        </w:rPr>
        <w:t xml:space="preserve"> Pacífico Central </w:t>
      </w:r>
      <w:r>
        <w:rPr>
          <w:rFonts w:ascii="Arial CE" w:hAnsi="Arial CE" w:cs="Arial CE"/>
          <w:color w:val="000000"/>
          <w:sz w:val="24"/>
          <w:szCs w:val="24"/>
          <w:shd w:val="clear" w:color="auto" w:fill="FFFFFF"/>
        </w:rPr>
        <w:t>p</w:t>
      </w:r>
      <w:r w:rsidRPr="00E3763D">
        <w:rPr>
          <w:rFonts w:ascii="Arial" w:eastAsia="Times New Roman" w:hAnsi="Arial" w:cs="Arial"/>
          <w:color w:val="000000"/>
          <w:sz w:val="24"/>
          <w:szCs w:val="24"/>
          <w:lang w:eastAsia="es-CR"/>
        </w:rPr>
        <w:t>ara el pago del mantenimiento preventivo y correctivo y de reparación a los equipos, mobiliario</w:t>
      </w:r>
      <w:r>
        <w:rPr>
          <w:rFonts w:ascii="Arial" w:eastAsia="Times New Roman" w:hAnsi="Arial" w:cs="Arial"/>
          <w:color w:val="000000"/>
          <w:sz w:val="24"/>
          <w:szCs w:val="24"/>
          <w:lang w:eastAsia="es-CR"/>
        </w:rPr>
        <w:t xml:space="preserve">. </w:t>
      </w:r>
      <w:r w:rsidRPr="00222EEA">
        <w:rPr>
          <w:rFonts w:ascii="Arial" w:hAnsi="Arial" w:cs="Arial"/>
          <w:color w:val="000000"/>
          <w:sz w:val="24"/>
          <w:szCs w:val="24"/>
          <w:shd w:val="clear" w:color="auto" w:fill="FFFFFF"/>
        </w:rPr>
        <w:t>Se presupuestan</w:t>
      </w:r>
      <w:r>
        <w:rPr>
          <w:rFonts w:ascii="Arial" w:hAnsi="Arial" w:cs="Arial"/>
          <w:color w:val="000000"/>
          <w:sz w:val="24"/>
          <w:szCs w:val="24"/>
          <w:shd w:val="clear" w:color="auto" w:fill="FFFFFF"/>
        </w:rPr>
        <w:t xml:space="preserve"> ¢250,00 miles</w:t>
      </w:r>
    </w:p>
    <w:p w14:paraId="0E9AA529" w14:textId="77777777" w:rsidR="00035DDD" w:rsidRDefault="00035DDD" w:rsidP="00035DDD">
      <w:pPr>
        <w:pStyle w:val="Sinespaciado"/>
        <w:jc w:val="both"/>
        <w:rPr>
          <w:rFonts w:ascii="Arial" w:hAnsi="Arial" w:cs="Arial"/>
          <w:color w:val="000000"/>
          <w:sz w:val="24"/>
          <w:szCs w:val="24"/>
          <w:shd w:val="clear" w:color="auto" w:fill="FFFFFF"/>
        </w:rPr>
      </w:pPr>
    </w:p>
    <w:p w14:paraId="5DBECB2B" w14:textId="77777777" w:rsidR="00035DDD" w:rsidRPr="004C705B" w:rsidRDefault="00035DDD" w:rsidP="00035DDD">
      <w:pPr>
        <w:pStyle w:val="Sinespaciado"/>
        <w:jc w:val="both"/>
        <w:rPr>
          <w:rFonts w:ascii="Arial CE" w:hAnsi="Arial CE" w:cs="Arial CE"/>
          <w:b/>
          <w:bCs/>
          <w:color w:val="000000"/>
          <w:sz w:val="24"/>
          <w:szCs w:val="24"/>
          <w:shd w:val="clear" w:color="auto" w:fill="FFFFFF"/>
        </w:rPr>
      </w:pPr>
      <w:r w:rsidRPr="004C705B">
        <w:rPr>
          <w:rFonts w:ascii="Arial" w:hAnsi="Arial" w:cs="Arial"/>
          <w:b/>
          <w:bCs/>
          <w:color w:val="000000"/>
          <w:sz w:val="24"/>
          <w:szCs w:val="24"/>
          <w:shd w:val="clear" w:color="auto" w:fill="FFFFFF"/>
        </w:rPr>
        <w:t xml:space="preserve">1.08.08 Mantenimiento y reparación de equipo de computo y sistemas de información </w:t>
      </w:r>
      <w:r>
        <w:rPr>
          <w:rFonts w:ascii="Arial" w:hAnsi="Arial" w:cs="Arial"/>
          <w:b/>
          <w:bCs/>
          <w:color w:val="000000"/>
          <w:sz w:val="24"/>
          <w:szCs w:val="24"/>
          <w:shd w:val="clear" w:color="auto" w:fill="FFFFFF"/>
        </w:rPr>
        <w:t xml:space="preserve">                                                                                               18.017,00</w:t>
      </w:r>
    </w:p>
    <w:p w14:paraId="74ADE765" w14:textId="77777777" w:rsidR="00035DDD" w:rsidRDefault="00035DDD" w:rsidP="00035DDD">
      <w:pPr>
        <w:pStyle w:val="Sinespaciado"/>
        <w:jc w:val="both"/>
        <w:rPr>
          <w:rFonts w:ascii="Arial" w:hAnsi="Arial" w:cs="Arial"/>
          <w:b/>
          <w:bCs/>
          <w:sz w:val="24"/>
          <w:szCs w:val="24"/>
          <w:shd w:val="clear" w:color="auto" w:fill="FFFFFF"/>
        </w:rPr>
      </w:pPr>
    </w:p>
    <w:p w14:paraId="4E92FEFB" w14:textId="77777777" w:rsidR="00035DDD" w:rsidRDefault="00035DDD" w:rsidP="00035DDD">
      <w:pPr>
        <w:pStyle w:val="Sinespaciado"/>
        <w:jc w:val="both"/>
        <w:rPr>
          <w:rFonts w:ascii="Arial" w:hAnsi="Arial" w:cs="Arial"/>
          <w:color w:val="000000"/>
          <w:sz w:val="24"/>
          <w:szCs w:val="24"/>
          <w:shd w:val="clear" w:color="auto" w:fill="FFFFFF"/>
        </w:rPr>
      </w:pPr>
      <w:r w:rsidRPr="004C705B">
        <w:rPr>
          <w:rFonts w:ascii="Arial" w:hAnsi="Arial" w:cs="Arial"/>
          <w:color w:val="000000"/>
          <w:sz w:val="24"/>
          <w:szCs w:val="24"/>
          <w:shd w:val="clear" w:color="auto" w:fill="FFFFFF"/>
        </w:rPr>
        <w:t xml:space="preserve">La </w:t>
      </w:r>
      <w:r>
        <w:rPr>
          <w:rFonts w:ascii="Arial" w:hAnsi="Arial" w:cs="Arial"/>
          <w:color w:val="000000"/>
          <w:sz w:val="24"/>
          <w:szCs w:val="24"/>
          <w:shd w:val="clear" w:color="auto" w:fill="FFFFFF"/>
        </w:rPr>
        <w:t xml:space="preserve">Sub-Gerencia </w:t>
      </w:r>
      <w:r w:rsidRPr="004C705B">
        <w:rPr>
          <w:rFonts w:ascii="Arial" w:hAnsi="Arial" w:cs="Arial"/>
          <w:color w:val="000000"/>
          <w:sz w:val="24"/>
          <w:szCs w:val="24"/>
          <w:shd w:val="clear" w:color="auto" w:fill="FFFFFF"/>
        </w:rPr>
        <w:t>GAM requiere recursos para el</w:t>
      </w:r>
      <w:r w:rsidRPr="004C705B">
        <w:rPr>
          <w:rFonts w:ascii="Arial" w:hAnsi="Arial" w:cs="Arial"/>
          <w:b/>
          <w:bCs/>
          <w:color w:val="000000"/>
          <w:sz w:val="24"/>
          <w:szCs w:val="24"/>
          <w:shd w:val="clear" w:color="auto" w:fill="FFFFFF"/>
        </w:rPr>
        <w:t xml:space="preserve"> </w:t>
      </w:r>
      <w:r w:rsidRPr="004C705B">
        <w:rPr>
          <w:rFonts w:ascii="Arial" w:hAnsi="Arial" w:cs="Arial"/>
          <w:color w:val="000000"/>
          <w:sz w:val="24"/>
          <w:szCs w:val="24"/>
          <w:shd w:val="clear" w:color="auto" w:fill="FFFFFF"/>
        </w:rPr>
        <w:t xml:space="preserve">mantenimiento </w:t>
      </w:r>
      <w:r w:rsidRPr="004C705B">
        <w:rPr>
          <w:rFonts w:ascii="Arial CE" w:hAnsi="Arial CE" w:cs="Arial CE"/>
          <w:color w:val="000000"/>
          <w:sz w:val="24"/>
          <w:szCs w:val="24"/>
          <w:shd w:val="clear" w:color="auto" w:fill="FFFFFF"/>
        </w:rPr>
        <w:t>Las operaciones en la PTAR Los Tajos están monitoreadas y operadas automáticamente desde el sistema SCADA, que permite supervisar y controlar procesos de equipos industriales y electrónicos en tiempo real y en forma automática. Esto indica que el sistema es indispensable para operar la PTAR Los Tajos, lo que da pie a justificar que debe estar siempre en línea y listo para responder en forma automátizada, es importante considerar que en sistemas de tratamiento de aguas residuales como PTAR Los Tajos se trabaja 24/7 durante todo el año. Debido a esta condición y a que podemos estar expuestos a fallos con la instrumentación y/o equipos industriales – electrónicos, podríamos enfrentar situaciones que pongan en riesgo las instalaciones, equipos, instrumentos de muy alto valor monetario si no se atienden en forma oportuna estos imprevistos. Por lo anterior se requiere contratar el servicio de mantenimiento el cual incluirá una parte de mant</w:t>
      </w:r>
      <w:r>
        <w:rPr>
          <w:rFonts w:ascii="Arial CE" w:hAnsi="Arial CE" w:cs="Arial CE"/>
          <w:color w:val="000000"/>
          <w:sz w:val="24"/>
          <w:szCs w:val="24"/>
          <w:shd w:val="clear" w:color="auto" w:fill="FFFFFF"/>
        </w:rPr>
        <w:t xml:space="preserve">enimiento </w:t>
      </w:r>
      <w:r w:rsidRPr="004C705B">
        <w:rPr>
          <w:rFonts w:ascii="Arial CE" w:hAnsi="Arial CE" w:cs="Arial CE"/>
          <w:color w:val="000000"/>
          <w:sz w:val="24"/>
          <w:szCs w:val="24"/>
          <w:shd w:val="clear" w:color="auto" w:fill="FFFFFF"/>
        </w:rPr>
        <w:t xml:space="preserve"> preventivo y actualización del software del SCADA. Estas actualizaciones requieren ser instaladas por un integrador certificado.</w:t>
      </w:r>
      <w:r w:rsidRPr="004C705B">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Se presupuestan ¢15.000,00 miles.</w:t>
      </w:r>
    </w:p>
    <w:p w14:paraId="36AB366F" w14:textId="77777777" w:rsidR="00035DDD" w:rsidRDefault="00035DDD" w:rsidP="00035DDD">
      <w:pPr>
        <w:pStyle w:val="Sinespaciado"/>
        <w:jc w:val="both"/>
        <w:rPr>
          <w:rFonts w:ascii="Arial" w:hAnsi="Arial" w:cs="Arial"/>
          <w:color w:val="000000"/>
          <w:sz w:val="24"/>
          <w:szCs w:val="24"/>
          <w:shd w:val="clear" w:color="auto" w:fill="FFFFFF"/>
        </w:rPr>
      </w:pPr>
    </w:p>
    <w:p w14:paraId="4568CF68" w14:textId="10704E46" w:rsidR="00035DDD" w:rsidRDefault="00035DDD" w:rsidP="009751D2">
      <w:pPr>
        <w:pStyle w:val="Sinespaciado"/>
        <w:jc w:val="both"/>
        <w:rPr>
          <w:rFonts w:ascii="Arial" w:hAnsi="Arial" w:cs="Arial"/>
          <w:color w:val="000000"/>
          <w:sz w:val="24"/>
          <w:szCs w:val="24"/>
          <w:shd w:val="clear" w:color="auto" w:fill="FFFFFF"/>
        </w:rPr>
      </w:pPr>
      <w:r>
        <w:rPr>
          <w:rFonts w:ascii="Arial" w:eastAsia="Times New Roman" w:hAnsi="Arial" w:cs="Arial"/>
          <w:sz w:val="24"/>
          <w:szCs w:val="24"/>
        </w:rPr>
        <w:t xml:space="preserve">Región </w:t>
      </w:r>
      <w:r w:rsidRPr="00A271AC">
        <w:rPr>
          <w:rFonts w:ascii="Arial" w:eastAsia="Times New Roman" w:hAnsi="Arial" w:cs="Arial"/>
          <w:sz w:val="24"/>
          <w:szCs w:val="24"/>
        </w:rPr>
        <w:t xml:space="preserve"> Central Oeste requiere recursos para el </w:t>
      </w:r>
      <w:r w:rsidRPr="00A271AC">
        <w:rPr>
          <w:rFonts w:ascii="Arial" w:hAnsi="Arial" w:cs="Arial"/>
          <w:color w:val="000000"/>
          <w:sz w:val="24"/>
          <w:szCs w:val="24"/>
          <w:shd w:val="clear" w:color="auto" w:fill="FFFFFF"/>
        </w:rPr>
        <w:t xml:space="preserve">pago </w:t>
      </w:r>
      <w:r>
        <w:rPr>
          <w:rFonts w:ascii="Arial" w:hAnsi="Arial" w:cs="Arial"/>
          <w:color w:val="000000"/>
          <w:sz w:val="24"/>
          <w:szCs w:val="24"/>
          <w:shd w:val="clear" w:color="auto" w:fill="FFFFFF"/>
        </w:rPr>
        <w:t>de</w:t>
      </w:r>
      <w:r w:rsidRPr="00A271AC">
        <w:rPr>
          <w:rFonts w:ascii="Arial" w:hAnsi="Arial" w:cs="Arial"/>
          <w:color w:val="000000"/>
          <w:sz w:val="24"/>
          <w:szCs w:val="24"/>
          <w:shd w:val="clear" w:color="auto" w:fill="FFFFFF"/>
        </w:rPr>
        <w:t xml:space="preserve"> mantenimiento correctivo y preventivo de impresoras ubicadas en las plantas de tratamiento de aguas residuales as</w:t>
      </w:r>
      <w:r>
        <w:rPr>
          <w:rFonts w:ascii="Arial" w:hAnsi="Arial" w:cs="Arial"/>
          <w:color w:val="000000"/>
          <w:sz w:val="24"/>
          <w:szCs w:val="24"/>
          <w:shd w:val="clear" w:color="auto" w:fill="FFFFFF"/>
        </w:rPr>
        <w:t>í</w:t>
      </w:r>
      <w:r w:rsidRPr="00A271AC">
        <w:rPr>
          <w:rFonts w:ascii="Arial" w:hAnsi="Arial" w:cs="Arial"/>
          <w:color w:val="000000"/>
          <w:sz w:val="24"/>
          <w:szCs w:val="24"/>
          <w:shd w:val="clear" w:color="auto" w:fill="FFFFFF"/>
        </w:rPr>
        <w:t xml:space="preserve"> como sistemas de informaci</w:t>
      </w:r>
      <w:r>
        <w:rPr>
          <w:rFonts w:ascii="Arial" w:hAnsi="Arial" w:cs="Arial"/>
          <w:color w:val="000000"/>
          <w:sz w:val="24"/>
          <w:szCs w:val="24"/>
          <w:shd w:val="clear" w:color="auto" w:fill="FFFFFF"/>
        </w:rPr>
        <w:t>ó</w:t>
      </w:r>
      <w:r w:rsidRPr="00A271AC">
        <w:rPr>
          <w:rFonts w:ascii="Arial" w:hAnsi="Arial" w:cs="Arial"/>
          <w:color w:val="000000"/>
          <w:sz w:val="24"/>
          <w:szCs w:val="24"/>
          <w:shd w:val="clear" w:color="auto" w:fill="FFFFFF"/>
        </w:rPr>
        <w:t>n utilizados RYT. Se presupuestan ¢</w:t>
      </w:r>
      <w:r>
        <w:rPr>
          <w:rFonts w:ascii="Arial" w:hAnsi="Arial" w:cs="Arial"/>
          <w:color w:val="000000"/>
          <w:sz w:val="24"/>
          <w:szCs w:val="24"/>
          <w:shd w:val="clear" w:color="auto" w:fill="FFFFFF"/>
        </w:rPr>
        <w:t>1.000,00 miles.</w:t>
      </w:r>
    </w:p>
    <w:p w14:paraId="3F779897" w14:textId="77777777" w:rsidR="009751D2" w:rsidRPr="009751D2" w:rsidRDefault="009751D2" w:rsidP="009751D2">
      <w:pPr>
        <w:pStyle w:val="Sinespaciado"/>
        <w:jc w:val="both"/>
        <w:rPr>
          <w:rFonts w:ascii="Arial" w:hAnsi="Arial" w:cs="Arial"/>
          <w:color w:val="000000"/>
          <w:sz w:val="24"/>
          <w:szCs w:val="24"/>
          <w:shd w:val="clear" w:color="auto" w:fill="FFFFFF"/>
        </w:rPr>
      </w:pPr>
    </w:p>
    <w:p w14:paraId="00DF1F1B" w14:textId="6A25A56E" w:rsidR="00035DDD" w:rsidRPr="009751D2" w:rsidRDefault="00035DDD" w:rsidP="009751D2">
      <w:pPr>
        <w:jc w:val="both"/>
        <w:rPr>
          <w:rFonts w:ascii="Arial" w:eastAsia="Times New Roman" w:hAnsi="Arial" w:cs="Arial"/>
          <w:color w:val="000000"/>
          <w:sz w:val="24"/>
          <w:szCs w:val="24"/>
          <w:lang w:eastAsia="es-CR"/>
        </w:rPr>
      </w:pPr>
      <w:r w:rsidRPr="00C77B66">
        <w:rPr>
          <w:rFonts w:ascii="Arial" w:hAnsi="Arial" w:cs="Arial"/>
          <w:color w:val="000000"/>
          <w:sz w:val="24"/>
          <w:szCs w:val="24"/>
          <w:shd w:val="clear" w:color="auto" w:fill="FFFFFF"/>
        </w:rPr>
        <w:t>Se presupuestan ¢</w:t>
      </w:r>
      <w:r>
        <w:rPr>
          <w:rFonts w:ascii="Arial" w:hAnsi="Arial" w:cs="Arial"/>
          <w:color w:val="000000"/>
          <w:sz w:val="24"/>
          <w:szCs w:val="24"/>
          <w:shd w:val="clear" w:color="auto" w:fill="FFFFFF"/>
        </w:rPr>
        <w:t xml:space="preserve">1.017,00 miles por parte de la </w:t>
      </w:r>
      <w:r>
        <w:rPr>
          <w:rFonts w:ascii="Arial" w:eastAsia="Times New Roman" w:hAnsi="Arial" w:cs="Arial"/>
          <w:sz w:val="24"/>
          <w:szCs w:val="24"/>
        </w:rPr>
        <w:t>Región</w:t>
      </w:r>
      <w:r w:rsidRPr="00C77B66">
        <w:rPr>
          <w:rFonts w:ascii="Arial" w:eastAsia="Times New Roman" w:hAnsi="Arial" w:cs="Arial"/>
          <w:sz w:val="24"/>
          <w:szCs w:val="24"/>
        </w:rPr>
        <w:t xml:space="preserve"> Chorotega</w:t>
      </w:r>
      <w:r w:rsidRPr="00C77B66">
        <w:rPr>
          <w:rFonts w:ascii="Arial" w:hAnsi="Arial" w:cs="Arial"/>
          <w:color w:val="000000"/>
          <w:sz w:val="24"/>
          <w:szCs w:val="24"/>
        </w:rPr>
        <w:t xml:space="preserve"> </w:t>
      </w:r>
      <w:r>
        <w:rPr>
          <w:rFonts w:ascii="Arial" w:eastAsia="Times New Roman" w:hAnsi="Arial" w:cs="Arial"/>
          <w:color w:val="000000"/>
          <w:sz w:val="24"/>
          <w:szCs w:val="24"/>
          <w:lang w:eastAsia="es-CR"/>
        </w:rPr>
        <w:t>m</w:t>
      </w:r>
      <w:r w:rsidRPr="00C77B66">
        <w:rPr>
          <w:rFonts w:ascii="Arial" w:eastAsia="Times New Roman" w:hAnsi="Arial" w:cs="Arial"/>
          <w:color w:val="000000"/>
          <w:sz w:val="24"/>
          <w:szCs w:val="24"/>
          <w:lang w:eastAsia="es-CR"/>
        </w:rPr>
        <w:t>antenimiento y reparación de equipo de cómputo y sistemas, de acuerdo al uso de las cámaras de inspección de alcantarillado sanitario, realizar el   mantenimiento preventivo para las cámaras de poste, de empuje manual y la robótica</w:t>
      </w:r>
      <w:r>
        <w:rPr>
          <w:rFonts w:ascii="Arial" w:eastAsia="Times New Roman" w:hAnsi="Arial" w:cs="Arial"/>
          <w:color w:val="000000"/>
          <w:sz w:val="24"/>
          <w:szCs w:val="24"/>
          <w:lang w:eastAsia="es-CR"/>
        </w:rPr>
        <w:t>.</w:t>
      </w:r>
      <w:r w:rsidRPr="00C77B66">
        <w:rPr>
          <w:rFonts w:ascii="Arial" w:hAnsi="Arial" w:cs="Arial"/>
          <w:color w:val="000000"/>
          <w:sz w:val="24"/>
          <w:szCs w:val="24"/>
          <w:shd w:val="clear" w:color="auto" w:fill="FFFFFF"/>
        </w:rPr>
        <w:t xml:space="preserve"> </w:t>
      </w:r>
    </w:p>
    <w:p w14:paraId="0AB90762" w14:textId="77777777" w:rsidR="00035DDD" w:rsidRDefault="00035DDD" w:rsidP="00035DDD">
      <w:pPr>
        <w:spacing w:after="0" w:line="240" w:lineRule="auto"/>
        <w:jc w:val="both"/>
        <w:rPr>
          <w:rFonts w:ascii="Arial" w:hAnsi="Arial" w:cs="Arial"/>
          <w:color w:val="000000"/>
          <w:sz w:val="24"/>
          <w:szCs w:val="24"/>
          <w:shd w:val="clear" w:color="auto" w:fill="FFFFFF"/>
        </w:rPr>
      </w:pPr>
      <w:r>
        <w:rPr>
          <w:rFonts w:ascii="Arial" w:eastAsia="Times New Roman" w:hAnsi="Arial" w:cs="Arial"/>
          <w:sz w:val="24"/>
          <w:szCs w:val="24"/>
        </w:rPr>
        <w:t>Para el  pago de m</w:t>
      </w:r>
      <w:r w:rsidRPr="004237E3">
        <w:rPr>
          <w:rFonts w:ascii="Arial" w:eastAsia="Times New Roman" w:hAnsi="Arial" w:cs="Arial"/>
          <w:sz w:val="24"/>
          <w:szCs w:val="24"/>
          <w:lang w:eastAsia="es-CR"/>
        </w:rPr>
        <w:t>antenimiento y reparación las c</w:t>
      </w:r>
      <w:r>
        <w:rPr>
          <w:rFonts w:ascii="Arial" w:eastAsia="Times New Roman" w:hAnsi="Arial" w:cs="Arial"/>
          <w:sz w:val="24"/>
          <w:szCs w:val="24"/>
          <w:lang w:eastAsia="es-CR"/>
        </w:rPr>
        <w:t>á</w:t>
      </w:r>
      <w:r w:rsidRPr="004237E3">
        <w:rPr>
          <w:rFonts w:ascii="Arial" w:eastAsia="Times New Roman" w:hAnsi="Arial" w:cs="Arial"/>
          <w:sz w:val="24"/>
          <w:szCs w:val="24"/>
          <w:lang w:eastAsia="es-CR"/>
        </w:rPr>
        <w:t>maras de inspección de Alcantarillado</w:t>
      </w:r>
      <w:r>
        <w:rPr>
          <w:rFonts w:ascii="Arial" w:eastAsia="Times New Roman" w:hAnsi="Arial" w:cs="Arial"/>
          <w:sz w:val="24"/>
          <w:szCs w:val="24"/>
          <w:lang w:eastAsia="es-CR"/>
        </w:rPr>
        <w:t>,</w:t>
      </w:r>
      <w:r w:rsidRPr="00BE3426">
        <w:rPr>
          <w:rFonts w:ascii="Arial" w:eastAsia="Times New Roman" w:hAnsi="Arial" w:cs="Arial"/>
          <w:sz w:val="24"/>
          <w:szCs w:val="24"/>
        </w:rPr>
        <w:t xml:space="preserve"> </w:t>
      </w:r>
      <w:r>
        <w:rPr>
          <w:rFonts w:ascii="Arial" w:eastAsia="Times New Roman" w:hAnsi="Arial" w:cs="Arial"/>
          <w:sz w:val="24"/>
          <w:szCs w:val="24"/>
        </w:rPr>
        <w:t>Región</w:t>
      </w:r>
      <w:r>
        <w:rPr>
          <w:rFonts w:ascii="Arial" w:eastAsia="Times New Roman" w:hAnsi="Arial" w:cs="Arial"/>
          <w:sz w:val="24"/>
          <w:szCs w:val="24"/>
          <w:lang w:eastAsia="es-CR"/>
        </w:rPr>
        <w:t xml:space="preserve"> </w:t>
      </w:r>
      <w:r w:rsidRPr="004237E3">
        <w:rPr>
          <w:rFonts w:ascii="Arial" w:eastAsia="Times New Roman" w:hAnsi="Arial" w:cs="Arial"/>
          <w:sz w:val="24"/>
          <w:szCs w:val="24"/>
        </w:rPr>
        <w:t xml:space="preserve"> </w:t>
      </w:r>
      <w:r>
        <w:rPr>
          <w:rFonts w:ascii="Arial" w:eastAsia="Times New Roman" w:hAnsi="Arial" w:cs="Arial"/>
          <w:sz w:val="24"/>
          <w:szCs w:val="24"/>
        </w:rPr>
        <w:t>Pacífico Central</w:t>
      </w:r>
      <w:r w:rsidRPr="004237E3">
        <w:rPr>
          <w:rFonts w:ascii="Arial" w:eastAsia="Times New Roman" w:hAnsi="Arial" w:cs="Arial"/>
          <w:sz w:val="24"/>
          <w:szCs w:val="24"/>
          <w:lang w:eastAsia="es-CR"/>
        </w:rPr>
        <w:t xml:space="preserve"> </w:t>
      </w:r>
      <w:r w:rsidRPr="004237E3">
        <w:rPr>
          <w:rFonts w:ascii="Arial" w:hAnsi="Arial" w:cs="Arial"/>
          <w:color w:val="000000"/>
          <w:sz w:val="24"/>
          <w:szCs w:val="24"/>
          <w:shd w:val="clear" w:color="auto" w:fill="FFFFFF"/>
        </w:rPr>
        <w:t xml:space="preserve"> presupuesta ¢</w:t>
      </w:r>
      <w:r>
        <w:rPr>
          <w:rFonts w:ascii="Arial" w:hAnsi="Arial" w:cs="Arial"/>
          <w:color w:val="000000"/>
          <w:sz w:val="24"/>
          <w:szCs w:val="24"/>
          <w:shd w:val="clear" w:color="auto" w:fill="FFFFFF"/>
        </w:rPr>
        <w:t>1.000,00 miles.</w:t>
      </w:r>
    </w:p>
    <w:p w14:paraId="43F26942" w14:textId="77777777" w:rsidR="00035DDD" w:rsidRDefault="00035DDD" w:rsidP="00035DDD">
      <w:pPr>
        <w:spacing w:after="0" w:line="240" w:lineRule="auto"/>
        <w:jc w:val="both"/>
        <w:rPr>
          <w:rFonts w:ascii="Arial" w:hAnsi="Arial" w:cs="Arial"/>
          <w:b/>
          <w:bCs/>
          <w:color w:val="000000"/>
          <w:sz w:val="24"/>
          <w:szCs w:val="24"/>
          <w:shd w:val="clear" w:color="auto" w:fill="FFFFFF"/>
        </w:rPr>
      </w:pPr>
    </w:p>
    <w:p w14:paraId="45BCD913" w14:textId="77777777" w:rsidR="00035DDD" w:rsidRPr="00DC4805" w:rsidRDefault="00035DDD" w:rsidP="00035DDD">
      <w:pPr>
        <w:spacing w:after="0" w:line="240" w:lineRule="auto"/>
        <w:jc w:val="both"/>
        <w:rPr>
          <w:rFonts w:ascii="Arial" w:eastAsia="Times New Roman" w:hAnsi="Arial" w:cs="Arial"/>
          <w:b/>
          <w:bCs/>
          <w:sz w:val="24"/>
          <w:szCs w:val="24"/>
          <w:lang w:eastAsia="es-CR"/>
        </w:rPr>
      </w:pPr>
      <w:r w:rsidRPr="00DC4805">
        <w:rPr>
          <w:rFonts w:ascii="Arial" w:hAnsi="Arial" w:cs="Arial"/>
          <w:b/>
          <w:bCs/>
          <w:color w:val="000000"/>
          <w:sz w:val="24"/>
          <w:szCs w:val="24"/>
          <w:shd w:val="clear" w:color="auto" w:fill="FFFFFF"/>
        </w:rPr>
        <w:t>1.08.99</w:t>
      </w:r>
      <w:r>
        <w:rPr>
          <w:rFonts w:ascii="Arial" w:hAnsi="Arial" w:cs="Arial"/>
          <w:b/>
          <w:bCs/>
          <w:color w:val="000000"/>
          <w:sz w:val="24"/>
          <w:szCs w:val="24"/>
          <w:shd w:val="clear" w:color="auto" w:fill="FFFFFF"/>
        </w:rPr>
        <w:t xml:space="preserve"> </w:t>
      </w:r>
      <w:r w:rsidRPr="00DC4805">
        <w:rPr>
          <w:rFonts w:ascii="Arial" w:eastAsia="Times New Roman" w:hAnsi="Arial" w:cs="Arial"/>
          <w:b/>
          <w:bCs/>
          <w:sz w:val="24"/>
          <w:szCs w:val="24"/>
          <w:lang w:eastAsia="es-CR"/>
        </w:rPr>
        <w:t xml:space="preserve"> </w:t>
      </w:r>
      <w:r w:rsidRPr="00850DEB">
        <w:rPr>
          <w:rFonts w:ascii="Arial" w:eastAsia="Times New Roman" w:hAnsi="Arial" w:cs="Arial"/>
          <w:b/>
          <w:bCs/>
          <w:sz w:val="24"/>
          <w:szCs w:val="24"/>
          <w:lang w:eastAsia="es-CR"/>
        </w:rPr>
        <w:t>Reparaci</w:t>
      </w:r>
      <w:r>
        <w:rPr>
          <w:rFonts w:ascii="Arial" w:eastAsia="Times New Roman" w:hAnsi="Arial" w:cs="Arial"/>
          <w:b/>
          <w:bCs/>
          <w:sz w:val="24"/>
          <w:szCs w:val="24"/>
          <w:lang w:eastAsia="es-CR"/>
        </w:rPr>
        <w:t>ó</w:t>
      </w:r>
      <w:r w:rsidRPr="00850DEB">
        <w:rPr>
          <w:rFonts w:ascii="Arial" w:eastAsia="Times New Roman" w:hAnsi="Arial" w:cs="Arial"/>
          <w:b/>
          <w:bCs/>
          <w:sz w:val="24"/>
          <w:szCs w:val="24"/>
          <w:lang w:eastAsia="es-CR"/>
        </w:rPr>
        <w:t>n otros equipos</w:t>
      </w:r>
      <w:r>
        <w:rPr>
          <w:rFonts w:ascii="Arial" w:eastAsia="Times New Roman" w:hAnsi="Arial" w:cs="Arial"/>
          <w:b/>
          <w:bCs/>
          <w:sz w:val="24"/>
          <w:szCs w:val="24"/>
          <w:lang w:eastAsia="es-CR"/>
        </w:rPr>
        <w:t xml:space="preserve">                                                         15.383,04                                                    </w:t>
      </w:r>
    </w:p>
    <w:p w14:paraId="78E08E68" w14:textId="77777777" w:rsidR="00035DDD" w:rsidRPr="00DC4805" w:rsidRDefault="00035DDD" w:rsidP="00035DDD">
      <w:pPr>
        <w:pStyle w:val="Sinespaciado"/>
        <w:jc w:val="both"/>
        <w:rPr>
          <w:rFonts w:ascii="Arial" w:hAnsi="Arial" w:cs="Arial"/>
          <w:color w:val="000000"/>
          <w:sz w:val="24"/>
          <w:szCs w:val="24"/>
          <w:shd w:val="clear" w:color="auto" w:fill="FFFFFF"/>
        </w:rPr>
      </w:pPr>
    </w:p>
    <w:p w14:paraId="0BC1143B" w14:textId="41485F3A" w:rsidR="00035DDD" w:rsidRDefault="00035DDD" w:rsidP="00035DDD">
      <w:pPr>
        <w:pStyle w:val="Sinespaciado"/>
        <w:jc w:val="both"/>
        <w:rPr>
          <w:rFonts w:ascii="Arial" w:hAnsi="Arial" w:cs="Arial"/>
          <w:color w:val="000000"/>
          <w:sz w:val="24"/>
          <w:szCs w:val="24"/>
          <w:shd w:val="clear" w:color="auto" w:fill="FFFFFF"/>
        </w:rPr>
      </w:pPr>
      <w:r>
        <w:rPr>
          <w:rFonts w:ascii="Arial" w:eastAsia="Times New Roman" w:hAnsi="Arial" w:cs="Arial"/>
          <w:sz w:val="24"/>
          <w:szCs w:val="24"/>
        </w:rPr>
        <w:t>Para el pago de m</w:t>
      </w:r>
      <w:r w:rsidRPr="00850DEB">
        <w:rPr>
          <w:rFonts w:ascii="Arial" w:eastAsia="Times New Roman" w:hAnsi="Arial" w:cs="Arial"/>
          <w:sz w:val="24"/>
          <w:szCs w:val="24"/>
        </w:rPr>
        <w:t>antenimiento y reparaciones varias de los equipos  de inspección de redes sanitarias: Anualmente se requiere de un monto económico que permita hacer mantenimientos periódico</w:t>
      </w:r>
      <w:r w:rsidRPr="00850DEB">
        <w:rPr>
          <w:rFonts w:ascii="Arial CE" w:eastAsia="Times New Roman" w:hAnsi="Arial CE" w:cs="Arial CE"/>
          <w:sz w:val="24"/>
          <w:szCs w:val="24"/>
        </w:rPr>
        <w:t>s y calibraciones por desgaste y uso, a los equipos de inspección de redes sanitarias, tales como, cámaras de video y rastreadores de frecuencia para detección de redes.</w:t>
      </w:r>
      <w:r w:rsidRPr="00DC4805">
        <w:rPr>
          <w:rFonts w:ascii="Arial" w:hAnsi="Arial" w:cs="Arial"/>
          <w:color w:val="000000"/>
          <w:sz w:val="24"/>
          <w:szCs w:val="24"/>
          <w:shd w:val="clear" w:color="auto" w:fill="FFFFFF"/>
        </w:rPr>
        <w:t xml:space="preserve"> </w:t>
      </w:r>
      <w:r w:rsidRPr="004C705B">
        <w:rPr>
          <w:rFonts w:ascii="Arial" w:hAnsi="Arial" w:cs="Arial"/>
          <w:color w:val="000000"/>
          <w:sz w:val="24"/>
          <w:szCs w:val="24"/>
          <w:shd w:val="clear" w:color="auto" w:fill="FFFFFF"/>
        </w:rPr>
        <w:t xml:space="preserve">La </w:t>
      </w:r>
      <w:r>
        <w:rPr>
          <w:rFonts w:ascii="Arial" w:hAnsi="Arial" w:cs="Arial"/>
          <w:color w:val="000000"/>
          <w:sz w:val="24"/>
          <w:szCs w:val="24"/>
          <w:shd w:val="clear" w:color="auto" w:fill="FFFFFF"/>
        </w:rPr>
        <w:t xml:space="preserve">Sub-Gerencia </w:t>
      </w:r>
      <w:r w:rsidRPr="004C705B">
        <w:rPr>
          <w:rFonts w:ascii="Arial" w:hAnsi="Arial" w:cs="Arial"/>
          <w:color w:val="000000"/>
          <w:sz w:val="24"/>
          <w:szCs w:val="24"/>
          <w:shd w:val="clear" w:color="auto" w:fill="FFFFFF"/>
        </w:rPr>
        <w:t>GAM</w:t>
      </w:r>
      <w:r w:rsidRPr="00DC4805">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 xml:space="preserve">presupuesta  ¢1.970,04 miles. </w:t>
      </w:r>
    </w:p>
    <w:p w14:paraId="0931DC8D" w14:textId="77777777" w:rsidR="00035DDD" w:rsidRDefault="00035DDD" w:rsidP="00035DDD">
      <w:pPr>
        <w:pStyle w:val="Sinespaciado"/>
        <w:jc w:val="both"/>
        <w:rPr>
          <w:rFonts w:ascii="Arial" w:hAnsi="Arial" w:cs="Arial"/>
          <w:color w:val="000000"/>
          <w:sz w:val="24"/>
          <w:szCs w:val="24"/>
          <w:shd w:val="clear" w:color="auto" w:fill="FFFFFF"/>
        </w:rPr>
      </w:pPr>
    </w:p>
    <w:p w14:paraId="3C18530E" w14:textId="107A0DFD" w:rsidR="00035DDD" w:rsidRPr="009751D2" w:rsidRDefault="00035DDD" w:rsidP="00035DDD">
      <w:pPr>
        <w:pStyle w:val="Sinespaciado"/>
        <w:jc w:val="both"/>
        <w:rPr>
          <w:rFonts w:ascii="Arial" w:hAnsi="Arial" w:cs="Arial"/>
          <w:color w:val="000000"/>
          <w:sz w:val="24"/>
          <w:szCs w:val="24"/>
          <w:shd w:val="clear" w:color="auto" w:fill="FFFFFF"/>
        </w:rPr>
      </w:pPr>
      <w:r w:rsidRPr="00222EEA">
        <w:rPr>
          <w:rFonts w:ascii="Arial" w:hAnsi="Arial" w:cs="Arial"/>
          <w:color w:val="000000"/>
          <w:sz w:val="24"/>
          <w:szCs w:val="24"/>
          <w:shd w:val="clear" w:color="auto" w:fill="FFFFFF"/>
        </w:rPr>
        <w:t xml:space="preserve">La Sub-Gerencia GAM requiere recursos para </w:t>
      </w:r>
      <w:r>
        <w:rPr>
          <w:rFonts w:ascii="Arial" w:hAnsi="Arial" w:cs="Arial"/>
          <w:color w:val="000000"/>
          <w:sz w:val="24"/>
          <w:szCs w:val="24"/>
          <w:shd w:val="clear" w:color="auto" w:fill="FFFFFF"/>
        </w:rPr>
        <w:t>e</w:t>
      </w:r>
      <w:r w:rsidRPr="00222EEA">
        <w:rPr>
          <w:rFonts w:ascii="Arial" w:hAnsi="Arial" w:cs="Arial"/>
          <w:color w:val="000000"/>
          <w:sz w:val="24"/>
          <w:szCs w:val="24"/>
          <w:shd w:val="clear" w:color="auto" w:fill="FFFFFF"/>
        </w:rPr>
        <w:t xml:space="preserve">l presupuesto es requerido para brindar mantenimiento a las líneas de vida instaladas en la </w:t>
      </w:r>
      <w:r>
        <w:rPr>
          <w:rFonts w:ascii="Arial" w:hAnsi="Arial" w:cs="Arial"/>
          <w:color w:val="000000"/>
          <w:sz w:val="24"/>
          <w:szCs w:val="24"/>
          <w:shd w:val="clear" w:color="auto" w:fill="FFFFFF"/>
        </w:rPr>
        <w:t>p</w:t>
      </w:r>
      <w:r w:rsidRPr="00222EEA">
        <w:rPr>
          <w:rFonts w:ascii="Arial" w:hAnsi="Arial" w:cs="Arial"/>
          <w:color w:val="000000"/>
          <w:sz w:val="24"/>
          <w:szCs w:val="24"/>
          <w:shd w:val="clear" w:color="auto" w:fill="FFFFFF"/>
        </w:rPr>
        <w:t xml:space="preserve">lanta para las labores de operación y mantenimiento, que requieren la seguridad y resguardo de los funcionarios por trabajos que se realizan a diferente nivel con riesgo de caída, como lo son trabajos en canales de desarenado, desbaste y trabajos de mantenimiento de equipos e instalaciones a nivel de los techos de los diferentes edificios que conforman la Planta. El beneficio asociado con este servicio de mantenimiento de líneas de vida de seguridad es el cumplimiento con requisitos de seguridad y normativa, ya que estos sistemas requieren una inspección, </w:t>
      </w:r>
      <w:r w:rsidRPr="00222EEA">
        <w:rPr>
          <w:rFonts w:ascii="Arial" w:hAnsi="Arial" w:cs="Arial"/>
          <w:color w:val="000000"/>
          <w:sz w:val="24"/>
          <w:szCs w:val="24"/>
          <w:shd w:val="clear" w:color="auto" w:fill="FFFFFF"/>
        </w:rPr>
        <w:lastRenderedPageBreak/>
        <w:t>mantenimiento y recertificación de forma anual, ya que son equipos ingenieriles instalados que deben cumplir con requisitos de seguridad para garantizar la funcionalidad de los sistemas para brindar seguridad y protección a los usuarios cuando trabajan en alturas. También se solicita presupuesto para poder asumir las reparaciones de herramientas y equipos como:</w:t>
      </w:r>
      <w:r>
        <w:rPr>
          <w:rFonts w:ascii="Arial" w:hAnsi="Arial" w:cs="Arial"/>
          <w:color w:val="000000"/>
          <w:sz w:val="24"/>
          <w:szCs w:val="24"/>
          <w:shd w:val="clear" w:color="auto" w:fill="FFFFFF"/>
        </w:rPr>
        <w:t xml:space="preserve"> </w:t>
      </w:r>
      <w:r w:rsidRPr="00222EEA">
        <w:rPr>
          <w:rFonts w:ascii="Arial" w:hAnsi="Arial" w:cs="Arial"/>
          <w:color w:val="000000"/>
          <w:sz w:val="24"/>
          <w:szCs w:val="24"/>
          <w:shd w:val="clear" w:color="auto" w:fill="FFFFFF"/>
        </w:rPr>
        <w:t>motoguadañas,</w:t>
      </w:r>
      <w:r>
        <w:rPr>
          <w:rFonts w:ascii="Arial" w:hAnsi="Arial" w:cs="Arial"/>
          <w:color w:val="000000"/>
          <w:sz w:val="24"/>
          <w:szCs w:val="24"/>
          <w:shd w:val="clear" w:color="auto" w:fill="FFFFFF"/>
        </w:rPr>
        <w:t xml:space="preserve"> </w:t>
      </w:r>
      <w:r w:rsidRPr="00222EEA">
        <w:rPr>
          <w:rFonts w:ascii="Arial" w:hAnsi="Arial" w:cs="Arial"/>
          <w:color w:val="000000"/>
          <w:sz w:val="24"/>
          <w:szCs w:val="24"/>
          <w:shd w:val="clear" w:color="auto" w:fill="FFFFFF"/>
        </w:rPr>
        <w:t>rotamartillo,</w:t>
      </w:r>
      <w:r>
        <w:rPr>
          <w:rFonts w:ascii="Arial" w:hAnsi="Arial" w:cs="Arial"/>
          <w:color w:val="000000"/>
          <w:sz w:val="24"/>
          <w:szCs w:val="24"/>
          <w:shd w:val="clear" w:color="auto" w:fill="FFFFFF"/>
        </w:rPr>
        <w:t xml:space="preserve"> </w:t>
      </w:r>
      <w:r w:rsidRPr="00222EEA">
        <w:rPr>
          <w:rFonts w:ascii="Arial" w:hAnsi="Arial" w:cs="Arial"/>
          <w:color w:val="000000"/>
          <w:sz w:val="24"/>
          <w:szCs w:val="24"/>
          <w:shd w:val="clear" w:color="auto" w:fill="FFFFFF"/>
        </w:rPr>
        <w:t>motosierra, conometros calculadoras, analizadores y otros equipos de laboratorio que son indispensables para que el personal</w:t>
      </w:r>
      <w:r>
        <w:rPr>
          <w:rFonts w:ascii="Arial" w:hAnsi="Arial" w:cs="Arial"/>
          <w:color w:val="000000"/>
          <w:sz w:val="24"/>
          <w:szCs w:val="24"/>
          <w:shd w:val="clear" w:color="auto" w:fill="FFFFFF"/>
        </w:rPr>
        <w:t xml:space="preserve"> </w:t>
      </w:r>
      <w:r w:rsidRPr="00222EEA">
        <w:rPr>
          <w:rFonts w:ascii="Arial" w:hAnsi="Arial" w:cs="Arial"/>
          <w:color w:val="000000"/>
          <w:sz w:val="24"/>
          <w:szCs w:val="24"/>
          <w:shd w:val="clear" w:color="auto" w:fill="FFFFFF"/>
        </w:rPr>
        <w:t xml:space="preserve">puedan realizar sus funciones de manera que se ejecute el trabajo requerido. </w:t>
      </w:r>
      <w:r>
        <w:rPr>
          <w:rFonts w:ascii="Arial" w:hAnsi="Arial" w:cs="Arial"/>
          <w:color w:val="000000"/>
          <w:sz w:val="24"/>
          <w:szCs w:val="24"/>
          <w:shd w:val="clear" w:color="auto" w:fill="FFFFFF"/>
        </w:rPr>
        <w:t>Se presupuestan ¢10.350,00 miles.</w:t>
      </w:r>
    </w:p>
    <w:p w14:paraId="0C371715" w14:textId="77777777" w:rsidR="00035DDD" w:rsidRDefault="00035DDD" w:rsidP="00035DDD">
      <w:pPr>
        <w:pStyle w:val="Sinespaciado"/>
        <w:jc w:val="both"/>
        <w:rPr>
          <w:rFonts w:ascii="Arial CE" w:hAnsi="Arial CE" w:cs="Arial CE"/>
          <w:color w:val="000000"/>
          <w:sz w:val="16"/>
          <w:szCs w:val="16"/>
          <w:shd w:val="clear" w:color="auto" w:fill="FFFFFF"/>
        </w:rPr>
      </w:pPr>
    </w:p>
    <w:p w14:paraId="387D2FAF" w14:textId="77777777" w:rsidR="00035DDD" w:rsidRPr="00A17F49" w:rsidRDefault="00035DDD" w:rsidP="00035DDD">
      <w:pPr>
        <w:pStyle w:val="Sinespaciado"/>
        <w:jc w:val="both"/>
        <w:rPr>
          <w:rFonts w:ascii="Arial CE" w:hAnsi="Arial CE" w:cs="Arial CE"/>
          <w:color w:val="000000"/>
          <w:sz w:val="24"/>
          <w:szCs w:val="24"/>
          <w:shd w:val="clear" w:color="auto" w:fill="FFFFFF"/>
        </w:rPr>
      </w:pPr>
      <w:r>
        <w:rPr>
          <w:rFonts w:ascii="Arial" w:eastAsia="Times New Roman" w:hAnsi="Arial" w:cs="Arial"/>
          <w:sz w:val="24"/>
          <w:szCs w:val="24"/>
        </w:rPr>
        <w:t xml:space="preserve">Región </w:t>
      </w:r>
      <w:r w:rsidRPr="00A17F49">
        <w:rPr>
          <w:rFonts w:ascii="Arial" w:eastAsia="Times New Roman" w:hAnsi="Arial" w:cs="Arial"/>
          <w:sz w:val="24"/>
          <w:szCs w:val="24"/>
        </w:rPr>
        <w:t>Central Oeste</w:t>
      </w:r>
      <w:r>
        <w:rPr>
          <w:rFonts w:ascii="Arial" w:eastAsia="Times New Roman" w:hAnsi="Arial" w:cs="Arial"/>
          <w:sz w:val="24"/>
          <w:szCs w:val="24"/>
        </w:rPr>
        <w:t xml:space="preserve"> </w:t>
      </w:r>
      <w:r w:rsidRPr="00A17F49">
        <w:rPr>
          <w:rFonts w:ascii="Arial" w:eastAsia="Times New Roman" w:hAnsi="Arial" w:cs="Arial"/>
          <w:sz w:val="24"/>
          <w:szCs w:val="24"/>
        </w:rPr>
        <w:t xml:space="preserve"> requiere recursos para el</w:t>
      </w:r>
      <w:r w:rsidRPr="00A17F49">
        <w:rPr>
          <w:rFonts w:ascii="Arial CE" w:hAnsi="Arial CE" w:cs="Arial CE"/>
          <w:color w:val="000000"/>
          <w:sz w:val="24"/>
          <w:szCs w:val="24"/>
          <w:shd w:val="clear" w:color="auto" w:fill="FFFFFF"/>
        </w:rPr>
        <w:t xml:space="preserve"> mantenimiento y reparacion de equipo como bombas achicar, microondas que ut</w:t>
      </w:r>
      <w:r>
        <w:rPr>
          <w:rFonts w:ascii="Arial CE" w:hAnsi="Arial CE" w:cs="Arial CE"/>
          <w:color w:val="000000"/>
          <w:sz w:val="24"/>
          <w:szCs w:val="24"/>
          <w:shd w:val="clear" w:color="auto" w:fill="FFFFFF"/>
        </w:rPr>
        <w:t>i</w:t>
      </w:r>
      <w:r w:rsidRPr="00A17F49">
        <w:rPr>
          <w:rFonts w:ascii="Arial CE" w:hAnsi="Arial CE" w:cs="Arial CE"/>
          <w:color w:val="000000"/>
          <w:sz w:val="24"/>
          <w:szCs w:val="24"/>
          <w:shd w:val="clear" w:color="auto" w:fill="FFFFFF"/>
        </w:rPr>
        <w:t>lizan los funcionarios en las plantas.</w:t>
      </w:r>
      <w:r>
        <w:rPr>
          <w:rFonts w:ascii="Arial CE" w:hAnsi="Arial CE" w:cs="Arial CE"/>
          <w:color w:val="000000"/>
          <w:sz w:val="24"/>
          <w:szCs w:val="24"/>
          <w:shd w:val="clear" w:color="auto" w:fill="FFFFFF"/>
        </w:rPr>
        <w:t xml:space="preserve"> </w:t>
      </w:r>
      <w:bookmarkStart w:id="190" w:name="_Hlk50422451"/>
      <w:r>
        <w:rPr>
          <w:rFonts w:ascii="Arial" w:hAnsi="Arial" w:cs="Arial"/>
          <w:color w:val="000000"/>
          <w:sz w:val="24"/>
          <w:szCs w:val="24"/>
          <w:shd w:val="clear" w:color="auto" w:fill="FFFFFF"/>
        </w:rPr>
        <w:t>Se presupuestan ¢</w:t>
      </w:r>
      <w:bookmarkEnd w:id="190"/>
      <w:r>
        <w:rPr>
          <w:rFonts w:ascii="Arial" w:hAnsi="Arial" w:cs="Arial"/>
          <w:color w:val="000000"/>
          <w:sz w:val="24"/>
          <w:szCs w:val="24"/>
          <w:shd w:val="clear" w:color="auto" w:fill="FFFFFF"/>
        </w:rPr>
        <w:t>1.500,00 miles.</w:t>
      </w:r>
    </w:p>
    <w:p w14:paraId="1C84FD87" w14:textId="77777777" w:rsidR="00035DDD" w:rsidRDefault="00035DDD" w:rsidP="00035DDD">
      <w:pPr>
        <w:spacing w:after="0" w:line="240" w:lineRule="auto"/>
        <w:jc w:val="both"/>
        <w:rPr>
          <w:rFonts w:ascii="Arial" w:eastAsia="Times New Roman" w:hAnsi="Arial" w:cs="Arial"/>
          <w:color w:val="000000"/>
          <w:sz w:val="20"/>
          <w:szCs w:val="20"/>
          <w:lang w:eastAsia="es-CR"/>
        </w:rPr>
      </w:pPr>
    </w:p>
    <w:p w14:paraId="34FEDC2A" w14:textId="77777777" w:rsidR="00035DDD" w:rsidRDefault="00035DDD" w:rsidP="00035DDD">
      <w:pPr>
        <w:spacing w:after="0" w:line="240" w:lineRule="auto"/>
        <w:jc w:val="both"/>
        <w:rPr>
          <w:rFonts w:ascii="Arial" w:hAnsi="Arial" w:cs="Arial"/>
          <w:color w:val="000000"/>
          <w:sz w:val="24"/>
          <w:szCs w:val="24"/>
          <w:shd w:val="clear" w:color="auto" w:fill="FFFFFF"/>
        </w:rPr>
      </w:pPr>
      <w:r>
        <w:rPr>
          <w:rFonts w:ascii="Arial" w:eastAsia="Times New Roman" w:hAnsi="Arial" w:cs="Arial"/>
          <w:sz w:val="24"/>
          <w:szCs w:val="24"/>
        </w:rPr>
        <w:t>Región</w:t>
      </w:r>
      <w:r>
        <w:rPr>
          <w:rFonts w:ascii="Arial" w:eastAsia="Times New Roman" w:hAnsi="Arial" w:cs="Arial"/>
          <w:color w:val="000000"/>
          <w:sz w:val="24"/>
          <w:szCs w:val="24"/>
          <w:lang w:eastAsia="es-CR"/>
        </w:rPr>
        <w:t xml:space="preserve"> Chorotega requiere </w:t>
      </w:r>
      <w:r w:rsidRPr="00A17F49">
        <w:rPr>
          <w:rFonts w:ascii="Arial" w:eastAsia="Times New Roman" w:hAnsi="Arial" w:cs="Arial"/>
          <w:sz w:val="24"/>
          <w:szCs w:val="24"/>
        </w:rPr>
        <w:t>recursos para</w:t>
      </w:r>
      <w:r>
        <w:rPr>
          <w:rFonts w:ascii="Arial" w:eastAsia="Times New Roman" w:hAnsi="Arial" w:cs="Arial"/>
          <w:color w:val="000000"/>
          <w:sz w:val="24"/>
          <w:szCs w:val="24"/>
          <w:lang w:eastAsia="es-CR"/>
        </w:rPr>
        <w:t xml:space="preserve"> </w:t>
      </w:r>
      <w:r w:rsidRPr="00C77B66">
        <w:rPr>
          <w:rFonts w:ascii="Arial" w:eastAsia="Times New Roman" w:hAnsi="Arial" w:cs="Arial"/>
          <w:color w:val="000000"/>
          <w:sz w:val="24"/>
          <w:szCs w:val="24"/>
          <w:lang w:eastAsia="es-CR"/>
        </w:rPr>
        <w:t>dispone de compresores, que se utilizan, entre otras cosas, para la desobstrucción de la tubería de recolección de aguas residuales, así como las bombas de achicar que se utilizan, en la estación de rebombeo de aguas residuales en el B° El Veroliz.</w:t>
      </w:r>
      <w:r w:rsidRPr="00C77B66">
        <w:rPr>
          <w:rFonts w:ascii="Arial" w:hAnsi="Arial" w:cs="Arial"/>
          <w:color w:val="000000"/>
          <w:sz w:val="24"/>
          <w:szCs w:val="24"/>
          <w:shd w:val="clear" w:color="auto" w:fill="FFFFFF"/>
        </w:rPr>
        <w:t xml:space="preserve"> Se presupuestan ¢</w:t>
      </w:r>
      <w:r>
        <w:rPr>
          <w:rFonts w:ascii="Arial" w:hAnsi="Arial" w:cs="Arial"/>
          <w:color w:val="000000"/>
          <w:sz w:val="24"/>
          <w:szCs w:val="24"/>
          <w:shd w:val="clear" w:color="auto" w:fill="FFFFFF"/>
        </w:rPr>
        <w:t>565,00 miles.</w:t>
      </w:r>
    </w:p>
    <w:p w14:paraId="305112F9" w14:textId="77777777" w:rsidR="00035DDD" w:rsidRPr="00C77B66" w:rsidRDefault="00035DDD" w:rsidP="00035DDD">
      <w:pPr>
        <w:spacing w:after="0" w:line="240" w:lineRule="auto"/>
        <w:jc w:val="both"/>
        <w:rPr>
          <w:rFonts w:ascii="Arial" w:eastAsia="Times New Roman" w:hAnsi="Arial" w:cs="Arial"/>
          <w:color w:val="000000"/>
          <w:sz w:val="24"/>
          <w:szCs w:val="24"/>
          <w:lang w:eastAsia="es-CR"/>
        </w:rPr>
      </w:pPr>
    </w:p>
    <w:p w14:paraId="31519A86" w14:textId="77777777" w:rsidR="00035DDD" w:rsidRPr="005F071A" w:rsidRDefault="00035DDD" w:rsidP="00035DDD">
      <w:pPr>
        <w:spacing w:after="0" w:line="240" w:lineRule="auto"/>
        <w:jc w:val="both"/>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 xml:space="preserve">Región </w:t>
      </w:r>
      <w:r w:rsidRPr="005F071A">
        <w:rPr>
          <w:rFonts w:ascii="Arial" w:eastAsia="Times New Roman" w:hAnsi="Arial" w:cs="Arial"/>
          <w:color w:val="000000"/>
          <w:sz w:val="24"/>
          <w:szCs w:val="24"/>
          <w:lang w:eastAsia="es-CR"/>
        </w:rPr>
        <w:t xml:space="preserve">Pacífico Central </w:t>
      </w:r>
      <w:r>
        <w:rPr>
          <w:rFonts w:ascii="Arial" w:eastAsia="Times New Roman" w:hAnsi="Arial" w:cs="Arial"/>
          <w:color w:val="000000"/>
          <w:sz w:val="24"/>
          <w:szCs w:val="24"/>
          <w:lang w:eastAsia="es-CR"/>
        </w:rPr>
        <w:t xml:space="preserve"> requiere presupuesto p</w:t>
      </w:r>
      <w:r w:rsidRPr="007C3669">
        <w:rPr>
          <w:rFonts w:ascii="Arial" w:eastAsia="Times New Roman" w:hAnsi="Arial" w:cs="Arial"/>
          <w:color w:val="000000"/>
          <w:sz w:val="24"/>
          <w:szCs w:val="24"/>
          <w:lang w:eastAsia="es-CR"/>
        </w:rPr>
        <w:t>ara el mantenimiento preventivo y correctivo y reparación de otros equipos</w:t>
      </w:r>
      <w:r>
        <w:rPr>
          <w:rFonts w:ascii="Arial" w:hAnsi="Arial" w:cs="Arial"/>
          <w:color w:val="000000"/>
          <w:sz w:val="24"/>
          <w:szCs w:val="24"/>
          <w:shd w:val="clear" w:color="auto" w:fill="FFFFFF"/>
        </w:rPr>
        <w:t xml:space="preserve">. </w:t>
      </w:r>
      <w:r w:rsidRPr="005F071A">
        <w:rPr>
          <w:rFonts w:ascii="Arial" w:hAnsi="Arial" w:cs="Arial"/>
          <w:color w:val="000000"/>
          <w:sz w:val="24"/>
          <w:szCs w:val="24"/>
          <w:shd w:val="clear" w:color="auto" w:fill="FFFFFF"/>
        </w:rPr>
        <w:t>Se presupuestan ¢400,00 miles</w:t>
      </w:r>
    </w:p>
    <w:p w14:paraId="22A1C5C5" w14:textId="77777777" w:rsidR="00035DDD" w:rsidRDefault="00035DDD" w:rsidP="00035DDD">
      <w:pPr>
        <w:pStyle w:val="Sinespaciado"/>
        <w:jc w:val="both"/>
        <w:rPr>
          <w:rFonts w:ascii="Arial CE" w:hAnsi="Arial CE" w:cs="Arial CE"/>
          <w:b/>
          <w:bCs/>
          <w:color w:val="000000"/>
          <w:sz w:val="24"/>
          <w:szCs w:val="24"/>
          <w:shd w:val="clear" w:color="auto" w:fill="FFFFFF"/>
        </w:rPr>
      </w:pPr>
    </w:p>
    <w:p w14:paraId="332CEE29" w14:textId="77777777" w:rsidR="00035DDD" w:rsidRDefault="00035DDD" w:rsidP="00035DDD">
      <w:pPr>
        <w:pStyle w:val="Sinespaciado"/>
        <w:jc w:val="both"/>
        <w:rPr>
          <w:rFonts w:ascii="Arial CE" w:hAnsi="Arial CE" w:cs="Arial CE"/>
          <w:b/>
          <w:bCs/>
          <w:color w:val="000000"/>
          <w:sz w:val="24"/>
          <w:szCs w:val="24"/>
          <w:shd w:val="clear" w:color="auto" w:fill="FFFFFF"/>
        </w:rPr>
      </w:pPr>
      <w:r>
        <w:rPr>
          <w:rFonts w:ascii="Arial" w:eastAsia="Times New Roman" w:hAnsi="Arial" w:cs="Arial"/>
          <w:sz w:val="24"/>
          <w:szCs w:val="24"/>
        </w:rPr>
        <w:t>Región</w:t>
      </w:r>
      <w:r w:rsidRPr="005F7ABB">
        <w:rPr>
          <w:rFonts w:ascii="Arial" w:hAnsi="Arial" w:cs="Arial"/>
          <w:sz w:val="24"/>
          <w:szCs w:val="24"/>
          <w:shd w:val="clear" w:color="auto" w:fill="FFFFFF"/>
        </w:rPr>
        <w:t xml:space="preserve"> Periféricos UEN RyT</w:t>
      </w:r>
      <w:r w:rsidRPr="005F7ABB">
        <w:rPr>
          <w:rFonts w:ascii="Arial" w:eastAsia="Times New Roman" w:hAnsi="Arial" w:cs="Arial"/>
          <w:sz w:val="24"/>
          <w:szCs w:val="24"/>
        </w:rPr>
        <w:t xml:space="preserve"> </w:t>
      </w:r>
      <w:r>
        <w:rPr>
          <w:rFonts w:ascii="Arial" w:eastAsia="Times New Roman" w:hAnsi="Arial" w:cs="Arial"/>
          <w:sz w:val="24"/>
          <w:szCs w:val="24"/>
        </w:rPr>
        <w:t xml:space="preserve">requiere presupuesto para el pago de reparación de otros equipos. </w:t>
      </w:r>
      <w:r w:rsidRPr="005F071A">
        <w:rPr>
          <w:rFonts w:ascii="Arial" w:hAnsi="Arial" w:cs="Arial"/>
          <w:color w:val="000000"/>
          <w:sz w:val="24"/>
          <w:szCs w:val="24"/>
          <w:shd w:val="clear" w:color="auto" w:fill="FFFFFF"/>
        </w:rPr>
        <w:t>Se presupuestan ¢</w:t>
      </w:r>
      <w:r>
        <w:rPr>
          <w:rFonts w:ascii="Arial" w:hAnsi="Arial" w:cs="Arial"/>
          <w:color w:val="000000"/>
          <w:sz w:val="24"/>
          <w:szCs w:val="24"/>
          <w:shd w:val="clear" w:color="auto" w:fill="FFFFFF"/>
        </w:rPr>
        <w:t>598,00 miles</w:t>
      </w:r>
    </w:p>
    <w:p w14:paraId="2AF1ADD0" w14:textId="77777777" w:rsidR="00035DDD" w:rsidRDefault="00035DDD" w:rsidP="00035DDD">
      <w:pPr>
        <w:pStyle w:val="Sinespaciado"/>
        <w:jc w:val="both"/>
        <w:rPr>
          <w:rFonts w:ascii="Arial CE" w:hAnsi="Arial CE" w:cs="Arial CE"/>
          <w:b/>
          <w:bCs/>
          <w:color w:val="000000"/>
          <w:sz w:val="24"/>
          <w:szCs w:val="24"/>
          <w:shd w:val="clear" w:color="auto" w:fill="FFFFFF"/>
        </w:rPr>
      </w:pPr>
    </w:p>
    <w:p w14:paraId="14A5C78D" w14:textId="77777777" w:rsidR="00035DDD" w:rsidRPr="00A17F49" w:rsidRDefault="00035DDD" w:rsidP="00035DDD">
      <w:pPr>
        <w:pStyle w:val="Sinespaciado"/>
        <w:jc w:val="both"/>
        <w:rPr>
          <w:rFonts w:ascii="Arial CE" w:hAnsi="Arial CE" w:cs="Arial CE"/>
          <w:b/>
          <w:bCs/>
          <w:color w:val="000000"/>
          <w:sz w:val="24"/>
          <w:szCs w:val="24"/>
          <w:shd w:val="clear" w:color="auto" w:fill="FFFFFF"/>
        </w:rPr>
      </w:pPr>
      <w:r w:rsidRPr="00A17F49">
        <w:rPr>
          <w:rFonts w:ascii="Arial CE" w:hAnsi="Arial CE" w:cs="Arial CE"/>
          <w:b/>
          <w:bCs/>
          <w:color w:val="000000"/>
          <w:sz w:val="24"/>
          <w:szCs w:val="24"/>
          <w:shd w:val="clear" w:color="auto" w:fill="FFFFFF"/>
        </w:rPr>
        <w:t>1.09.02 Impuestos</w:t>
      </w:r>
      <w:r>
        <w:rPr>
          <w:rFonts w:ascii="Arial CE" w:hAnsi="Arial CE" w:cs="Arial CE"/>
          <w:b/>
          <w:bCs/>
          <w:color w:val="000000"/>
          <w:sz w:val="24"/>
          <w:szCs w:val="24"/>
          <w:shd w:val="clear" w:color="auto" w:fill="FFFFFF"/>
        </w:rPr>
        <w:t xml:space="preserve">                                                                                           113,00                                                                                   </w:t>
      </w:r>
    </w:p>
    <w:p w14:paraId="36E52E89" w14:textId="77777777" w:rsidR="00035DDD" w:rsidRPr="00A17F49" w:rsidRDefault="00035DDD" w:rsidP="00035DDD">
      <w:pPr>
        <w:pStyle w:val="Sinespaciado"/>
        <w:jc w:val="both"/>
        <w:rPr>
          <w:rFonts w:ascii="Arial CE" w:hAnsi="Arial CE" w:cs="Arial CE"/>
          <w:color w:val="000000"/>
          <w:sz w:val="24"/>
          <w:szCs w:val="24"/>
          <w:shd w:val="clear" w:color="auto" w:fill="FFFFFF"/>
        </w:rPr>
      </w:pPr>
    </w:p>
    <w:p w14:paraId="11370E19" w14:textId="77777777" w:rsidR="00035DDD" w:rsidRPr="00766E16" w:rsidRDefault="00035DDD" w:rsidP="00035DDD">
      <w:pPr>
        <w:pStyle w:val="Sinespaciado"/>
        <w:jc w:val="both"/>
        <w:rPr>
          <w:rFonts w:ascii="Arial CE" w:hAnsi="Arial CE" w:cs="Arial CE"/>
          <w:color w:val="000000"/>
          <w:sz w:val="24"/>
          <w:szCs w:val="24"/>
          <w:shd w:val="clear" w:color="auto" w:fill="FFFFFF"/>
        </w:rPr>
      </w:pPr>
      <w:bookmarkStart w:id="191" w:name="_Hlk50485229"/>
      <w:r w:rsidRPr="00766E16">
        <w:rPr>
          <w:rFonts w:ascii="Arial" w:hAnsi="Arial" w:cs="Arial"/>
          <w:color w:val="000000"/>
          <w:sz w:val="24"/>
          <w:szCs w:val="24"/>
          <w:shd w:val="clear" w:color="auto" w:fill="FFFFFF"/>
        </w:rPr>
        <w:t>Se presupuestan ¢</w:t>
      </w:r>
      <w:bookmarkEnd w:id="191"/>
      <w:r>
        <w:rPr>
          <w:rFonts w:ascii="Arial CE" w:hAnsi="Arial CE" w:cs="Arial CE"/>
          <w:color w:val="000000"/>
          <w:sz w:val="24"/>
          <w:szCs w:val="24"/>
          <w:shd w:val="clear" w:color="auto" w:fill="FFFFFF"/>
        </w:rPr>
        <w:t>113</w:t>
      </w:r>
      <w:r w:rsidRPr="00766E16">
        <w:rPr>
          <w:rFonts w:ascii="Arial CE" w:hAnsi="Arial CE" w:cs="Arial CE"/>
          <w:color w:val="000000"/>
          <w:sz w:val="24"/>
          <w:szCs w:val="24"/>
          <w:shd w:val="clear" w:color="auto" w:fill="FFFFFF"/>
        </w:rPr>
        <w:t xml:space="preserve">,00 miles  por parte de la </w:t>
      </w:r>
      <w:r>
        <w:rPr>
          <w:rFonts w:ascii="Arial" w:eastAsia="Times New Roman" w:hAnsi="Arial" w:cs="Arial"/>
          <w:sz w:val="24"/>
          <w:szCs w:val="24"/>
        </w:rPr>
        <w:t>Región</w:t>
      </w:r>
      <w:r w:rsidRPr="00766E16">
        <w:rPr>
          <w:rFonts w:ascii="Arial" w:eastAsia="Times New Roman" w:hAnsi="Arial" w:cs="Arial"/>
          <w:sz w:val="24"/>
          <w:szCs w:val="24"/>
        </w:rPr>
        <w:t xml:space="preserve"> Central Oeste para el </w:t>
      </w:r>
      <w:r w:rsidRPr="00766E16">
        <w:rPr>
          <w:rFonts w:ascii="Arial CE" w:hAnsi="Arial CE" w:cs="Arial CE"/>
          <w:color w:val="000000"/>
          <w:sz w:val="24"/>
          <w:szCs w:val="24"/>
          <w:shd w:val="clear" w:color="auto" w:fill="FFFFFF"/>
        </w:rPr>
        <w:t>pago pago de impuestos de bienes inmuebles de los terrenos e instalaciones que se en</w:t>
      </w:r>
      <w:r>
        <w:rPr>
          <w:rFonts w:ascii="Arial CE" w:hAnsi="Arial CE" w:cs="Arial CE"/>
          <w:color w:val="000000"/>
          <w:sz w:val="24"/>
          <w:szCs w:val="24"/>
          <w:shd w:val="clear" w:color="auto" w:fill="FFFFFF"/>
        </w:rPr>
        <w:t>c</w:t>
      </w:r>
      <w:r w:rsidRPr="00766E16">
        <w:rPr>
          <w:rFonts w:ascii="Arial CE" w:hAnsi="Arial CE" w:cs="Arial CE"/>
          <w:color w:val="000000"/>
          <w:sz w:val="24"/>
          <w:szCs w:val="24"/>
          <w:shd w:val="clear" w:color="auto" w:fill="FFFFFF"/>
        </w:rPr>
        <w:t>uentran inscritas a nombre de la instituci</w:t>
      </w:r>
      <w:r>
        <w:rPr>
          <w:rFonts w:ascii="Arial CE" w:hAnsi="Arial CE" w:cs="Arial CE"/>
          <w:color w:val="000000"/>
          <w:sz w:val="24"/>
          <w:szCs w:val="24"/>
          <w:shd w:val="clear" w:color="auto" w:fill="FFFFFF"/>
        </w:rPr>
        <w:t>ó</w:t>
      </w:r>
      <w:r w:rsidRPr="00766E16">
        <w:rPr>
          <w:rFonts w:ascii="Arial CE" w:hAnsi="Arial CE" w:cs="Arial CE"/>
          <w:color w:val="000000"/>
          <w:sz w:val="24"/>
          <w:szCs w:val="24"/>
          <w:shd w:val="clear" w:color="auto" w:fill="FFFFFF"/>
        </w:rPr>
        <w:t>n que facturan las Municipalidades por mes o por trimestre de los Terrenos donde se encuentran las Plantas de Villa Verano-Los Reyes y santa Cecilia</w:t>
      </w:r>
      <w:r>
        <w:rPr>
          <w:rFonts w:ascii="Arial CE" w:hAnsi="Arial CE" w:cs="Arial CE"/>
          <w:color w:val="000000"/>
          <w:sz w:val="24"/>
          <w:szCs w:val="24"/>
          <w:shd w:val="clear" w:color="auto" w:fill="FFFFFF"/>
        </w:rPr>
        <w:t>.</w:t>
      </w:r>
    </w:p>
    <w:p w14:paraId="70838144" w14:textId="77777777" w:rsidR="00035DDD" w:rsidRDefault="00035DDD" w:rsidP="00035DDD">
      <w:pPr>
        <w:pStyle w:val="Sinespaciado"/>
        <w:jc w:val="both"/>
        <w:rPr>
          <w:rFonts w:ascii="Arial CE" w:hAnsi="Arial CE" w:cs="Arial CE"/>
          <w:color w:val="000000"/>
          <w:sz w:val="16"/>
          <w:szCs w:val="16"/>
          <w:shd w:val="clear" w:color="auto" w:fill="FFFFFF"/>
        </w:rPr>
      </w:pPr>
    </w:p>
    <w:p w14:paraId="00030F2F" w14:textId="77777777" w:rsidR="00035DDD" w:rsidRDefault="00035DDD" w:rsidP="00035DDD">
      <w:pPr>
        <w:pStyle w:val="Sinespaciado"/>
        <w:jc w:val="both"/>
        <w:rPr>
          <w:rFonts w:ascii="Arial CE" w:hAnsi="Arial CE" w:cs="Arial CE"/>
          <w:color w:val="000000"/>
          <w:sz w:val="16"/>
          <w:szCs w:val="16"/>
          <w:shd w:val="clear" w:color="auto" w:fill="FFFFFF"/>
        </w:rPr>
      </w:pPr>
    </w:p>
    <w:p w14:paraId="106A2CC2" w14:textId="77777777" w:rsidR="00035DDD" w:rsidRPr="00DF066F" w:rsidRDefault="00035DDD" w:rsidP="00035DDD">
      <w:pPr>
        <w:pStyle w:val="Sinespaciado"/>
        <w:jc w:val="both"/>
        <w:rPr>
          <w:rFonts w:ascii="Arial" w:hAnsi="Arial" w:cs="Arial"/>
          <w:b/>
          <w:bCs/>
          <w:color w:val="000000"/>
          <w:sz w:val="24"/>
          <w:szCs w:val="24"/>
          <w:shd w:val="clear" w:color="auto" w:fill="FFFFFF"/>
        </w:rPr>
      </w:pPr>
      <w:r w:rsidRPr="00DF066F">
        <w:rPr>
          <w:rFonts w:ascii="Arial" w:hAnsi="Arial" w:cs="Arial"/>
          <w:b/>
          <w:bCs/>
          <w:color w:val="000000"/>
          <w:sz w:val="24"/>
          <w:szCs w:val="24"/>
          <w:shd w:val="clear" w:color="auto" w:fill="FFFFFF"/>
        </w:rPr>
        <w:t>1.09.99  Otros impuestos</w:t>
      </w:r>
      <w:r>
        <w:rPr>
          <w:rFonts w:ascii="Arial" w:hAnsi="Arial" w:cs="Arial"/>
          <w:b/>
          <w:bCs/>
          <w:color w:val="000000"/>
          <w:sz w:val="24"/>
          <w:szCs w:val="24"/>
          <w:shd w:val="clear" w:color="auto" w:fill="FFFFFF"/>
        </w:rPr>
        <w:t xml:space="preserve">                                                                             5.689,50                                                                           </w:t>
      </w:r>
    </w:p>
    <w:p w14:paraId="5443C82C" w14:textId="77777777" w:rsidR="00035DDD" w:rsidRDefault="00035DDD" w:rsidP="00035DDD">
      <w:pPr>
        <w:pStyle w:val="Sinespaciado"/>
        <w:jc w:val="both"/>
        <w:rPr>
          <w:rFonts w:ascii="Arial" w:hAnsi="Arial" w:cs="Arial"/>
          <w:color w:val="000000"/>
          <w:sz w:val="24"/>
          <w:szCs w:val="24"/>
          <w:shd w:val="clear" w:color="auto" w:fill="FFFFFF"/>
        </w:rPr>
      </w:pPr>
      <w:r>
        <w:rPr>
          <w:rFonts w:ascii="Arial" w:eastAsia="Times New Roman" w:hAnsi="Arial" w:cs="Arial"/>
          <w:sz w:val="24"/>
          <w:szCs w:val="24"/>
        </w:rPr>
        <w:t>Región</w:t>
      </w:r>
      <w:r w:rsidRPr="009133B3">
        <w:rPr>
          <w:rFonts w:ascii="Arial" w:eastAsia="Times New Roman" w:hAnsi="Arial" w:cs="Arial"/>
          <w:sz w:val="24"/>
          <w:szCs w:val="24"/>
        </w:rPr>
        <w:t xml:space="preserve"> Central Oeste requiere recursos para el </w:t>
      </w:r>
      <w:r w:rsidRPr="009133B3">
        <w:rPr>
          <w:rFonts w:ascii="Arial CE" w:hAnsi="Arial CE" w:cs="Arial CE"/>
          <w:color w:val="000000"/>
          <w:sz w:val="24"/>
          <w:szCs w:val="24"/>
          <w:shd w:val="clear" w:color="auto" w:fill="FFFFFF"/>
        </w:rPr>
        <w:t>pago de los derechos de circulación del vehículo de alcantarillado.</w:t>
      </w:r>
      <w:r w:rsidRPr="009133B3">
        <w:rPr>
          <w:rFonts w:ascii="Arial" w:hAnsi="Arial" w:cs="Arial"/>
          <w:color w:val="000000"/>
          <w:sz w:val="24"/>
          <w:szCs w:val="24"/>
          <w:shd w:val="clear" w:color="auto" w:fill="FFFFFF"/>
        </w:rPr>
        <w:t xml:space="preserve"> </w:t>
      </w:r>
      <w:bookmarkStart w:id="192" w:name="_Hlk50422270"/>
      <w:r w:rsidRPr="009133B3">
        <w:rPr>
          <w:rFonts w:ascii="Arial" w:hAnsi="Arial" w:cs="Arial"/>
          <w:color w:val="000000"/>
          <w:sz w:val="24"/>
          <w:szCs w:val="24"/>
          <w:shd w:val="clear" w:color="auto" w:fill="FFFFFF"/>
        </w:rPr>
        <w:t>Se presupuestan ¢</w:t>
      </w:r>
      <w:bookmarkEnd w:id="192"/>
      <w:r w:rsidRPr="009133B3">
        <w:rPr>
          <w:rFonts w:ascii="Arial" w:hAnsi="Arial" w:cs="Arial"/>
          <w:color w:val="000000"/>
          <w:sz w:val="24"/>
          <w:szCs w:val="24"/>
          <w:shd w:val="clear" w:color="auto" w:fill="FFFFFF"/>
        </w:rPr>
        <w:t>169,50 miles.</w:t>
      </w:r>
    </w:p>
    <w:p w14:paraId="412BA67B" w14:textId="77777777" w:rsidR="00035DDD" w:rsidRDefault="00035DDD" w:rsidP="00035DDD">
      <w:pPr>
        <w:pStyle w:val="Sinespaciado"/>
        <w:jc w:val="both"/>
        <w:rPr>
          <w:rFonts w:ascii="Arial" w:hAnsi="Arial" w:cs="Arial"/>
          <w:color w:val="000000"/>
          <w:sz w:val="24"/>
          <w:szCs w:val="24"/>
          <w:shd w:val="clear" w:color="auto" w:fill="FFFFFF"/>
        </w:rPr>
      </w:pPr>
    </w:p>
    <w:p w14:paraId="429E8716" w14:textId="77777777" w:rsidR="00035DDD" w:rsidRPr="002924AA" w:rsidRDefault="00035DDD" w:rsidP="00035DDD">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rPr>
        <w:t>Región</w:t>
      </w:r>
      <w:r>
        <w:rPr>
          <w:rFonts w:ascii="Arial" w:eastAsia="Times New Roman" w:hAnsi="Arial" w:cs="Arial"/>
          <w:sz w:val="24"/>
          <w:szCs w:val="24"/>
          <w:lang w:eastAsia="es-CR"/>
        </w:rPr>
        <w:t xml:space="preserve"> Huetar Caribe requiere el pago </w:t>
      </w:r>
      <w:r w:rsidRPr="002924AA">
        <w:rPr>
          <w:rFonts w:ascii="Arial" w:eastAsia="Times New Roman" w:hAnsi="Arial" w:cs="Arial"/>
          <w:sz w:val="24"/>
          <w:szCs w:val="24"/>
          <w:lang w:eastAsia="es-CR"/>
        </w:rPr>
        <w:t xml:space="preserve"> de derechos de circulación de 5 vehículos del área de alcantarillado.</w:t>
      </w:r>
      <w:r w:rsidRPr="002924AA">
        <w:rPr>
          <w:rFonts w:ascii="Arial" w:hAnsi="Arial" w:cs="Arial"/>
          <w:color w:val="000000"/>
          <w:sz w:val="24"/>
          <w:szCs w:val="24"/>
          <w:shd w:val="clear" w:color="auto" w:fill="FFFFFF"/>
        </w:rPr>
        <w:t xml:space="preserve"> Se presupuestan ¢</w:t>
      </w:r>
      <w:r>
        <w:rPr>
          <w:rFonts w:ascii="Arial" w:hAnsi="Arial" w:cs="Arial"/>
          <w:color w:val="000000"/>
          <w:sz w:val="24"/>
          <w:szCs w:val="24"/>
          <w:shd w:val="clear" w:color="auto" w:fill="FFFFFF"/>
        </w:rPr>
        <w:t>4.520,00 miles</w:t>
      </w:r>
    </w:p>
    <w:p w14:paraId="56B13EFE" w14:textId="77777777" w:rsidR="00035DDD" w:rsidRDefault="00035DDD" w:rsidP="00035DDD">
      <w:pPr>
        <w:pStyle w:val="Sinespaciado"/>
        <w:jc w:val="both"/>
        <w:rPr>
          <w:rFonts w:ascii="Arial" w:hAnsi="Arial" w:cs="Arial"/>
          <w:color w:val="000000"/>
          <w:sz w:val="24"/>
          <w:szCs w:val="24"/>
          <w:shd w:val="clear" w:color="auto" w:fill="FFFFFF"/>
        </w:rPr>
      </w:pPr>
    </w:p>
    <w:p w14:paraId="20AFCE16" w14:textId="2E0F28CC" w:rsidR="00035DDD" w:rsidRPr="005A6908" w:rsidRDefault="00035DDD" w:rsidP="005A6908">
      <w:pPr>
        <w:spacing w:after="0" w:line="240" w:lineRule="auto"/>
        <w:jc w:val="both"/>
        <w:rPr>
          <w:rFonts w:ascii="Arial" w:eastAsia="Times New Roman" w:hAnsi="Arial" w:cs="Arial"/>
          <w:color w:val="000000"/>
          <w:sz w:val="24"/>
          <w:szCs w:val="24"/>
          <w:lang w:eastAsia="es-CR"/>
        </w:rPr>
      </w:pPr>
      <w:r w:rsidRPr="005F071A">
        <w:rPr>
          <w:rFonts w:ascii="Arial" w:eastAsia="Times New Roman" w:hAnsi="Arial" w:cs="Arial"/>
          <w:color w:val="000000"/>
          <w:sz w:val="24"/>
          <w:szCs w:val="24"/>
          <w:lang w:eastAsia="es-CR"/>
        </w:rPr>
        <w:t xml:space="preserve">Pago de los marchamos de los vehículo de la cantonal </w:t>
      </w:r>
      <w:r>
        <w:rPr>
          <w:rFonts w:ascii="Arial" w:eastAsia="Times New Roman" w:hAnsi="Arial" w:cs="Arial"/>
          <w:color w:val="000000"/>
          <w:sz w:val="24"/>
          <w:szCs w:val="24"/>
          <w:lang w:eastAsia="es-CR"/>
        </w:rPr>
        <w:t xml:space="preserve">. La Dirección Periféricos Pacífico Central  </w:t>
      </w:r>
      <w:r w:rsidRPr="002924AA">
        <w:rPr>
          <w:rFonts w:ascii="Arial" w:hAnsi="Arial" w:cs="Arial"/>
          <w:color w:val="000000"/>
          <w:sz w:val="24"/>
          <w:szCs w:val="24"/>
          <w:shd w:val="clear" w:color="auto" w:fill="FFFFFF"/>
        </w:rPr>
        <w:t>Se presupuestan ¢</w:t>
      </w:r>
      <w:r>
        <w:rPr>
          <w:rFonts w:ascii="Arial" w:hAnsi="Arial" w:cs="Arial"/>
          <w:color w:val="000000"/>
          <w:sz w:val="24"/>
          <w:szCs w:val="24"/>
          <w:shd w:val="clear" w:color="auto" w:fill="FFFFFF"/>
        </w:rPr>
        <w:t>1.000,00 miles.</w:t>
      </w:r>
    </w:p>
    <w:p w14:paraId="1381E056" w14:textId="77777777" w:rsidR="00035DDD" w:rsidRDefault="00035DDD" w:rsidP="00035DDD">
      <w:pPr>
        <w:pStyle w:val="Sinespaciado"/>
        <w:jc w:val="both"/>
        <w:rPr>
          <w:rFonts w:ascii="Arial CE" w:hAnsi="Arial CE" w:cs="Arial CE"/>
          <w:color w:val="000000"/>
          <w:sz w:val="16"/>
          <w:szCs w:val="16"/>
          <w:shd w:val="clear" w:color="auto" w:fill="FFFFFF"/>
        </w:rPr>
      </w:pPr>
    </w:p>
    <w:p w14:paraId="7887FB83" w14:textId="77777777" w:rsidR="00035DDD" w:rsidRDefault="00035DDD" w:rsidP="00035DDD">
      <w:pPr>
        <w:pStyle w:val="Sinespaciado"/>
        <w:jc w:val="both"/>
        <w:rPr>
          <w:rFonts w:ascii="Arial CE" w:hAnsi="Arial CE" w:cs="Arial CE"/>
          <w:color w:val="000000"/>
          <w:sz w:val="16"/>
          <w:szCs w:val="16"/>
          <w:shd w:val="clear" w:color="auto" w:fill="FFFFFF"/>
        </w:rPr>
      </w:pPr>
    </w:p>
    <w:p w14:paraId="1C6498AE" w14:textId="77777777" w:rsidR="005A6908" w:rsidRDefault="005A6908" w:rsidP="00035DDD">
      <w:pPr>
        <w:pStyle w:val="Sinespaciado"/>
        <w:jc w:val="both"/>
        <w:rPr>
          <w:rFonts w:ascii="Arial" w:hAnsi="Arial" w:cs="Arial"/>
          <w:b/>
          <w:bCs/>
          <w:color w:val="000000"/>
          <w:sz w:val="24"/>
          <w:szCs w:val="24"/>
          <w:shd w:val="clear" w:color="auto" w:fill="FFFFFF"/>
        </w:rPr>
      </w:pPr>
    </w:p>
    <w:p w14:paraId="31083548" w14:textId="77777777" w:rsidR="005A6908" w:rsidRDefault="005A6908" w:rsidP="00035DDD">
      <w:pPr>
        <w:pStyle w:val="Sinespaciado"/>
        <w:jc w:val="both"/>
        <w:rPr>
          <w:rFonts w:ascii="Arial" w:hAnsi="Arial" w:cs="Arial"/>
          <w:b/>
          <w:bCs/>
          <w:color w:val="000000"/>
          <w:sz w:val="24"/>
          <w:szCs w:val="24"/>
          <w:shd w:val="clear" w:color="auto" w:fill="FFFFFF"/>
        </w:rPr>
      </w:pPr>
    </w:p>
    <w:p w14:paraId="0EDE58B1" w14:textId="77777777" w:rsidR="005A6908" w:rsidRDefault="005A6908" w:rsidP="00035DDD">
      <w:pPr>
        <w:pStyle w:val="Sinespaciado"/>
        <w:jc w:val="both"/>
        <w:rPr>
          <w:rFonts w:ascii="Arial" w:hAnsi="Arial" w:cs="Arial"/>
          <w:b/>
          <w:bCs/>
          <w:color w:val="000000"/>
          <w:sz w:val="24"/>
          <w:szCs w:val="24"/>
          <w:shd w:val="clear" w:color="auto" w:fill="FFFFFF"/>
        </w:rPr>
      </w:pPr>
    </w:p>
    <w:p w14:paraId="464EB242" w14:textId="77777777" w:rsidR="005A6908" w:rsidRDefault="005A6908" w:rsidP="00035DDD">
      <w:pPr>
        <w:pStyle w:val="Sinespaciado"/>
        <w:jc w:val="both"/>
        <w:rPr>
          <w:rFonts w:ascii="Arial" w:hAnsi="Arial" w:cs="Arial"/>
          <w:b/>
          <w:bCs/>
          <w:color w:val="000000"/>
          <w:sz w:val="24"/>
          <w:szCs w:val="24"/>
          <w:shd w:val="clear" w:color="auto" w:fill="FFFFFF"/>
        </w:rPr>
      </w:pPr>
    </w:p>
    <w:p w14:paraId="13C8BA3E" w14:textId="54196A37" w:rsidR="00035DDD" w:rsidRPr="00A17F49" w:rsidRDefault="00035DDD" w:rsidP="00035DDD">
      <w:pPr>
        <w:pStyle w:val="Sinespaciado"/>
        <w:jc w:val="both"/>
        <w:rPr>
          <w:rFonts w:ascii="Arial" w:hAnsi="Arial" w:cs="Arial"/>
          <w:b/>
          <w:bCs/>
          <w:color w:val="000000"/>
          <w:sz w:val="24"/>
          <w:szCs w:val="24"/>
          <w:shd w:val="clear" w:color="auto" w:fill="FFFFFF"/>
        </w:rPr>
      </w:pPr>
      <w:r w:rsidRPr="00A17F49">
        <w:rPr>
          <w:rFonts w:ascii="Arial" w:hAnsi="Arial" w:cs="Arial"/>
          <w:b/>
          <w:bCs/>
          <w:color w:val="000000"/>
          <w:sz w:val="24"/>
          <w:szCs w:val="24"/>
          <w:shd w:val="clear" w:color="auto" w:fill="FFFFFF"/>
        </w:rPr>
        <w:lastRenderedPageBreak/>
        <w:t>1.99.99 Otros servicios</w:t>
      </w:r>
      <w:r>
        <w:rPr>
          <w:rFonts w:ascii="Arial" w:hAnsi="Arial" w:cs="Arial"/>
          <w:b/>
          <w:bCs/>
          <w:color w:val="000000"/>
          <w:sz w:val="24"/>
          <w:szCs w:val="24"/>
          <w:shd w:val="clear" w:color="auto" w:fill="FFFFFF"/>
        </w:rPr>
        <w:t xml:space="preserve">                                                                                  452,00                                                                           </w:t>
      </w:r>
    </w:p>
    <w:p w14:paraId="169D947F" w14:textId="77777777" w:rsidR="00035DDD" w:rsidRDefault="00035DDD" w:rsidP="00035DDD">
      <w:pPr>
        <w:pStyle w:val="Sinespaciado"/>
        <w:jc w:val="both"/>
        <w:rPr>
          <w:rFonts w:ascii="Arial" w:hAnsi="Arial" w:cs="Arial"/>
          <w:color w:val="000000"/>
          <w:sz w:val="24"/>
          <w:szCs w:val="24"/>
          <w:shd w:val="clear" w:color="auto" w:fill="FFFFFF"/>
        </w:rPr>
      </w:pPr>
    </w:p>
    <w:p w14:paraId="365699EA" w14:textId="77777777" w:rsidR="00035DDD" w:rsidRPr="00A17F49" w:rsidRDefault="00035DDD" w:rsidP="00035DDD">
      <w:pPr>
        <w:pStyle w:val="Sinespaciado"/>
        <w:jc w:val="both"/>
        <w:rPr>
          <w:rFonts w:ascii="Arial" w:hAnsi="Arial" w:cs="Arial"/>
          <w:color w:val="000000"/>
          <w:sz w:val="24"/>
          <w:szCs w:val="24"/>
          <w:shd w:val="clear" w:color="auto" w:fill="FFFFFF"/>
        </w:rPr>
      </w:pPr>
      <w:r>
        <w:rPr>
          <w:rFonts w:ascii="Arial" w:eastAsia="Times New Roman" w:hAnsi="Arial" w:cs="Arial"/>
          <w:sz w:val="24"/>
          <w:szCs w:val="24"/>
        </w:rPr>
        <w:t>Región</w:t>
      </w:r>
      <w:r w:rsidRPr="00A17F49">
        <w:rPr>
          <w:rFonts w:ascii="Arial" w:eastAsia="Times New Roman" w:hAnsi="Arial" w:cs="Arial"/>
          <w:sz w:val="24"/>
          <w:szCs w:val="24"/>
        </w:rPr>
        <w:t xml:space="preserve"> Central Oeste requiere recursos para el </w:t>
      </w:r>
      <w:r w:rsidRPr="00A17F49">
        <w:rPr>
          <w:rFonts w:ascii="Arial CE" w:hAnsi="Arial CE" w:cs="Arial CE"/>
          <w:color w:val="000000"/>
          <w:sz w:val="24"/>
          <w:szCs w:val="24"/>
          <w:shd w:val="clear" w:color="auto" w:fill="FFFFFF"/>
        </w:rPr>
        <w:t>pago Para el cargo de los gastos por concepto de fabricación de algunas piezas especiales que se utilizan en los sistemas</w:t>
      </w:r>
      <w:r w:rsidRPr="00A17F49">
        <w:rPr>
          <w:rFonts w:ascii="Arial" w:hAnsi="Arial" w:cs="Arial"/>
          <w:color w:val="000000"/>
          <w:sz w:val="24"/>
          <w:szCs w:val="24"/>
          <w:shd w:val="clear" w:color="auto" w:fill="FFFFFF"/>
        </w:rPr>
        <w:t xml:space="preserve"> Se presupuestan ¢</w:t>
      </w:r>
      <w:r>
        <w:rPr>
          <w:rFonts w:ascii="Arial" w:hAnsi="Arial" w:cs="Arial"/>
          <w:color w:val="000000"/>
          <w:sz w:val="24"/>
          <w:szCs w:val="24"/>
          <w:shd w:val="clear" w:color="auto" w:fill="FFFFFF"/>
        </w:rPr>
        <w:t>452,00 miles.</w:t>
      </w:r>
    </w:p>
    <w:p w14:paraId="099958D7" w14:textId="77777777" w:rsidR="00035DDD" w:rsidRDefault="00035DDD" w:rsidP="00035DDD">
      <w:pPr>
        <w:pStyle w:val="Sinespaciado"/>
        <w:jc w:val="both"/>
        <w:rPr>
          <w:rFonts w:ascii="Arial" w:hAnsi="Arial" w:cs="Arial"/>
          <w:color w:val="000000"/>
          <w:sz w:val="24"/>
          <w:szCs w:val="24"/>
          <w:shd w:val="clear" w:color="auto" w:fill="FFFFFF"/>
        </w:rPr>
      </w:pPr>
    </w:p>
    <w:p w14:paraId="5AF1F364" w14:textId="77777777" w:rsidR="00035DDD" w:rsidRDefault="00035DDD" w:rsidP="00035DDD">
      <w:pPr>
        <w:spacing w:after="0" w:line="240" w:lineRule="auto"/>
        <w:jc w:val="both"/>
        <w:rPr>
          <w:rFonts w:ascii="Arial" w:eastAsia="Times New Roman" w:hAnsi="Arial" w:cs="Arial"/>
          <w:b/>
          <w:bCs/>
          <w:sz w:val="24"/>
          <w:szCs w:val="24"/>
          <w:lang w:eastAsia="es-CR"/>
        </w:rPr>
      </w:pPr>
      <w:r w:rsidRPr="00850DEB">
        <w:rPr>
          <w:rFonts w:ascii="Arial" w:eastAsia="Times New Roman" w:hAnsi="Arial" w:cs="Arial"/>
          <w:b/>
          <w:bCs/>
          <w:sz w:val="24"/>
          <w:szCs w:val="24"/>
          <w:lang w:eastAsia="es-CR"/>
        </w:rPr>
        <w:t>2.01.01</w:t>
      </w:r>
      <w:r>
        <w:rPr>
          <w:rFonts w:ascii="Arial" w:eastAsia="Times New Roman" w:hAnsi="Arial" w:cs="Arial"/>
          <w:b/>
          <w:bCs/>
          <w:sz w:val="24"/>
          <w:szCs w:val="24"/>
          <w:lang w:eastAsia="es-CR"/>
        </w:rPr>
        <w:t xml:space="preserve"> Combustible y lubricantes                                                           15.078,45</w:t>
      </w:r>
    </w:p>
    <w:p w14:paraId="0F132184" w14:textId="77777777" w:rsidR="00035DDD" w:rsidRDefault="00035DDD" w:rsidP="00035DDD">
      <w:pPr>
        <w:spacing w:after="0" w:line="240" w:lineRule="auto"/>
        <w:jc w:val="both"/>
        <w:rPr>
          <w:rFonts w:ascii="Arial" w:eastAsia="Times New Roman" w:hAnsi="Arial" w:cs="Arial"/>
          <w:b/>
          <w:bCs/>
          <w:sz w:val="24"/>
          <w:szCs w:val="24"/>
          <w:lang w:eastAsia="es-CR"/>
        </w:rPr>
      </w:pPr>
    </w:p>
    <w:p w14:paraId="6BF984CA" w14:textId="77777777" w:rsidR="00035DDD" w:rsidRDefault="00035DDD" w:rsidP="00035DDD">
      <w:pPr>
        <w:spacing w:after="0" w:line="240" w:lineRule="auto"/>
        <w:jc w:val="both"/>
        <w:rPr>
          <w:rFonts w:ascii="Arial" w:hAnsi="Arial" w:cs="Arial"/>
          <w:color w:val="000000"/>
          <w:sz w:val="24"/>
          <w:szCs w:val="24"/>
          <w:shd w:val="clear" w:color="auto" w:fill="FFFFFF"/>
        </w:rPr>
      </w:pPr>
      <w:r w:rsidRPr="00C62545">
        <w:rPr>
          <w:rFonts w:ascii="Arial" w:hAnsi="Arial" w:cs="Arial"/>
          <w:color w:val="000000"/>
          <w:sz w:val="24"/>
          <w:szCs w:val="24"/>
          <w:shd w:val="clear" w:color="auto" w:fill="FFFFFF"/>
        </w:rPr>
        <w:t>La Sub-Gerencia GAM requiere recursos</w:t>
      </w:r>
      <w:r>
        <w:rPr>
          <w:rFonts w:ascii="Arial" w:hAnsi="Arial" w:cs="Arial"/>
          <w:color w:val="000000"/>
          <w:sz w:val="24"/>
          <w:szCs w:val="24"/>
          <w:shd w:val="clear" w:color="auto" w:fill="FFFFFF"/>
        </w:rPr>
        <w:t xml:space="preserve"> para compra de combustibles y lubricantes que son los siguientes:</w:t>
      </w:r>
    </w:p>
    <w:p w14:paraId="5E68304B" w14:textId="77777777" w:rsidR="00035DDD" w:rsidRDefault="00035DDD" w:rsidP="00035DDD">
      <w:pPr>
        <w:spacing w:after="0" w:line="240" w:lineRule="auto"/>
        <w:jc w:val="both"/>
        <w:rPr>
          <w:rFonts w:ascii="Arial" w:hAnsi="Arial" w:cs="Arial"/>
          <w:color w:val="000000"/>
          <w:sz w:val="24"/>
          <w:szCs w:val="24"/>
          <w:shd w:val="clear" w:color="auto" w:fill="FFFFFF"/>
        </w:rPr>
      </w:pPr>
    </w:p>
    <w:p w14:paraId="5E119146" w14:textId="77777777" w:rsidR="00035DDD" w:rsidRPr="007F1FBD" w:rsidRDefault="00035DDD" w:rsidP="00901F53">
      <w:pPr>
        <w:pStyle w:val="Prrafodelista"/>
        <w:numPr>
          <w:ilvl w:val="0"/>
          <w:numId w:val="43"/>
        </w:numPr>
        <w:spacing w:after="0" w:line="240" w:lineRule="auto"/>
        <w:jc w:val="both"/>
        <w:rPr>
          <w:rFonts w:ascii="Arial" w:hAnsi="Arial" w:cs="Arial"/>
          <w:color w:val="000000"/>
          <w:sz w:val="24"/>
          <w:szCs w:val="24"/>
          <w:shd w:val="clear" w:color="auto" w:fill="FFFFFF"/>
        </w:rPr>
      </w:pPr>
      <w:r w:rsidRPr="007F1FBD">
        <w:rPr>
          <w:rFonts w:ascii="Arial" w:hAnsi="Arial" w:cs="Arial"/>
          <w:color w:val="000000"/>
          <w:sz w:val="24"/>
          <w:szCs w:val="24"/>
          <w:shd w:val="clear" w:color="auto" w:fill="FFFFFF"/>
        </w:rPr>
        <w:t>Para</w:t>
      </w:r>
      <w:r w:rsidRPr="007F1FBD">
        <w:rPr>
          <w:rFonts w:ascii="Arial CE" w:hAnsi="Arial CE" w:cs="Arial CE"/>
          <w:color w:val="000000"/>
          <w:sz w:val="24"/>
          <w:szCs w:val="24"/>
          <w:shd w:val="clear" w:color="auto" w:fill="FFFFFF"/>
        </w:rPr>
        <w:t xml:space="preserve"> engrase y lubricación de motores, bombas y herramientas (motoguadañas y motosierras). Aditivos diesel plantas ubicadas en las estaciones de bombeo de agua residual. Se </w:t>
      </w:r>
      <w:r w:rsidRPr="007F1FBD">
        <w:rPr>
          <w:rFonts w:ascii="Arial" w:hAnsi="Arial" w:cs="Arial"/>
          <w:color w:val="000000"/>
          <w:sz w:val="24"/>
          <w:szCs w:val="24"/>
          <w:shd w:val="clear" w:color="auto" w:fill="FFFFFF"/>
        </w:rPr>
        <w:t xml:space="preserve"> presupuesta ¢685</w:t>
      </w:r>
      <w:r>
        <w:rPr>
          <w:rFonts w:ascii="Arial" w:hAnsi="Arial" w:cs="Arial"/>
          <w:color w:val="000000"/>
          <w:sz w:val="24"/>
          <w:szCs w:val="24"/>
          <w:shd w:val="clear" w:color="auto" w:fill="FFFFFF"/>
        </w:rPr>
        <w:t>,</w:t>
      </w:r>
      <w:r w:rsidRPr="007F1FBD">
        <w:rPr>
          <w:rFonts w:ascii="Arial" w:hAnsi="Arial" w:cs="Arial"/>
          <w:color w:val="000000"/>
          <w:sz w:val="24"/>
          <w:szCs w:val="24"/>
          <w:shd w:val="clear" w:color="auto" w:fill="FFFFFF"/>
        </w:rPr>
        <w:t>00 miles.</w:t>
      </w:r>
    </w:p>
    <w:p w14:paraId="62FF1713" w14:textId="77777777" w:rsidR="00035DDD" w:rsidRDefault="00035DDD" w:rsidP="00035DDD">
      <w:pPr>
        <w:spacing w:after="0" w:line="240" w:lineRule="auto"/>
        <w:jc w:val="both"/>
        <w:rPr>
          <w:rFonts w:ascii="Arial" w:hAnsi="Arial" w:cs="Arial"/>
          <w:color w:val="000000"/>
          <w:sz w:val="24"/>
          <w:szCs w:val="24"/>
          <w:shd w:val="clear" w:color="auto" w:fill="FFFFFF"/>
        </w:rPr>
      </w:pPr>
    </w:p>
    <w:p w14:paraId="6F251C46" w14:textId="77777777" w:rsidR="00035DDD" w:rsidRDefault="00035DDD" w:rsidP="00901F53">
      <w:pPr>
        <w:pStyle w:val="Prrafodelista"/>
        <w:numPr>
          <w:ilvl w:val="0"/>
          <w:numId w:val="43"/>
        </w:numPr>
        <w:spacing w:after="0" w:line="240" w:lineRule="auto"/>
        <w:jc w:val="both"/>
        <w:rPr>
          <w:rFonts w:ascii="Arial" w:hAnsi="Arial" w:cs="Arial"/>
          <w:color w:val="000000"/>
          <w:sz w:val="24"/>
          <w:szCs w:val="24"/>
          <w:shd w:val="clear" w:color="auto" w:fill="FFFFFF"/>
        </w:rPr>
      </w:pPr>
      <w:r w:rsidRPr="007F1FBD">
        <w:rPr>
          <w:rFonts w:ascii="Arial" w:hAnsi="Arial" w:cs="Arial"/>
          <w:color w:val="000000"/>
          <w:sz w:val="24"/>
          <w:szCs w:val="24"/>
          <w:shd w:val="clear" w:color="auto" w:fill="FFFFFF"/>
        </w:rPr>
        <w:t>Para</w:t>
      </w:r>
      <w:r>
        <w:rPr>
          <w:rFonts w:ascii="Arial" w:hAnsi="Arial" w:cs="Arial"/>
          <w:color w:val="000000"/>
          <w:sz w:val="24"/>
          <w:szCs w:val="24"/>
          <w:shd w:val="clear" w:color="auto" w:fill="FFFFFF"/>
        </w:rPr>
        <w:t xml:space="preserve"> </w:t>
      </w:r>
      <w:r w:rsidRPr="007F1FBD">
        <w:rPr>
          <w:rFonts w:ascii="Arial" w:hAnsi="Arial" w:cs="Arial"/>
          <w:color w:val="000000"/>
          <w:sz w:val="24"/>
          <w:szCs w:val="24"/>
          <w:shd w:val="clear" w:color="auto" w:fill="FFFFFF"/>
        </w:rPr>
        <w:t>suministros aceite y lubricantes para el mantenimiento de los equipos, maquinaria y uso en calderas que existen en la PTAR Los Tajos. Los equipos adquiridos son de gran inversión institucional, de esta manera el mantenimento y suministros de grasas y aceites son para el funcionamiento y vida útil.</w:t>
      </w:r>
      <w:r w:rsidRPr="007F1FBD">
        <w:rPr>
          <w:rFonts w:ascii="Arial CE" w:hAnsi="Arial CE" w:cs="Arial CE"/>
          <w:color w:val="000000"/>
          <w:sz w:val="24"/>
          <w:szCs w:val="24"/>
          <w:shd w:val="clear" w:color="auto" w:fill="FFFFFF"/>
        </w:rPr>
        <w:t xml:space="preserve"> Se </w:t>
      </w:r>
      <w:r w:rsidRPr="007F1FBD">
        <w:rPr>
          <w:rFonts w:ascii="Arial" w:hAnsi="Arial" w:cs="Arial"/>
          <w:color w:val="000000"/>
          <w:sz w:val="24"/>
          <w:szCs w:val="24"/>
          <w:shd w:val="clear" w:color="auto" w:fill="FFFFFF"/>
        </w:rPr>
        <w:t xml:space="preserve"> presupuesta</w:t>
      </w:r>
      <w:r>
        <w:rPr>
          <w:rFonts w:ascii="Arial" w:hAnsi="Arial" w:cs="Arial"/>
          <w:color w:val="000000"/>
          <w:sz w:val="24"/>
          <w:szCs w:val="24"/>
          <w:shd w:val="clear" w:color="auto" w:fill="FFFFFF"/>
        </w:rPr>
        <w:t>n</w:t>
      </w:r>
      <w:r w:rsidRPr="007F1FBD">
        <w:rPr>
          <w:rFonts w:ascii="Arial" w:hAnsi="Arial" w:cs="Arial"/>
          <w:color w:val="000000"/>
          <w:sz w:val="24"/>
          <w:szCs w:val="24"/>
          <w:shd w:val="clear" w:color="auto" w:fill="FFFFFF"/>
        </w:rPr>
        <w:t xml:space="preserve"> ¢7.880,00 miles.</w:t>
      </w:r>
    </w:p>
    <w:p w14:paraId="7DBAAA9A" w14:textId="77777777" w:rsidR="00035DDD" w:rsidRDefault="00035DDD" w:rsidP="00035DDD">
      <w:pPr>
        <w:spacing w:after="0" w:line="240" w:lineRule="auto"/>
        <w:jc w:val="both"/>
        <w:rPr>
          <w:rFonts w:ascii="Arial" w:hAnsi="Arial" w:cs="Arial"/>
          <w:color w:val="000000"/>
          <w:sz w:val="24"/>
          <w:szCs w:val="24"/>
          <w:shd w:val="clear" w:color="auto" w:fill="FFFFFF"/>
        </w:rPr>
      </w:pPr>
    </w:p>
    <w:p w14:paraId="7D2FDBD7" w14:textId="77777777" w:rsidR="00035DDD" w:rsidRPr="00F94F7F" w:rsidRDefault="00035DDD" w:rsidP="00035DDD">
      <w:pPr>
        <w:spacing w:after="0" w:line="24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La </w:t>
      </w:r>
      <w:r>
        <w:rPr>
          <w:rFonts w:ascii="Arial" w:eastAsia="Times New Roman" w:hAnsi="Arial" w:cs="Arial"/>
          <w:sz w:val="24"/>
          <w:szCs w:val="24"/>
        </w:rPr>
        <w:t>Región</w:t>
      </w:r>
      <w:r w:rsidRPr="006A177F">
        <w:rPr>
          <w:rFonts w:ascii="Arial" w:hAnsi="Arial" w:cs="Arial"/>
          <w:color w:val="000000"/>
          <w:sz w:val="24"/>
          <w:szCs w:val="24"/>
          <w:shd w:val="clear" w:color="auto" w:fill="FFFFFF"/>
        </w:rPr>
        <w:t xml:space="preserve"> Brunca requiere presupuesto para la compra de grasa para utilizar en los aereadores de la planta de tratamiento de agua residual de Pérez Zeledón como parte del mantenimiento preventivo que se le deben dar</w:t>
      </w:r>
      <w:r w:rsidRPr="00F94F7F">
        <w:rPr>
          <w:rFonts w:ascii="Arial" w:hAnsi="Arial" w:cs="Arial"/>
          <w:color w:val="000000"/>
          <w:sz w:val="24"/>
          <w:szCs w:val="24"/>
          <w:shd w:val="clear" w:color="auto" w:fill="FFFFFF"/>
        </w:rPr>
        <w:t xml:space="preserve"> en forma mensual. Adem</w:t>
      </w:r>
      <w:r>
        <w:rPr>
          <w:rFonts w:ascii="Arial" w:hAnsi="Arial" w:cs="Arial"/>
          <w:color w:val="000000"/>
          <w:sz w:val="24"/>
          <w:szCs w:val="24"/>
          <w:shd w:val="clear" w:color="auto" w:fill="FFFFFF"/>
        </w:rPr>
        <w:t>á</w:t>
      </w:r>
      <w:r w:rsidRPr="00F94F7F">
        <w:rPr>
          <w:rFonts w:ascii="Arial" w:hAnsi="Arial" w:cs="Arial"/>
          <w:color w:val="000000"/>
          <w:sz w:val="24"/>
          <w:szCs w:val="24"/>
          <w:shd w:val="clear" w:color="auto" w:fill="FFFFFF"/>
        </w:rPr>
        <w:t xml:space="preserve">s de pagos por cambios de aceite y lubricantes a los vehículos asignados a </w:t>
      </w:r>
      <w:r>
        <w:rPr>
          <w:rFonts w:ascii="Arial" w:hAnsi="Arial" w:cs="Arial"/>
          <w:color w:val="000000"/>
          <w:sz w:val="24"/>
          <w:szCs w:val="24"/>
          <w:shd w:val="clear" w:color="auto" w:fill="FFFFFF"/>
        </w:rPr>
        <w:t>a</w:t>
      </w:r>
      <w:r w:rsidRPr="00F94F7F">
        <w:rPr>
          <w:rFonts w:ascii="Arial" w:hAnsi="Arial" w:cs="Arial"/>
          <w:color w:val="000000"/>
          <w:sz w:val="24"/>
          <w:szCs w:val="24"/>
          <w:shd w:val="clear" w:color="auto" w:fill="FFFFFF"/>
        </w:rPr>
        <w:t xml:space="preserve">gua </w:t>
      </w:r>
      <w:r>
        <w:rPr>
          <w:rFonts w:ascii="Arial" w:hAnsi="Arial" w:cs="Arial"/>
          <w:color w:val="000000"/>
          <w:sz w:val="24"/>
          <w:szCs w:val="24"/>
          <w:shd w:val="clear" w:color="auto" w:fill="FFFFFF"/>
        </w:rPr>
        <w:t>r</w:t>
      </w:r>
      <w:r w:rsidRPr="006A177F">
        <w:rPr>
          <w:rFonts w:ascii="Arial" w:hAnsi="Arial" w:cs="Arial"/>
          <w:color w:val="000000"/>
          <w:sz w:val="24"/>
          <w:szCs w:val="24"/>
          <w:shd w:val="clear" w:color="auto" w:fill="FFFFFF"/>
        </w:rPr>
        <w:t xml:space="preserve">esidual. Se presupuesta ¢1.774,95 miles. </w:t>
      </w:r>
    </w:p>
    <w:p w14:paraId="3011B7B9" w14:textId="77777777" w:rsidR="00035DDD" w:rsidRDefault="00035DDD" w:rsidP="00035DDD">
      <w:pPr>
        <w:spacing w:after="0" w:line="240" w:lineRule="auto"/>
        <w:jc w:val="both"/>
        <w:rPr>
          <w:rFonts w:ascii="Arial" w:hAnsi="Arial" w:cs="Arial"/>
          <w:color w:val="000000"/>
          <w:sz w:val="24"/>
          <w:szCs w:val="24"/>
          <w:shd w:val="clear" w:color="auto" w:fill="FFFFFF"/>
        </w:rPr>
      </w:pPr>
    </w:p>
    <w:p w14:paraId="32C20E59" w14:textId="77777777" w:rsidR="00035DDD" w:rsidRPr="00766E16" w:rsidRDefault="00035DDD" w:rsidP="00035DDD">
      <w:pPr>
        <w:spacing w:after="0" w:line="240" w:lineRule="auto"/>
        <w:jc w:val="both"/>
        <w:rPr>
          <w:rFonts w:ascii="Arial" w:hAnsi="Arial" w:cs="Arial"/>
          <w:color w:val="000000"/>
          <w:sz w:val="24"/>
          <w:szCs w:val="24"/>
          <w:shd w:val="clear" w:color="auto" w:fill="FFFFFF"/>
        </w:rPr>
      </w:pPr>
      <w:r>
        <w:rPr>
          <w:rFonts w:ascii="Arial" w:eastAsia="Times New Roman" w:hAnsi="Arial" w:cs="Arial"/>
          <w:sz w:val="24"/>
          <w:szCs w:val="24"/>
        </w:rPr>
        <w:t>Región</w:t>
      </w:r>
      <w:r w:rsidRPr="00766E16">
        <w:rPr>
          <w:rFonts w:ascii="Arial" w:eastAsia="Times New Roman" w:hAnsi="Arial" w:cs="Arial"/>
          <w:sz w:val="24"/>
          <w:szCs w:val="24"/>
        </w:rPr>
        <w:t xml:space="preserve"> Central Oeste requiere recursos para </w:t>
      </w:r>
      <w:r>
        <w:rPr>
          <w:rFonts w:ascii="Arial CE" w:hAnsi="Arial CE" w:cs="Arial CE"/>
          <w:color w:val="000000"/>
          <w:sz w:val="24"/>
          <w:szCs w:val="24"/>
          <w:shd w:val="clear" w:color="auto" w:fill="FFFFFF"/>
        </w:rPr>
        <w:t>g</w:t>
      </w:r>
      <w:r w:rsidRPr="00766E16">
        <w:rPr>
          <w:rFonts w:ascii="Arial CE" w:hAnsi="Arial CE" w:cs="Arial CE"/>
          <w:color w:val="000000"/>
          <w:sz w:val="24"/>
          <w:szCs w:val="24"/>
          <w:shd w:val="clear" w:color="auto" w:fill="FFFFFF"/>
        </w:rPr>
        <w:t>rasas y lubricantes para ser utilizados en las plantas de tratamiento de los Reyes, Villa Verano y Santa Cecilia, esto para dar mantenimiento a los equipos.</w:t>
      </w:r>
      <w:r w:rsidRPr="00766E16">
        <w:rPr>
          <w:rFonts w:ascii="Arial" w:hAnsi="Arial" w:cs="Arial"/>
          <w:color w:val="000000"/>
          <w:sz w:val="24"/>
          <w:szCs w:val="24"/>
          <w:shd w:val="clear" w:color="auto" w:fill="FFFFFF"/>
        </w:rPr>
        <w:t xml:space="preserve"> </w:t>
      </w:r>
      <w:r w:rsidRPr="007F1FBD">
        <w:rPr>
          <w:rFonts w:ascii="Arial CE" w:hAnsi="Arial CE" w:cs="Arial CE"/>
          <w:color w:val="000000"/>
          <w:sz w:val="24"/>
          <w:szCs w:val="24"/>
          <w:shd w:val="clear" w:color="auto" w:fill="FFFFFF"/>
        </w:rPr>
        <w:t xml:space="preserve">Se </w:t>
      </w:r>
      <w:r w:rsidRPr="007F1FBD">
        <w:rPr>
          <w:rFonts w:ascii="Arial" w:hAnsi="Arial" w:cs="Arial"/>
          <w:color w:val="000000"/>
          <w:sz w:val="24"/>
          <w:szCs w:val="24"/>
          <w:shd w:val="clear" w:color="auto" w:fill="FFFFFF"/>
        </w:rPr>
        <w:t>presupuesta</w:t>
      </w:r>
      <w:r>
        <w:rPr>
          <w:rFonts w:ascii="Arial" w:hAnsi="Arial" w:cs="Arial"/>
          <w:color w:val="000000"/>
          <w:sz w:val="24"/>
          <w:szCs w:val="24"/>
          <w:shd w:val="clear" w:color="auto" w:fill="FFFFFF"/>
        </w:rPr>
        <w:t>n</w:t>
      </w:r>
      <w:r w:rsidRPr="007F1FBD">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452,00 miles.</w:t>
      </w:r>
    </w:p>
    <w:p w14:paraId="649E17DB" w14:textId="77777777" w:rsidR="00035DDD" w:rsidRDefault="00035DDD" w:rsidP="00035DDD">
      <w:pPr>
        <w:spacing w:after="0" w:line="240" w:lineRule="auto"/>
        <w:jc w:val="both"/>
        <w:rPr>
          <w:rFonts w:ascii="Arial" w:hAnsi="Arial" w:cs="Arial"/>
          <w:b/>
          <w:bCs/>
          <w:color w:val="000000"/>
          <w:sz w:val="24"/>
          <w:szCs w:val="24"/>
          <w:shd w:val="clear" w:color="auto" w:fill="FFFFFF"/>
        </w:rPr>
      </w:pPr>
    </w:p>
    <w:p w14:paraId="1714D1BE" w14:textId="35775530" w:rsidR="00035DDD" w:rsidRPr="009751D2" w:rsidRDefault="00035DDD" w:rsidP="00035DDD">
      <w:pPr>
        <w:spacing w:after="0" w:line="240" w:lineRule="auto"/>
        <w:jc w:val="both"/>
        <w:rPr>
          <w:rFonts w:ascii="Arial" w:hAnsi="Arial" w:cs="Arial"/>
          <w:color w:val="000000"/>
          <w:sz w:val="24"/>
          <w:szCs w:val="24"/>
          <w:shd w:val="clear" w:color="auto" w:fill="FFFFFF"/>
        </w:rPr>
      </w:pPr>
      <w:r>
        <w:rPr>
          <w:rFonts w:ascii="Arial" w:eastAsia="Times New Roman" w:hAnsi="Arial" w:cs="Arial"/>
          <w:sz w:val="24"/>
          <w:szCs w:val="24"/>
        </w:rPr>
        <w:t>Región</w:t>
      </w:r>
      <w:r w:rsidRPr="00C77B66">
        <w:rPr>
          <w:rFonts w:ascii="Arial" w:eastAsia="Times New Roman" w:hAnsi="Arial" w:cs="Arial"/>
          <w:sz w:val="24"/>
          <w:szCs w:val="24"/>
        </w:rPr>
        <w:t xml:space="preserve"> Chorotega requiere recursos para </w:t>
      </w:r>
      <w:r>
        <w:rPr>
          <w:rFonts w:ascii="Arial" w:eastAsia="Times New Roman" w:hAnsi="Arial" w:cs="Arial"/>
          <w:color w:val="000000"/>
          <w:sz w:val="24"/>
          <w:szCs w:val="24"/>
          <w:lang w:eastAsia="es-CR"/>
        </w:rPr>
        <w:t>a</w:t>
      </w:r>
      <w:r w:rsidRPr="00C77B66">
        <w:rPr>
          <w:rFonts w:ascii="Arial" w:eastAsia="Times New Roman" w:hAnsi="Arial" w:cs="Arial"/>
          <w:color w:val="000000"/>
          <w:sz w:val="24"/>
          <w:szCs w:val="24"/>
          <w:lang w:eastAsia="es-CR"/>
        </w:rPr>
        <w:t>ceite fuera borda y 1 aceite anticorrosivo WD40. P</w:t>
      </w:r>
      <w:r>
        <w:rPr>
          <w:rFonts w:ascii="Arial" w:eastAsia="Times New Roman" w:hAnsi="Arial" w:cs="Arial"/>
          <w:color w:val="000000"/>
          <w:sz w:val="24"/>
          <w:szCs w:val="24"/>
          <w:lang w:eastAsia="es-CR"/>
        </w:rPr>
        <w:t xml:space="preserve">ara </w:t>
      </w:r>
      <w:r w:rsidRPr="00C77B66">
        <w:rPr>
          <w:rFonts w:ascii="Arial" w:eastAsia="Times New Roman" w:hAnsi="Arial" w:cs="Arial"/>
          <w:color w:val="000000"/>
          <w:sz w:val="24"/>
          <w:szCs w:val="24"/>
          <w:lang w:eastAsia="es-CR"/>
        </w:rPr>
        <w:t xml:space="preserve">uso mantenimiento shindaiwas </w:t>
      </w:r>
      <w:r>
        <w:rPr>
          <w:rFonts w:ascii="Arial" w:eastAsia="Times New Roman" w:hAnsi="Arial" w:cs="Arial"/>
          <w:color w:val="000000"/>
          <w:sz w:val="24"/>
          <w:szCs w:val="24"/>
          <w:lang w:eastAsia="es-CR"/>
        </w:rPr>
        <w:t>p</w:t>
      </w:r>
      <w:r w:rsidRPr="00C77B66">
        <w:rPr>
          <w:rFonts w:ascii="Arial" w:eastAsia="Times New Roman" w:hAnsi="Arial" w:cs="Arial"/>
          <w:color w:val="000000"/>
          <w:sz w:val="24"/>
          <w:szCs w:val="24"/>
          <w:lang w:eastAsia="es-CR"/>
        </w:rPr>
        <w:t xml:space="preserve">ara uso en chapia de zonas verdes y lotes de las </w:t>
      </w:r>
      <w:r>
        <w:rPr>
          <w:rFonts w:ascii="Arial" w:eastAsia="Times New Roman" w:hAnsi="Arial" w:cs="Arial"/>
          <w:color w:val="000000"/>
          <w:sz w:val="24"/>
          <w:szCs w:val="24"/>
          <w:lang w:eastAsia="es-CR"/>
        </w:rPr>
        <w:t>l</w:t>
      </w:r>
      <w:r w:rsidRPr="00C77B66">
        <w:rPr>
          <w:rFonts w:ascii="Arial" w:eastAsia="Times New Roman" w:hAnsi="Arial" w:cs="Arial"/>
          <w:color w:val="000000"/>
          <w:sz w:val="24"/>
          <w:szCs w:val="24"/>
          <w:lang w:eastAsia="es-CR"/>
        </w:rPr>
        <w:t>agunas de Oxidación AyA S</w:t>
      </w:r>
      <w:r>
        <w:rPr>
          <w:rFonts w:ascii="Arial" w:eastAsia="Times New Roman" w:hAnsi="Arial" w:cs="Arial"/>
          <w:color w:val="000000"/>
          <w:sz w:val="24"/>
          <w:szCs w:val="24"/>
          <w:lang w:eastAsia="es-CR"/>
        </w:rPr>
        <w:t>an</w:t>
      </w:r>
      <w:r w:rsidRPr="00C77B66">
        <w:rPr>
          <w:rFonts w:ascii="Arial" w:eastAsia="Times New Roman" w:hAnsi="Arial" w:cs="Arial"/>
          <w:color w:val="000000"/>
          <w:sz w:val="24"/>
          <w:szCs w:val="24"/>
          <w:lang w:eastAsia="es-CR"/>
        </w:rPr>
        <w:t>ta Cruz RCH.</w:t>
      </w:r>
      <w:r>
        <w:rPr>
          <w:rFonts w:ascii="Arial" w:eastAsia="Times New Roman" w:hAnsi="Arial" w:cs="Arial"/>
          <w:color w:val="000000"/>
          <w:sz w:val="24"/>
          <w:szCs w:val="24"/>
          <w:lang w:eastAsia="es-CR"/>
        </w:rPr>
        <w:t xml:space="preserve"> </w:t>
      </w:r>
      <w:r w:rsidRPr="007F1FBD">
        <w:rPr>
          <w:rFonts w:ascii="Arial CE" w:hAnsi="Arial CE" w:cs="Arial CE"/>
          <w:color w:val="000000"/>
          <w:sz w:val="24"/>
          <w:szCs w:val="24"/>
          <w:shd w:val="clear" w:color="auto" w:fill="FFFFFF"/>
        </w:rPr>
        <w:t xml:space="preserve">Se </w:t>
      </w:r>
      <w:r w:rsidRPr="007F1FBD">
        <w:rPr>
          <w:rFonts w:ascii="Arial" w:hAnsi="Arial" w:cs="Arial"/>
          <w:color w:val="000000"/>
          <w:sz w:val="24"/>
          <w:szCs w:val="24"/>
          <w:shd w:val="clear" w:color="auto" w:fill="FFFFFF"/>
        </w:rPr>
        <w:t xml:space="preserve"> presupuesta</w:t>
      </w:r>
      <w:r>
        <w:rPr>
          <w:rFonts w:ascii="Arial" w:hAnsi="Arial" w:cs="Arial"/>
          <w:color w:val="000000"/>
          <w:sz w:val="24"/>
          <w:szCs w:val="24"/>
          <w:shd w:val="clear" w:color="auto" w:fill="FFFFFF"/>
        </w:rPr>
        <w:t>n</w:t>
      </w:r>
      <w:r w:rsidRPr="007F1FBD">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565,00 miles.</w:t>
      </w:r>
    </w:p>
    <w:p w14:paraId="14BF280A" w14:textId="77777777" w:rsidR="00035DDD" w:rsidRDefault="00035DDD" w:rsidP="00035DDD">
      <w:pPr>
        <w:spacing w:after="0" w:line="240" w:lineRule="auto"/>
        <w:jc w:val="both"/>
        <w:rPr>
          <w:rFonts w:ascii="Arial" w:eastAsia="Times New Roman" w:hAnsi="Arial" w:cs="Arial"/>
          <w:sz w:val="24"/>
          <w:szCs w:val="24"/>
        </w:rPr>
      </w:pPr>
    </w:p>
    <w:p w14:paraId="046FBC16" w14:textId="77777777" w:rsidR="00035DDD" w:rsidRDefault="00035DDD" w:rsidP="00035DDD">
      <w:pPr>
        <w:spacing w:after="0" w:line="240" w:lineRule="auto"/>
        <w:jc w:val="both"/>
        <w:rPr>
          <w:rFonts w:ascii="Arial" w:hAnsi="Arial" w:cs="Arial"/>
          <w:color w:val="000000"/>
          <w:sz w:val="24"/>
          <w:szCs w:val="24"/>
          <w:shd w:val="clear" w:color="auto" w:fill="FFFFFF"/>
        </w:rPr>
      </w:pPr>
      <w:r>
        <w:rPr>
          <w:rFonts w:ascii="Arial" w:eastAsia="Times New Roman" w:hAnsi="Arial" w:cs="Arial"/>
          <w:sz w:val="24"/>
          <w:szCs w:val="24"/>
        </w:rPr>
        <w:t>Región</w:t>
      </w:r>
      <w:r w:rsidRPr="00E2047D">
        <w:rPr>
          <w:rFonts w:ascii="Arial" w:eastAsia="Times New Roman" w:hAnsi="Arial" w:cs="Arial"/>
          <w:sz w:val="24"/>
          <w:szCs w:val="24"/>
        </w:rPr>
        <w:t xml:space="preserve"> Huetar</w:t>
      </w:r>
      <w:r>
        <w:rPr>
          <w:rFonts w:ascii="Arial" w:eastAsia="Times New Roman" w:hAnsi="Arial" w:cs="Arial"/>
          <w:sz w:val="24"/>
          <w:szCs w:val="24"/>
        </w:rPr>
        <w:t xml:space="preserve"> Caribe Recolección </w:t>
      </w:r>
      <w:r w:rsidRPr="00E2047D">
        <w:rPr>
          <w:rFonts w:ascii="Arial" w:eastAsia="Times New Roman" w:hAnsi="Arial" w:cs="Arial"/>
          <w:sz w:val="24"/>
          <w:szCs w:val="24"/>
        </w:rPr>
        <w:t xml:space="preserve">requiere recursos para </w:t>
      </w:r>
      <w:r>
        <w:rPr>
          <w:rFonts w:ascii="Arial" w:eastAsia="Times New Roman" w:hAnsi="Arial" w:cs="Arial"/>
          <w:sz w:val="24"/>
          <w:szCs w:val="24"/>
        </w:rPr>
        <w:t>adquirir</w:t>
      </w:r>
      <w:r w:rsidRPr="00E2047D">
        <w:rPr>
          <w:rFonts w:ascii="Arial CE" w:hAnsi="Arial CE" w:cs="Arial CE"/>
          <w:color w:val="000000"/>
          <w:sz w:val="24"/>
          <w:szCs w:val="24"/>
          <w:shd w:val="clear" w:color="auto" w:fill="FFFFFF"/>
        </w:rPr>
        <w:t xml:space="preserve"> aproximadamente 20 estañones de aceite al año, considerando lo necesario para el cambio de aceite a los vehículos, y el aceite hidráulico al retroexcavador.</w:t>
      </w:r>
      <w:r w:rsidRPr="00527AFF">
        <w:rPr>
          <w:rFonts w:ascii="Arial CE" w:hAnsi="Arial CE" w:cs="Arial CE"/>
          <w:color w:val="000000"/>
          <w:sz w:val="24"/>
          <w:szCs w:val="24"/>
          <w:shd w:val="clear" w:color="auto" w:fill="FFFFFF"/>
        </w:rPr>
        <w:t xml:space="preserve"> </w:t>
      </w:r>
      <w:r w:rsidRPr="007F1FBD">
        <w:rPr>
          <w:rFonts w:ascii="Arial CE" w:hAnsi="Arial CE" w:cs="Arial CE"/>
          <w:color w:val="000000"/>
          <w:sz w:val="24"/>
          <w:szCs w:val="24"/>
          <w:shd w:val="clear" w:color="auto" w:fill="FFFFFF"/>
        </w:rPr>
        <w:t xml:space="preserve">Se </w:t>
      </w:r>
      <w:r w:rsidRPr="007F1FBD">
        <w:rPr>
          <w:rFonts w:ascii="Arial" w:hAnsi="Arial" w:cs="Arial"/>
          <w:color w:val="000000"/>
          <w:sz w:val="24"/>
          <w:szCs w:val="24"/>
          <w:shd w:val="clear" w:color="auto" w:fill="FFFFFF"/>
        </w:rPr>
        <w:t xml:space="preserve"> presupuesta</w:t>
      </w:r>
      <w:r>
        <w:rPr>
          <w:rFonts w:ascii="Arial" w:hAnsi="Arial" w:cs="Arial"/>
          <w:color w:val="000000"/>
          <w:sz w:val="24"/>
          <w:szCs w:val="24"/>
          <w:shd w:val="clear" w:color="auto" w:fill="FFFFFF"/>
        </w:rPr>
        <w:t>n</w:t>
      </w:r>
      <w:r w:rsidRPr="007F1FBD">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282,50 miles.</w:t>
      </w:r>
    </w:p>
    <w:p w14:paraId="4D8F5129" w14:textId="77777777" w:rsidR="00035DDD" w:rsidRDefault="00035DDD" w:rsidP="00035DDD">
      <w:pPr>
        <w:spacing w:after="0" w:line="240" w:lineRule="auto"/>
        <w:jc w:val="both"/>
        <w:rPr>
          <w:rFonts w:ascii="Arial" w:hAnsi="Arial" w:cs="Arial"/>
          <w:color w:val="000000"/>
          <w:sz w:val="24"/>
          <w:szCs w:val="24"/>
          <w:shd w:val="clear" w:color="auto" w:fill="FFFFFF"/>
        </w:rPr>
      </w:pPr>
    </w:p>
    <w:p w14:paraId="0E298271" w14:textId="77777777" w:rsidR="00035DDD" w:rsidRPr="00FC6245" w:rsidRDefault="00035DDD" w:rsidP="00035DDD">
      <w:pPr>
        <w:spacing w:after="0" w:line="240" w:lineRule="auto"/>
        <w:jc w:val="both"/>
        <w:rPr>
          <w:rFonts w:ascii="Arial" w:hAnsi="Arial" w:cs="Arial"/>
          <w:color w:val="000000"/>
          <w:sz w:val="24"/>
          <w:szCs w:val="24"/>
          <w:shd w:val="clear" w:color="auto" w:fill="FFFFFF"/>
        </w:rPr>
      </w:pPr>
      <w:r>
        <w:rPr>
          <w:rFonts w:ascii="Arial" w:eastAsia="Times New Roman" w:hAnsi="Arial" w:cs="Arial"/>
          <w:sz w:val="24"/>
          <w:szCs w:val="24"/>
        </w:rPr>
        <w:t>Región</w:t>
      </w:r>
      <w:r w:rsidRPr="00FC6245">
        <w:rPr>
          <w:rFonts w:ascii="Arial" w:eastAsia="Times New Roman" w:hAnsi="Arial" w:cs="Arial"/>
          <w:sz w:val="24"/>
          <w:szCs w:val="24"/>
        </w:rPr>
        <w:t xml:space="preserve"> Huetar</w:t>
      </w:r>
      <w:r>
        <w:rPr>
          <w:rFonts w:ascii="Arial" w:eastAsia="Times New Roman" w:hAnsi="Arial" w:cs="Arial"/>
          <w:sz w:val="24"/>
          <w:szCs w:val="24"/>
        </w:rPr>
        <w:t xml:space="preserve"> Caribe </w:t>
      </w:r>
      <w:r w:rsidRPr="00FC6245">
        <w:rPr>
          <w:rFonts w:ascii="Arial" w:eastAsia="Times New Roman" w:hAnsi="Arial" w:cs="Arial"/>
          <w:sz w:val="24"/>
          <w:szCs w:val="24"/>
        </w:rPr>
        <w:t>Tratamiento y Disposición   requiere recursos</w:t>
      </w:r>
      <w:r w:rsidRPr="00FC6245">
        <w:rPr>
          <w:rFonts w:ascii="Arial" w:hAnsi="Arial" w:cs="Arial"/>
          <w:color w:val="000000"/>
          <w:sz w:val="24"/>
          <w:szCs w:val="24"/>
          <w:shd w:val="clear" w:color="auto" w:fill="FFFFFF"/>
        </w:rPr>
        <w:t xml:space="preserve"> Se gastan aproximadamente 20 estañones de aceite al año, considerando lo necesario para el cambio de aceite a los vehículos, y el aceite hidráulico al retroexcavador.</w:t>
      </w:r>
      <w:r w:rsidRPr="00FC6245">
        <w:rPr>
          <w:rFonts w:ascii="Arial" w:eastAsia="Times New Roman" w:hAnsi="Arial" w:cs="Arial"/>
          <w:sz w:val="24"/>
          <w:szCs w:val="24"/>
        </w:rPr>
        <w:t>.</w:t>
      </w:r>
      <w:r w:rsidRPr="00FC6245">
        <w:rPr>
          <w:rFonts w:ascii="Arial" w:hAnsi="Arial" w:cs="Arial"/>
          <w:color w:val="000000"/>
          <w:sz w:val="24"/>
          <w:szCs w:val="24"/>
          <w:shd w:val="clear" w:color="auto" w:fill="FFFFFF"/>
        </w:rPr>
        <w:t xml:space="preserve"> Se  presupuestan ¢339,00 miles.</w:t>
      </w:r>
    </w:p>
    <w:p w14:paraId="697DD5C8" w14:textId="77777777" w:rsidR="00035DDD" w:rsidRPr="00E2047D" w:rsidRDefault="00035DDD" w:rsidP="00035DDD">
      <w:pPr>
        <w:spacing w:after="0" w:line="240" w:lineRule="auto"/>
        <w:jc w:val="both"/>
        <w:rPr>
          <w:rFonts w:ascii="Arial" w:eastAsia="Times New Roman" w:hAnsi="Arial" w:cs="Arial"/>
          <w:color w:val="000000"/>
          <w:sz w:val="24"/>
          <w:szCs w:val="24"/>
          <w:lang w:eastAsia="es-CR"/>
        </w:rPr>
      </w:pPr>
    </w:p>
    <w:p w14:paraId="1B7F445B" w14:textId="77777777" w:rsidR="00035DDD" w:rsidRPr="005F071A" w:rsidRDefault="00035DDD" w:rsidP="00035DDD">
      <w:pPr>
        <w:spacing w:after="0" w:line="240" w:lineRule="auto"/>
        <w:jc w:val="both"/>
        <w:rPr>
          <w:rFonts w:ascii="Arial" w:eastAsia="Times New Roman" w:hAnsi="Arial" w:cs="Arial"/>
          <w:color w:val="000000"/>
          <w:sz w:val="24"/>
          <w:szCs w:val="24"/>
          <w:lang w:eastAsia="es-CR"/>
        </w:rPr>
      </w:pPr>
      <w:r w:rsidRPr="005F071A">
        <w:rPr>
          <w:rFonts w:ascii="Arial" w:eastAsia="Times New Roman" w:hAnsi="Arial" w:cs="Arial"/>
          <w:sz w:val="24"/>
          <w:szCs w:val="24"/>
        </w:rPr>
        <w:t>Dirección Periféricos</w:t>
      </w:r>
      <w:r>
        <w:rPr>
          <w:rFonts w:ascii="Arial" w:eastAsia="Times New Roman" w:hAnsi="Arial" w:cs="Arial"/>
          <w:sz w:val="24"/>
          <w:szCs w:val="24"/>
        </w:rPr>
        <w:t xml:space="preserve"> requiere la c</w:t>
      </w:r>
      <w:r w:rsidRPr="005F071A">
        <w:rPr>
          <w:rFonts w:ascii="Arial" w:eastAsia="Times New Roman" w:hAnsi="Arial" w:cs="Arial"/>
          <w:color w:val="000000"/>
          <w:sz w:val="24"/>
          <w:szCs w:val="24"/>
          <w:lang w:eastAsia="es-CR"/>
        </w:rPr>
        <w:t xml:space="preserve">ompra de grasa y lubricantes utilizados en cambios de aceites de los vehículos de la Cantonal, como también el que se utiliza en los equipos de </w:t>
      </w:r>
      <w:r w:rsidRPr="005F071A">
        <w:rPr>
          <w:rFonts w:ascii="Arial" w:eastAsia="Times New Roman" w:hAnsi="Arial" w:cs="Arial"/>
          <w:color w:val="000000"/>
          <w:sz w:val="24"/>
          <w:szCs w:val="24"/>
          <w:lang w:eastAsia="es-CR"/>
        </w:rPr>
        <w:lastRenderedPageBreak/>
        <w:t xml:space="preserve">bombeo y equipos de generación alterna que se encuentran en la  cantonal. </w:t>
      </w:r>
      <w:r w:rsidRPr="005F071A">
        <w:rPr>
          <w:rFonts w:ascii="Arial" w:hAnsi="Arial" w:cs="Arial"/>
          <w:color w:val="000000"/>
          <w:sz w:val="24"/>
          <w:szCs w:val="24"/>
          <w:shd w:val="clear" w:color="auto" w:fill="FFFFFF"/>
        </w:rPr>
        <w:t>Se  presupuestan ¢3.100,00 miles.</w:t>
      </w:r>
    </w:p>
    <w:p w14:paraId="285CCFFD" w14:textId="77777777" w:rsidR="00035DDD" w:rsidRDefault="00035DDD" w:rsidP="00035DDD">
      <w:pPr>
        <w:spacing w:after="0" w:line="240" w:lineRule="auto"/>
        <w:jc w:val="both"/>
        <w:rPr>
          <w:rFonts w:ascii="Arial" w:hAnsi="Arial" w:cs="Arial"/>
          <w:b/>
          <w:bCs/>
          <w:color w:val="000000"/>
          <w:sz w:val="24"/>
          <w:szCs w:val="24"/>
          <w:shd w:val="clear" w:color="auto" w:fill="FFFFFF"/>
        </w:rPr>
      </w:pPr>
    </w:p>
    <w:p w14:paraId="0BA3F2DB" w14:textId="77777777" w:rsidR="00035DDD" w:rsidRPr="00C62545" w:rsidRDefault="00035DDD" w:rsidP="00035DDD">
      <w:pPr>
        <w:spacing w:after="0" w:line="240" w:lineRule="auto"/>
        <w:jc w:val="both"/>
        <w:rPr>
          <w:rFonts w:ascii="Arial" w:hAnsi="Arial" w:cs="Arial"/>
          <w:b/>
          <w:bCs/>
          <w:color w:val="000000"/>
          <w:sz w:val="24"/>
          <w:szCs w:val="24"/>
          <w:shd w:val="clear" w:color="auto" w:fill="FFFFFF"/>
        </w:rPr>
      </w:pPr>
      <w:r w:rsidRPr="00C62545">
        <w:rPr>
          <w:rFonts w:ascii="Arial" w:hAnsi="Arial" w:cs="Arial"/>
          <w:b/>
          <w:bCs/>
          <w:color w:val="000000"/>
          <w:sz w:val="24"/>
          <w:szCs w:val="24"/>
          <w:shd w:val="clear" w:color="auto" w:fill="FFFFFF"/>
        </w:rPr>
        <w:t>2.01.02 Productos farmacéuticos</w:t>
      </w:r>
      <w:r>
        <w:rPr>
          <w:rFonts w:ascii="Arial" w:hAnsi="Arial" w:cs="Arial"/>
          <w:b/>
          <w:bCs/>
          <w:color w:val="000000"/>
          <w:sz w:val="24"/>
          <w:szCs w:val="24"/>
          <w:shd w:val="clear" w:color="auto" w:fill="FFFFFF"/>
        </w:rPr>
        <w:t xml:space="preserve"> y</w:t>
      </w:r>
      <w:r w:rsidRPr="00C62545">
        <w:rPr>
          <w:rFonts w:ascii="Arial" w:hAnsi="Arial" w:cs="Arial"/>
          <w:b/>
          <w:bCs/>
          <w:color w:val="000000"/>
          <w:sz w:val="24"/>
          <w:szCs w:val="24"/>
          <w:shd w:val="clear" w:color="auto" w:fill="FFFFFF"/>
        </w:rPr>
        <w:t xml:space="preserve"> </w:t>
      </w:r>
      <w:r>
        <w:rPr>
          <w:rFonts w:ascii="Arial" w:hAnsi="Arial" w:cs="Arial"/>
          <w:b/>
          <w:bCs/>
          <w:color w:val="000000"/>
          <w:sz w:val="24"/>
          <w:szCs w:val="24"/>
          <w:shd w:val="clear" w:color="auto" w:fill="FFFFFF"/>
        </w:rPr>
        <w:t>m</w:t>
      </w:r>
      <w:r w:rsidRPr="00C62545">
        <w:rPr>
          <w:rFonts w:ascii="Arial" w:hAnsi="Arial" w:cs="Arial"/>
          <w:b/>
          <w:bCs/>
          <w:color w:val="000000"/>
          <w:sz w:val="24"/>
          <w:szCs w:val="24"/>
          <w:shd w:val="clear" w:color="auto" w:fill="FFFFFF"/>
        </w:rPr>
        <w:t>edicinales</w:t>
      </w:r>
      <w:r>
        <w:rPr>
          <w:rFonts w:ascii="Arial" w:hAnsi="Arial" w:cs="Arial"/>
          <w:b/>
          <w:bCs/>
          <w:color w:val="000000"/>
          <w:sz w:val="24"/>
          <w:szCs w:val="24"/>
          <w:shd w:val="clear" w:color="auto" w:fill="FFFFFF"/>
        </w:rPr>
        <w:t xml:space="preserve">                                      6.956,00                        </w:t>
      </w:r>
    </w:p>
    <w:p w14:paraId="79AF874E" w14:textId="77777777" w:rsidR="00035DDD" w:rsidRDefault="00035DDD" w:rsidP="00035DDD">
      <w:pPr>
        <w:pStyle w:val="Sinespaciado"/>
        <w:jc w:val="both"/>
        <w:rPr>
          <w:rFonts w:ascii="Arial" w:hAnsi="Arial" w:cs="Arial"/>
          <w:color w:val="000000"/>
          <w:sz w:val="24"/>
          <w:szCs w:val="24"/>
          <w:shd w:val="clear" w:color="auto" w:fill="FFFFFF"/>
        </w:rPr>
      </w:pPr>
    </w:p>
    <w:p w14:paraId="5DE6C2CE" w14:textId="77777777" w:rsidR="00035DDD" w:rsidRDefault="00035DDD" w:rsidP="00035DDD">
      <w:pPr>
        <w:pStyle w:val="Sinespaciado"/>
        <w:jc w:val="both"/>
        <w:rPr>
          <w:rFonts w:ascii="Arial" w:hAnsi="Arial" w:cs="Arial"/>
          <w:color w:val="000000"/>
          <w:sz w:val="24"/>
          <w:szCs w:val="24"/>
          <w:shd w:val="clear" w:color="auto" w:fill="FFFFFF"/>
        </w:rPr>
      </w:pPr>
      <w:r w:rsidRPr="00C62545">
        <w:rPr>
          <w:rFonts w:ascii="Arial" w:hAnsi="Arial" w:cs="Arial"/>
          <w:color w:val="000000"/>
          <w:sz w:val="24"/>
          <w:szCs w:val="24"/>
          <w:shd w:val="clear" w:color="auto" w:fill="FFFFFF"/>
        </w:rPr>
        <w:t>Debido a que la cantidad de funcionarios en esta Dirección aumentó en los últimos meses se requiere materiales como alcohol en gel, bloqueadores y alcohol líquido, estos productos son antisépticos y se emplean durante las labores operativas para prevenir enfermedades infectocontagiosas al estar en contacto con aguas residuales y evitar lesiones en la piel al laborar expuestos al sol. El presupuesto se solicita bajo instrucciones de la Dirección de Salud Ocupa</w:t>
      </w:r>
      <w:r>
        <w:rPr>
          <w:rFonts w:ascii="Arial" w:hAnsi="Arial" w:cs="Arial"/>
          <w:color w:val="000000"/>
          <w:sz w:val="24"/>
          <w:szCs w:val="24"/>
          <w:shd w:val="clear" w:color="auto" w:fill="FFFFFF"/>
        </w:rPr>
        <w:t>c</w:t>
      </w:r>
      <w:r w:rsidRPr="00C62545">
        <w:rPr>
          <w:rFonts w:ascii="Arial" w:hAnsi="Arial" w:cs="Arial"/>
          <w:color w:val="000000"/>
          <w:sz w:val="24"/>
          <w:szCs w:val="24"/>
          <w:shd w:val="clear" w:color="auto" w:fill="FFFFFF"/>
        </w:rPr>
        <w:t>ional ya que esta dirección cuenta con una licitación por demanda para la compra de estos productos. Se presupuesta</w:t>
      </w:r>
      <w:r>
        <w:rPr>
          <w:rFonts w:ascii="Arial" w:hAnsi="Arial" w:cs="Arial"/>
          <w:color w:val="000000"/>
          <w:sz w:val="24"/>
          <w:szCs w:val="24"/>
          <w:shd w:val="clear" w:color="auto" w:fill="FFFFFF"/>
        </w:rPr>
        <w:t xml:space="preserve">n </w:t>
      </w:r>
      <w:r w:rsidRPr="00C62545">
        <w:rPr>
          <w:rFonts w:ascii="Arial" w:hAnsi="Arial" w:cs="Arial"/>
          <w:color w:val="000000"/>
          <w:sz w:val="24"/>
          <w:szCs w:val="24"/>
          <w:shd w:val="clear" w:color="auto" w:fill="FFFFFF"/>
        </w:rPr>
        <w:t>¢3.565,00 miles</w:t>
      </w:r>
      <w:r>
        <w:rPr>
          <w:rFonts w:ascii="Arial" w:hAnsi="Arial" w:cs="Arial"/>
          <w:color w:val="000000"/>
          <w:sz w:val="24"/>
          <w:szCs w:val="24"/>
          <w:shd w:val="clear" w:color="auto" w:fill="FFFFFF"/>
        </w:rPr>
        <w:t>.</w:t>
      </w:r>
    </w:p>
    <w:p w14:paraId="78CC4242" w14:textId="77777777" w:rsidR="00035DDD" w:rsidRDefault="00035DDD" w:rsidP="00035DDD">
      <w:pPr>
        <w:pStyle w:val="Sinespaciado"/>
        <w:jc w:val="both"/>
        <w:rPr>
          <w:rFonts w:ascii="Arial" w:hAnsi="Arial" w:cs="Arial"/>
          <w:color w:val="000000"/>
          <w:sz w:val="24"/>
          <w:szCs w:val="24"/>
          <w:shd w:val="clear" w:color="auto" w:fill="FFFFFF"/>
        </w:rPr>
      </w:pPr>
    </w:p>
    <w:p w14:paraId="38DB191D" w14:textId="3E0BE7B5" w:rsidR="00035DDD" w:rsidRDefault="00035DDD" w:rsidP="00035DDD">
      <w:pPr>
        <w:pStyle w:val="Sinespaciado"/>
        <w:jc w:val="both"/>
        <w:rPr>
          <w:rFonts w:ascii="Arial" w:hAnsi="Arial" w:cs="Arial"/>
          <w:color w:val="000000"/>
          <w:sz w:val="24"/>
          <w:szCs w:val="24"/>
          <w:shd w:val="clear" w:color="auto" w:fill="FFFFFF"/>
        </w:rPr>
      </w:pPr>
      <w:r w:rsidRPr="00D3594F">
        <w:rPr>
          <w:rFonts w:ascii="Arial" w:hAnsi="Arial" w:cs="Arial"/>
          <w:color w:val="000000"/>
          <w:sz w:val="24"/>
          <w:szCs w:val="24"/>
          <w:shd w:val="clear" w:color="auto" w:fill="FFFFFF"/>
        </w:rPr>
        <w:t xml:space="preserve">El presupuesto es requerido para comprar insumos de higiene y protección personal (Alcohol de fricciones, alcohol gel, bloqueador y repelentes) para los funcionarios de la PTAR Los Tajos para entregas respectivas, según lo estipulado en la Convección Colectiva del AyA. El beneficio asociado al hacer está compra es suplir de insumos de higiene y protección a los funcionarios para cumplir con lo indicado en la Convección Colectiva y poder cumplir con las medidas de higiene y protección que garanticen la seguridad y salud de los funcionarios. </w:t>
      </w:r>
      <w:r w:rsidRPr="00C62545">
        <w:rPr>
          <w:rFonts w:ascii="Arial" w:hAnsi="Arial" w:cs="Arial"/>
          <w:color w:val="000000"/>
          <w:sz w:val="24"/>
          <w:szCs w:val="24"/>
          <w:shd w:val="clear" w:color="auto" w:fill="FFFFFF"/>
        </w:rPr>
        <w:t>Se presupuesta</w:t>
      </w:r>
      <w:r>
        <w:rPr>
          <w:rFonts w:ascii="Arial" w:hAnsi="Arial" w:cs="Arial"/>
          <w:color w:val="000000"/>
          <w:sz w:val="24"/>
          <w:szCs w:val="24"/>
          <w:shd w:val="clear" w:color="auto" w:fill="FFFFFF"/>
        </w:rPr>
        <w:t xml:space="preserve">n </w:t>
      </w:r>
      <w:r w:rsidRPr="00C62545">
        <w:rPr>
          <w:rFonts w:ascii="Arial" w:hAnsi="Arial" w:cs="Arial"/>
          <w:color w:val="000000"/>
          <w:sz w:val="24"/>
          <w:szCs w:val="24"/>
          <w:shd w:val="clear" w:color="auto" w:fill="FFFFFF"/>
        </w:rPr>
        <w:t>¢</w:t>
      </w:r>
      <w:r>
        <w:rPr>
          <w:rFonts w:ascii="Arial" w:hAnsi="Arial" w:cs="Arial"/>
          <w:color w:val="000000"/>
          <w:sz w:val="24"/>
          <w:szCs w:val="24"/>
          <w:shd w:val="clear" w:color="auto" w:fill="FFFFFF"/>
        </w:rPr>
        <w:t>1.000,00 miles.</w:t>
      </w:r>
    </w:p>
    <w:p w14:paraId="485F4AE5" w14:textId="77777777" w:rsidR="00035DDD" w:rsidRDefault="00035DDD" w:rsidP="00035DDD">
      <w:pPr>
        <w:pStyle w:val="Sinespaciado"/>
        <w:jc w:val="both"/>
        <w:rPr>
          <w:rFonts w:ascii="Arial" w:hAnsi="Arial" w:cs="Arial"/>
          <w:color w:val="000000"/>
          <w:sz w:val="24"/>
          <w:szCs w:val="24"/>
          <w:shd w:val="clear" w:color="auto" w:fill="FFFFFF"/>
        </w:rPr>
      </w:pPr>
    </w:p>
    <w:p w14:paraId="0AC91979" w14:textId="77777777" w:rsidR="00035DDD" w:rsidRDefault="00035DDD" w:rsidP="00035DDD">
      <w:pPr>
        <w:pStyle w:val="Sinespaciado"/>
        <w:jc w:val="both"/>
        <w:rPr>
          <w:rFonts w:ascii="Arial" w:hAnsi="Arial" w:cs="Arial"/>
          <w:color w:val="000000"/>
          <w:sz w:val="24"/>
          <w:szCs w:val="24"/>
          <w:shd w:val="clear" w:color="auto" w:fill="FFFFFF"/>
        </w:rPr>
      </w:pPr>
      <w:r w:rsidRPr="00E12DB5">
        <w:rPr>
          <w:rFonts w:ascii="Arial" w:eastAsia="Times New Roman" w:hAnsi="Arial" w:cs="Arial"/>
          <w:sz w:val="24"/>
          <w:szCs w:val="24"/>
        </w:rPr>
        <w:t>Región</w:t>
      </w:r>
      <w:r w:rsidRPr="00E12DB5">
        <w:rPr>
          <w:rFonts w:ascii="Arial" w:hAnsi="Arial" w:cs="Arial"/>
          <w:color w:val="000000"/>
          <w:sz w:val="24"/>
          <w:szCs w:val="24"/>
          <w:shd w:val="clear" w:color="auto" w:fill="FFFFFF"/>
        </w:rPr>
        <w:t xml:space="preserve"> Brunca requiere presupuesto para la compra de medicamentos . Se presupuesta ¢450,00 miles.</w:t>
      </w:r>
    </w:p>
    <w:p w14:paraId="5F5CBE6A" w14:textId="77777777" w:rsidR="00035DDD" w:rsidRPr="00085EE0" w:rsidRDefault="00035DDD" w:rsidP="00035DDD">
      <w:pPr>
        <w:pStyle w:val="Sinespaciado"/>
        <w:jc w:val="both"/>
        <w:rPr>
          <w:rFonts w:ascii="Arial" w:hAnsi="Arial" w:cs="Arial"/>
          <w:color w:val="000000"/>
          <w:sz w:val="24"/>
          <w:szCs w:val="24"/>
          <w:shd w:val="clear" w:color="auto" w:fill="FFFFFF"/>
        </w:rPr>
      </w:pPr>
    </w:p>
    <w:p w14:paraId="0401D17D" w14:textId="77777777" w:rsidR="00035DDD" w:rsidRPr="00085EE0" w:rsidRDefault="00035DDD" w:rsidP="00035DDD">
      <w:pPr>
        <w:pStyle w:val="Sinespaciado"/>
        <w:jc w:val="both"/>
        <w:rPr>
          <w:rFonts w:ascii="Arial" w:hAnsi="Arial" w:cs="Arial"/>
          <w:color w:val="000000"/>
          <w:sz w:val="24"/>
          <w:szCs w:val="24"/>
          <w:shd w:val="clear" w:color="auto" w:fill="FFFFFF"/>
        </w:rPr>
      </w:pPr>
      <w:r>
        <w:rPr>
          <w:rFonts w:ascii="Arial" w:eastAsia="Times New Roman" w:hAnsi="Arial" w:cs="Arial"/>
          <w:sz w:val="24"/>
          <w:szCs w:val="24"/>
        </w:rPr>
        <w:t>Región</w:t>
      </w:r>
      <w:r w:rsidRPr="00DF066F">
        <w:rPr>
          <w:rFonts w:ascii="Arial" w:eastAsia="Times New Roman" w:hAnsi="Arial" w:cs="Arial"/>
          <w:sz w:val="24"/>
          <w:szCs w:val="24"/>
        </w:rPr>
        <w:t xml:space="preserve"> Central Oeste requiere recursos </w:t>
      </w:r>
      <w:r>
        <w:rPr>
          <w:rFonts w:ascii="Arial CE" w:hAnsi="Arial CE" w:cs="Arial CE"/>
          <w:color w:val="000000"/>
          <w:sz w:val="24"/>
          <w:szCs w:val="24"/>
          <w:shd w:val="clear" w:color="auto" w:fill="FFFFFF"/>
        </w:rPr>
        <w:t>p</w:t>
      </w:r>
      <w:r w:rsidRPr="00085EE0">
        <w:rPr>
          <w:rFonts w:ascii="Arial CE" w:hAnsi="Arial CE" w:cs="Arial CE"/>
          <w:color w:val="000000"/>
          <w:sz w:val="24"/>
          <w:szCs w:val="24"/>
          <w:shd w:val="clear" w:color="auto" w:fill="FFFFFF"/>
        </w:rPr>
        <w:t>ara equipar los botiquines ubicados en las plantas de tratamiento y en el vehículo utilizado para labores de mantenimiento.</w:t>
      </w:r>
      <w:r w:rsidRPr="00085EE0">
        <w:rPr>
          <w:rFonts w:ascii="Arial" w:hAnsi="Arial" w:cs="Arial"/>
          <w:color w:val="000000"/>
          <w:sz w:val="24"/>
          <w:szCs w:val="24"/>
          <w:shd w:val="clear" w:color="auto" w:fill="FFFFFF"/>
        </w:rPr>
        <w:t xml:space="preserve"> Se presupuesta ¢250,00 miles</w:t>
      </w:r>
      <w:r>
        <w:rPr>
          <w:rFonts w:ascii="Arial" w:hAnsi="Arial" w:cs="Arial"/>
          <w:color w:val="000000"/>
          <w:sz w:val="24"/>
          <w:szCs w:val="24"/>
          <w:shd w:val="clear" w:color="auto" w:fill="FFFFFF"/>
        </w:rPr>
        <w:t>.</w:t>
      </w:r>
    </w:p>
    <w:p w14:paraId="08A867AC" w14:textId="77777777" w:rsidR="00035DDD" w:rsidRDefault="00035DDD" w:rsidP="00035DDD">
      <w:pPr>
        <w:pStyle w:val="Sinespaciado"/>
        <w:jc w:val="both"/>
        <w:rPr>
          <w:rFonts w:ascii="Arial" w:hAnsi="Arial" w:cs="Arial"/>
          <w:b/>
          <w:bCs/>
          <w:color w:val="000000"/>
          <w:sz w:val="24"/>
          <w:szCs w:val="24"/>
          <w:shd w:val="clear" w:color="auto" w:fill="FFFFFF"/>
        </w:rPr>
      </w:pPr>
    </w:p>
    <w:p w14:paraId="3F9DD84C" w14:textId="77777777" w:rsidR="00035DDD" w:rsidRPr="0022223D" w:rsidRDefault="00035DDD" w:rsidP="00035DDD">
      <w:pPr>
        <w:spacing w:after="0" w:line="240" w:lineRule="auto"/>
        <w:jc w:val="both"/>
        <w:rPr>
          <w:rFonts w:ascii="Arial" w:eastAsia="Times New Roman" w:hAnsi="Arial" w:cs="Arial"/>
          <w:color w:val="000000"/>
          <w:sz w:val="24"/>
          <w:szCs w:val="24"/>
          <w:lang w:eastAsia="es-CR"/>
        </w:rPr>
      </w:pPr>
      <w:r>
        <w:rPr>
          <w:rFonts w:ascii="Arial" w:eastAsia="Times New Roman" w:hAnsi="Arial" w:cs="Arial"/>
          <w:sz w:val="24"/>
          <w:szCs w:val="24"/>
        </w:rPr>
        <w:t>Región Chorotega</w:t>
      </w:r>
      <w:r w:rsidRPr="0022223D">
        <w:rPr>
          <w:rFonts w:ascii="Arial" w:eastAsia="Times New Roman" w:hAnsi="Arial" w:cs="Arial"/>
          <w:sz w:val="24"/>
          <w:szCs w:val="24"/>
        </w:rPr>
        <w:t xml:space="preserve"> </w:t>
      </w:r>
      <w:r w:rsidRPr="00DF066F">
        <w:rPr>
          <w:rFonts w:ascii="Arial" w:eastAsia="Times New Roman" w:hAnsi="Arial" w:cs="Arial"/>
          <w:sz w:val="24"/>
          <w:szCs w:val="24"/>
        </w:rPr>
        <w:t xml:space="preserve">requiere recursos </w:t>
      </w:r>
      <w:r>
        <w:rPr>
          <w:rFonts w:ascii="Arial CE" w:hAnsi="Arial CE" w:cs="Arial CE"/>
          <w:color w:val="000000"/>
          <w:sz w:val="24"/>
          <w:szCs w:val="24"/>
          <w:shd w:val="clear" w:color="auto" w:fill="FFFFFF"/>
        </w:rPr>
        <w:t>p</w:t>
      </w:r>
      <w:r w:rsidRPr="00085EE0">
        <w:rPr>
          <w:rFonts w:ascii="Arial CE" w:hAnsi="Arial CE" w:cs="Arial CE"/>
          <w:color w:val="000000"/>
          <w:sz w:val="24"/>
          <w:szCs w:val="24"/>
          <w:shd w:val="clear" w:color="auto" w:fill="FFFFFF"/>
        </w:rPr>
        <w:t>ara</w:t>
      </w:r>
      <w:r>
        <w:rPr>
          <w:rFonts w:ascii="Arial CE" w:hAnsi="Arial CE" w:cs="Arial CE"/>
          <w:color w:val="000000"/>
          <w:sz w:val="24"/>
          <w:szCs w:val="24"/>
          <w:shd w:val="clear" w:color="auto" w:fill="FFFFFF"/>
        </w:rPr>
        <w:t xml:space="preserve"> </w:t>
      </w:r>
      <w:r w:rsidRPr="00C77B66">
        <w:rPr>
          <w:rFonts w:ascii="Arial" w:eastAsia="Times New Roman" w:hAnsi="Arial" w:cs="Arial"/>
          <w:color w:val="000000"/>
          <w:sz w:val="24"/>
          <w:szCs w:val="24"/>
          <w:lang w:eastAsia="es-CR"/>
        </w:rPr>
        <w:t>la adquisici</w:t>
      </w:r>
      <w:r>
        <w:rPr>
          <w:rFonts w:ascii="Arial" w:eastAsia="Times New Roman" w:hAnsi="Arial" w:cs="Arial"/>
          <w:color w:val="000000"/>
          <w:sz w:val="24"/>
          <w:szCs w:val="24"/>
          <w:lang w:eastAsia="es-CR"/>
        </w:rPr>
        <w:t>ó</w:t>
      </w:r>
      <w:r w:rsidRPr="00C77B66">
        <w:rPr>
          <w:rFonts w:ascii="Arial" w:eastAsia="Times New Roman" w:hAnsi="Arial" w:cs="Arial"/>
          <w:color w:val="000000"/>
          <w:sz w:val="24"/>
          <w:szCs w:val="24"/>
          <w:lang w:eastAsia="es-CR"/>
        </w:rPr>
        <w:t>n de art</w:t>
      </w:r>
      <w:r>
        <w:rPr>
          <w:rFonts w:ascii="Arial" w:eastAsia="Times New Roman" w:hAnsi="Arial" w:cs="Arial"/>
          <w:color w:val="000000"/>
          <w:sz w:val="24"/>
          <w:szCs w:val="24"/>
          <w:lang w:eastAsia="es-CR"/>
        </w:rPr>
        <w:t>í</w:t>
      </w:r>
      <w:r w:rsidRPr="00C77B66">
        <w:rPr>
          <w:rFonts w:ascii="Arial" w:eastAsia="Times New Roman" w:hAnsi="Arial" w:cs="Arial"/>
          <w:color w:val="000000"/>
          <w:sz w:val="24"/>
          <w:szCs w:val="24"/>
          <w:lang w:eastAsia="es-CR"/>
        </w:rPr>
        <w:t>culos medicinales y farmaceuticos para primeros auxilios, para el personal de las Oficinas Cantonales ( Alcantarillado)</w:t>
      </w:r>
      <w:r>
        <w:rPr>
          <w:rFonts w:ascii="Arial" w:eastAsia="Times New Roman" w:hAnsi="Arial" w:cs="Arial"/>
          <w:color w:val="000000"/>
          <w:sz w:val="24"/>
          <w:szCs w:val="24"/>
          <w:lang w:eastAsia="es-CR"/>
        </w:rPr>
        <w:t>.</w:t>
      </w:r>
      <w:r w:rsidRPr="00085EE0">
        <w:rPr>
          <w:rFonts w:ascii="Arial" w:hAnsi="Arial" w:cs="Arial"/>
          <w:color w:val="000000"/>
          <w:sz w:val="24"/>
          <w:szCs w:val="24"/>
          <w:shd w:val="clear" w:color="auto" w:fill="FFFFFF"/>
        </w:rPr>
        <w:t>Se presupuesta ¢</w:t>
      </w:r>
      <w:r>
        <w:rPr>
          <w:rFonts w:ascii="Arial" w:hAnsi="Arial" w:cs="Arial"/>
          <w:color w:val="000000"/>
          <w:sz w:val="24"/>
          <w:szCs w:val="24"/>
          <w:shd w:val="clear" w:color="auto" w:fill="FFFFFF"/>
        </w:rPr>
        <w:t>678,00 miles.</w:t>
      </w:r>
    </w:p>
    <w:p w14:paraId="257FB8E6" w14:textId="77777777" w:rsidR="00035DDD" w:rsidRDefault="00035DDD" w:rsidP="00035DDD">
      <w:pPr>
        <w:pStyle w:val="Sinespaciado"/>
        <w:jc w:val="both"/>
        <w:rPr>
          <w:rFonts w:ascii="Arial" w:hAnsi="Arial" w:cs="Arial"/>
          <w:b/>
          <w:bCs/>
          <w:color w:val="000000"/>
          <w:sz w:val="24"/>
          <w:szCs w:val="24"/>
          <w:shd w:val="clear" w:color="auto" w:fill="FFFFFF"/>
        </w:rPr>
      </w:pPr>
    </w:p>
    <w:p w14:paraId="2FE50880" w14:textId="77777777" w:rsidR="00035DDD" w:rsidRDefault="00035DDD" w:rsidP="00035DDD">
      <w:pPr>
        <w:jc w:val="both"/>
        <w:rPr>
          <w:rFonts w:ascii="Arial" w:hAnsi="Arial" w:cs="Arial"/>
          <w:color w:val="000000"/>
          <w:sz w:val="24"/>
          <w:szCs w:val="24"/>
          <w:shd w:val="clear" w:color="auto" w:fill="FFFFFF"/>
        </w:rPr>
      </w:pPr>
      <w:r>
        <w:rPr>
          <w:rFonts w:ascii="Arial" w:eastAsia="Times New Roman" w:hAnsi="Arial" w:cs="Arial"/>
          <w:sz w:val="24"/>
          <w:szCs w:val="24"/>
        </w:rPr>
        <w:t>Región</w:t>
      </w:r>
      <w:r w:rsidRPr="00527AFF">
        <w:rPr>
          <w:rFonts w:ascii="Arial" w:eastAsia="Times New Roman" w:hAnsi="Arial" w:cs="Arial"/>
          <w:sz w:val="24"/>
          <w:szCs w:val="24"/>
        </w:rPr>
        <w:t xml:space="preserve"> Huetar</w:t>
      </w:r>
      <w:r>
        <w:rPr>
          <w:rFonts w:ascii="Arial" w:eastAsia="Times New Roman" w:hAnsi="Arial" w:cs="Arial"/>
          <w:sz w:val="24"/>
          <w:szCs w:val="24"/>
        </w:rPr>
        <w:t xml:space="preserve"> Caribe </w:t>
      </w:r>
      <w:r w:rsidRPr="00527AFF">
        <w:rPr>
          <w:rFonts w:ascii="Arial" w:eastAsia="Times New Roman" w:hAnsi="Arial" w:cs="Arial"/>
          <w:sz w:val="24"/>
          <w:szCs w:val="24"/>
        </w:rPr>
        <w:t xml:space="preserve"> </w:t>
      </w:r>
      <w:r>
        <w:rPr>
          <w:rFonts w:ascii="Arial" w:eastAsia="Times New Roman" w:hAnsi="Arial" w:cs="Arial"/>
          <w:sz w:val="24"/>
          <w:szCs w:val="24"/>
        </w:rPr>
        <w:t xml:space="preserve">Recolección </w:t>
      </w:r>
      <w:r w:rsidRPr="00527AFF">
        <w:rPr>
          <w:rFonts w:ascii="Arial" w:eastAsia="Times New Roman" w:hAnsi="Arial" w:cs="Arial"/>
          <w:sz w:val="24"/>
          <w:szCs w:val="24"/>
        </w:rPr>
        <w:t xml:space="preserve">requiere recursos para </w:t>
      </w:r>
      <w:r w:rsidRPr="00527AFF">
        <w:rPr>
          <w:rFonts w:ascii="Arial CE" w:eastAsia="Times New Roman" w:hAnsi="Arial CE" w:cs="Arial CE"/>
          <w:sz w:val="24"/>
          <w:szCs w:val="24"/>
          <w:lang w:eastAsia="es-CR"/>
        </w:rPr>
        <w:t xml:space="preserve"> equipar los botiquines ubicados en las diferentes oficinas cantonales, jefatura, bodegas, plantas de tratamiento, planteles, estaciones de bombeo.</w:t>
      </w:r>
      <w:r>
        <w:rPr>
          <w:rFonts w:ascii="Arial CE" w:eastAsia="Times New Roman" w:hAnsi="Arial CE" w:cs="Arial CE"/>
          <w:sz w:val="24"/>
          <w:szCs w:val="24"/>
          <w:lang w:eastAsia="es-CR"/>
        </w:rPr>
        <w:t xml:space="preserve"> </w:t>
      </w:r>
      <w:r w:rsidRPr="00085EE0">
        <w:rPr>
          <w:rFonts w:ascii="Arial" w:hAnsi="Arial" w:cs="Arial"/>
          <w:color w:val="000000"/>
          <w:sz w:val="24"/>
          <w:szCs w:val="24"/>
          <w:shd w:val="clear" w:color="auto" w:fill="FFFFFF"/>
        </w:rPr>
        <w:t>Se presupuesta ¢</w:t>
      </w:r>
      <w:r>
        <w:rPr>
          <w:rFonts w:ascii="Arial" w:hAnsi="Arial" w:cs="Arial"/>
          <w:color w:val="000000"/>
          <w:sz w:val="24"/>
          <w:szCs w:val="24"/>
          <w:shd w:val="clear" w:color="auto" w:fill="FFFFFF"/>
        </w:rPr>
        <w:t xml:space="preserve">56,50 miles </w:t>
      </w:r>
    </w:p>
    <w:p w14:paraId="0083F224" w14:textId="77777777" w:rsidR="00035DDD" w:rsidRDefault="00035DDD" w:rsidP="00035DDD">
      <w:pPr>
        <w:jc w:val="both"/>
        <w:rPr>
          <w:rFonts w:ascii="Arial" w:hAnsi="Arial" w:cs="Arial"/>
          <w:color w:val="000000"/>
          <w:sz w:val="24"/>
          <w:szCs w:val="24"/>
          <w:shd w:val="clear" w:color="auto" w:fill="FFFFFF"/>
        </w:rPr>
      </w:pPr>
      <w:r>
        <w:rPr>
          <w:rFonts w:ascii="Arial" w:eastAsia="Times New Roman" w:hAnsi="Arial" w:cs="Arial"/>
          <w:sz w:val="24"/>
          <w:szCs w:val="24"/>
        </w:rPr>
        <w:t>Región</w:t>
      </w:r>
      <w:r w:rsidRPr="00527AFF">
        <w:rPr>
          <w:rFonts w:ascii="Arial" w:eastAsia="Times New Roman" w:hAnsi="Arial" w:cs="Arial"/>
          <w:sz w:val="24"/>
          <w:szCs w:val="24"/>
        </w:rPr>
        <w:t xml:space="preserve"> Huetar </w:t>
      </w:r>
      <w:r>
        <w:rPr>
          <w:rFonts w:ascii="Arial" w:eastAsia="Times New Roman" w:hAnsi="Arial" w:cs="Arial"/>
          <w:sz w:val="24"/>
          <w:szCs w:val="24"/>
        </w:rPr>
        <w:t xml:space="preserve"> Tratamiento y Distribución  </w:t>
      </w:r>
      <w:r w:rsidRPr="00527AFF">
        <w:rPr>
          <w:rFonts w:ascii="Arial" w:eastAsia="Times New Roman" w:hAnsi="Arial" w:cs="Arial"/>
          <w:sz w:val="24"/>
          <w:szCs w:val="24"/>
        </w:rPr>
        <w:t>requiere recursos para</w:t>
      </w:r>
      <w:r>
        <w:rPr>
          <w:rFonts w:ascii="Arial" w:eastAsia="Times New Roman" w:hAnsi="Arial" w:cs="Arial"/>
          <w:sz w:val="24"/>
          <w:szCs w:val="24"/>
        </w:rPr>
        <w:t xml:space="preserve">. </w:t>
      </w:r>
      <w:r w:rsidRPr="00085EE0">
        <w:rPr>
          <w:rFonts w:ascii="Arial" w:hAnsi="Arial" w:cs="Arial"/>
          <w:color w:val="000000"/>
          <w:sz w:val="24"/>
          <w:szCs w:val="24"/>
          <w:shd w:val="clear" w:color="auto" w:fill="FFFFFF"/>
        </w:rPr>
        <w:t>Se presupuesta ¢</w:t>
      </w:r>
      <w:r>
        <w:rPr>
          <w:rFonts w:ascii="Arial" w:hAnsi="Arial" w:cs="Arial"/>
          <w:color w:val="000000"/>
          <w:sz w:val="24"/>
          <w:szCs w:val="24"/>
          <w:shd w:val="clear" w:color="auto" w:fill="FFFFFF"/>
        </w:rPr>
        <w:t xml:space="preserve">56,50 miles </w:t>
      </w:r>
    </w:p>
    <w:p w14:paraId="4E47A4D1" w14:textId="59058D9A" w:rsidR="00914EF1" w:rsidRPr="005A6908" w:rsidRDefault="00035DDD" w:rsidP="005A6908">
      <w:pPr>
        <w:jc w:val="both"/>
        <w:rPr>
          <w:rFonts w:ascii="Arial" w:hAnsi="Arial" w:cs="Arial"/>
          <w:color w:val="000000"/>
          <w:sz w:val="24"/>
          <w:szCs w:val="24"/>
          <w:shd w:val="clear" w:color="auto" w:fill="FFFFFF"/>
        </w:rPr>
      </w:pPr>
      <w:bookmarkStart w:id="193" w:name="_Hlk50503954"/>
      <w:r>
        <w:rPr>
          <w:rFonts w:ascii="Arial" w:hAnsi="Arial" w:cs="Arial"/>
          <w:color w:val="000000"/>
          <w:sz w:val="24"/>
          <w:szCs w:val="24"/>
          <w:shd w:val="clear" w:color="auto" w:fill="FFFFFF"/>
        </w:rPr>
        <w:t xml:space="preserve">Región </w:t>
      </w:r>
      <w:r>
        <w:rPr>
          <w:rFonts w:ascii="Arial" w:eastAsia="Times New Roman" w:hAnsi="Arial" w:cs="Arial"/>
          <w:sz w:val="24"/>
          <w:szCs w:val="24"/>
        </w:rPr>
        <w:t xml:space="preserve">Pacífico Central </w:t>
      </w:r>
      <w:bookmarkEnd w:id="193"/>
      <w:r>
        <w:rPr>
          <w:rFonts w:ascii="Arial" w:eastAsia="Times New Roman" w:hAnsi="Arial" w:cs="Arial"/>
          <w:sz w:val="24"/>
          <w:szCs w:val="24"/>
        </w:rPr>
        <w:t xml:space="preserve">requiere la </w:t>
      </w:r>
      <w:r>
        <w:rPr>
          <w:rFonts w:ascii="Arial" w:eastAsia="Times New Roman" w:hAnsi="Arial" w:cs="Arial"/>
          <w:color w:val="000000"/>
          <w:sz w:val="24"/>
          <w:szCs w:val="24"/>
          <w:lang w:eastAsia="es-CR"/>
        </w:rPr>
        <w:t>c</w:t>
      </w:r>
      <w:r w:rsidRPr="005F071A">
        <w:rPr>
          <w:rFonts w:ascii="Arial" w:eastAsia="Times New Roman" w:hAnsi="Arial" w:cs="Arial"/>
          <w:color w:val="000000"/>
          <w:sz w:val="24"/>
          <w:szCs w:val="24"/>
          <w:lang w:eastAsia="es-CR"/>
        </w:rPr>
        <w:t>ompra de medicamentos básicos que se les suministra a los funcionarios.</w:t>
      </w:r>
      <w:r w:rsidRPr="005F071A">
        <w:rPr>
          <w:rFonts w:ascii="Arial CE" w:eastAsia="Times New Roman" w:hAnsi="Arial CE" w:cs="Arial CE"/>
          <w:sz w:val="24"/>
          <w:szCs w:val="24"/>
          <w:lang w:eastAsia="es-CR"/>
        </w:rPr>
        <w:t xml:space="preserve"> </w:t>
      </w:r>
      <w:r w:rsidRPr="005F071A">
        <w:rPr>
          <w:rFonts w:ascii="Arial" w:hAnsi="Arial" w:cs="Arial"/>
          <w:color w:val="000000"/>
          <w:sz w:val="24"/>
          <w:szCs w:val="24"/>
          <w:shd w:val="clear" w:color="auto" w:fill="FFFFFF"/>
        </w:rPr>
        <w:t>Se presupuesta ¢900,00 miles.</w:t>
      </w:r>
    </w:p>
    <w:p w14:paraId="676175A1" w14:textId="39535DF0" w:rsidR="00035DDD" w:rsidRDefault="00035DDD" w:rsidP="00035DDD">
      <w:pPr>
        <w:pStyle w:val="Sinespaciado"/>
        <w:jc w:val="both"/>
        <w:rPr>
          <w:rFonts w:ascii="Arial" w:hAnsi="Arial" w:cs="Arial"/>
          <w:b/>
          <w:bCs/>
          <w:color w:val="000000"/>
          <w:sz w:val="24"/>
          <w:szCs w:val="24"/>
          <w:shd w:val="clear" w:color="auto" w:fill="FFFFFF"/>
        </w:rPr>
      </w:pPr>
      <w:r w:rsidRPr="00CA1ABB">
        <w:rPr>
          <w:rFonts w:ascii="Arial" w:hAnsi="Arial" w:cs="Arial"/>
          <w:b/>
          <w:bCs/>
          <w:color w:val="000000"/>
          <w:sz w:val="24"/>
          <w:szCs w:val="24"/>
          <w:shd w:val="clear" w:color="auto" w:fill="FFFFFF"/>
        </w:rPr>
        <w:t xml:space="preserve">2.01.04 Tinta, </w:t>
      </w:r>
      <w:r>
        <w:rPr>
          <w:rFonts w:ascii="Arial" w:hAnsi="Arial" w:cs="Arial"/>
          <w:b/>
          <w:bCs/>
          <w:color w:val="000000"/>
          <w:sz w:val="24"/>
          <w:szCs w:val="24"/>
          <w:shd w:val="clear" w:color="auto" w:fill="FFFFFF"/>
        </w:rPr>
        <w:t>p</w:t>
      </w:r>
      <w:r w:rsidRPr="00CA1ABB">
        <w:rPr>
          <w:rFonts w:ascii="Arial" w:hAnsi="Arial" w:cs="Arial"/>
          <w:b/>
          <w:bCs/>
          <w:color w:val="000000"/>
          <w:sz w:val="24"/>
          <w:szCs w:val="24"/>
          <w:shd w:val="clear" w:color="auto" w:fill="FFFFFF"/>
        </w:rPr>
        <w:t xml:space="preserve">inturas y </w:t>
      </w:r>
      <w:r>
        <w:rPr>
          <w:rFonts w:ascii="Arial" w:hAnsi="Arial" w:cs="Arial"/>
          <w:b/>
          <w:bCs/>
          <w:color w:val="000000"/>
          <w:sz w:val="24"/>
          <w:szCs w:val="24"/>
          <w:shd w:val="clear" w:color="auto" w:fill="FFFFFF"/>
        </w:rPr>
        <w:t>d</w:t>
      </w:r>
      <w:r w:rsidRPr="00CA1ABB">
        <w:rPr>
          <w:rFonts w:ascii="Arial" w:hAnsi="Arial" w:cs="Arial"/>
          <w:b/>
          <w:bCs/>
          <w:color w:val="000000"/>
          <w:sz w:val="24"/>
          <w:szCs w:val="24"/>
          <w:shd w:val="clear" w:color="auto" w:fill="FFFFFF"/>
        </w:rPr>
        <w:t>iluyentes</w:t>
      </w:r>
      <w:r>
        <w:rPr>
          <w:rFonts w:ascii="Arial" w:hAnsi="Arial" w:cs="Arial"/>
          <w:b/>
          <w:bCs/>
          <w:color w:val="000000"/>
          <w:sz w:val="24"/>
          <w:szCs w:val="24"/>
          <w:shd w:val="clear" w:color="auto" w:fill="FFFFFF"/>
        </w:rPr>
        <w:t xml:space="preserve">                                                           3.875,00                                                  </w:t>
      </w:r>
    </w:p>
    <w:p w14:paraId="20EA83CC" w14:textId="77777777" w:rsidR="00035DDD" w:rsidRDefault="00035DDD" w:rsidP="00035DDD">
      <w:pPr>
        <w:pStyle w:val="Sinespaciado"/>
        <w:jc w:val="both"/>
        <w:rPr>
          <w:rFonts w:ascii="Arial" w:hAnsi="Arial" w:cs="Arial"/>
          <w:b/>
          <w:bCs/>
          <w:color w:val="000000"/>
          <w:sz w:val="24"/>
          <w:szCs w:val="24"/>
          <w:shd w:val="clear" w:color="auto" w:fill="FFFFFF"/>
        </w:rPr>
      </w:pPr>
    </w:p>
    <w:p w14:paraId="5FCEF6F5" w14:textId="77777777" w:rsidR="00035DDD" w:rsidRPr="00CA1ABB" w:rsidRDefault="00035DDD" w:rsidP="00035DDD">
      <w:pPr>
        <w:pStyle w:val="Sinespaciado"/>
        <w:jc w:val="both"/>
        <w:rPr>
          <w:rFonts w:ascii="Arial" w:hAnsi="Arial" w:cs="Arial"/>
          <w:b/>
          <w:bCs/>
          <w:color w:val="000000"/>
          <w:sz w:val="24"/>
          <w:szCs w:val="24"/>
          <w:shd w:val="clear" w:color="auto" w:fill="FFFFFF"/>
        </w:rPr>
      </w:pPr>
      <w:r w:rsidRPr="00CA1ABB">
        <w:rPr>
          <w:rFonts w:ascii="Arial" w:hAnsi="Arial" w:cs="Arial"/>
          <w:color w:val="000000"/>
          <w:sz w:val="24"/>
          <w:szCs w:val="24"/>
          <w:shd w:val="clear" w:color="auto" w:fill="FFFFFF"/>
        </w:rPr>
        <w:t>Se presupuesta</w:t>
      </w:r>
      <w:r>
        <w:rPr>
          <w:rFonts w:ascii="Arial" w:hAnsi="Arial" w:cs="Arial"/>
          <w:color w:val="000000"/>
          <w:sz w:val="24"/>
          <w:szCs w:val="24"/>
          <w:shd w:val="clear" w:color="auto" w:fill="FFFFFF"/>
        </w:rPr>
        <w:t>n</w:t>
      </w:r>
      <w:r w:rsidRPr="00CA1ABB">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825.000,00 miles</w:t>
      </w:r>
      <w:r w:rsidRPr="00CA1ABB">
        <w:rPr>
          <w:rFonts w:ascii="Arial CE" w:hAnsi="Arial CE" w:cs="Arial CE"/>
          <w:color w:val="000000"/>
          <w:sz w:val="24"/>
          <w:szCs w:val="24"/>
          <w:shd w:val="clear" w:color="auto" w:fill="FFFFFF"/>
        </w:rPr>
        <w:t xml:space="preserve"> </w:t>
      </w:r>
      <w:r>
        <w:rPr>
          <w:rFonts w:ascii="Arial CE" w:hAnsi="Arial CE" w:cs="Arial CE"/>
          <w:color w:val="000000"/>
          <w:sz w:val="24"/>
          <w:szCs w:val="24"/>
          <w:shd w:val="clear" w:color="auto" w:fill="FFFFFF"/>
        </w:rPr>
        <w:t xml:space="preserve">por parte de </w:t>
      </w:r>
      <w:r w:rsidRPr="00CA1ABB">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l</w:t>
      </w:r>
      <w:r w:rsidRPr="00C62545">
        <w:rPr>
          <w:rFonts w:ascii="Arial" w:hAnsi="Arial" w:cs="Arial"/>
          <w:color w:val="000000"/>
          <w:sz w:val="24"/>
          <w:szCs w:val="24"/>
          <w:shd w:val="clear" w:color="auto" w:fill="FFFFFF"/>
        </w:rPr>
        <w:t>a Sub-Gerencia GAM</w:t>
      </w:r>
      <w:r>
        <w:rPr>
          <w:rFonts w:ascii="Arial" w:hAnsi="Arial" w:cs="Arial"/>
          <w:color w:val="000000"/>
          <w:sz w:val="24"/>
          <w:szCs w:val="24"/>
          <w:shd w:val="clear" w:color="auto" w:fill="FFFFFF"/>
        </w:rPr>
        <w:t xml:space="preserve"> para la co</w:t>
      </w:r>
      <w:r w:rsidRPr="00CA1ABB">
        <w:rPr>
          <w:rFonts w:ascii="Arial CE" w:hAnsi="Arial CE" w:cs="Arial CE"/>
          <w:color w:val="000000"/>
          <w:sz w:val="24"/>
          <w:szCs w:val="24"/>
          <w:shd w:val="clear" w:color="auto" w:fill="FFFFFF"/>
        </w:rPr>
        <w:t>mpra de diluyentes y pintu</w:t>
      </w:r>
      <w:r>
        <w:rPr>
          <w:rFonts w:ascii="Arial CE" w:hAnsi="Arial CE" w:cs="Arial CE"/>
          <w:color w:val="000000"/>
          <w:sz w:val="24"/>
          <w:szCs w:val="24"/>
          <w:shd w:val="clear" w:color="auto" w:fill="FFFFFF"/>
        </w:rPr>
        <w:t>r</w:t>
      </w:r>
      <w:r w:rsidRPr="00CA1ABB">
        <w:rPr>
          <w:rFonts w:ascii="Arial CE" w:hAnsi="Arial CE" w:cs="Arial CE"/>
          <w:color w:val="000000"/>
          <w:sz w:val="24"/>
          <w:szCs w:val="24"/>
          <w:shd w:val="clear" w:color="auto" w:fill="FFFFFF"/>
        </w:rPr>
        <w:t xml:space="preserve">as especiales para recubrimiento interno de equipos: como parte del mantenimiento de los equipos, la aplicación de capas de pintura y la aplicación de </w:t>
      </w:r>
      <w:r w:rsidRPr="00CA1ABB">
        <w:rPr>
          <w:rFonts w:ascii="Arial CE" w:hAnsi="Arial CE" w:cs="Arial CE"/>
          <w:color w:val="000000"/>
          <w:sz w:val="24"/>
          <w:szCs w:val="24"/>
          <w:shd w:val="clear" w:color="auto" w:fill="FFFFFF"/>
        </w:rPr>
        <w:lastRenderedPageBreak/>
        <w:t>diluyentes los cuales funcionan para limpieza de acumulaciones por grasas y aceites. Compra de tintes especiales para realizar inspecciones en la red de alcantarillado sanitario.</w:t>
      </w:r>
      <w:r w:rsidRPr="00CA1ABB">
        <w:rPr>
          <w:rFonts w:ascii="Arial" w:hAnsi="Arial" w:cs="Arial"/>
          <w:color w:val="000000"/>
          <w:sz w:val="24"/>
          <w:szCs w:val="24"/>
          <w:shd w:val="clear" w:color="auto" w:fill="FFFFFF"/>
        </w:rPr>
        <w:t xml:space="preserve"> </w:t>
      </w:r>
    </w:p>
    <w:p w14:paraId="21E50AA5" w14:textId="77777777" w:rsidR="00035DDD" w:rsidRDefault="00035DDD" w:rsidP="00035DDD">
      <w:pPr>
        <w:pStyle w:val="Sinespaciado"/>
        <w:jc w:val="both"/>
        <w:rPr>
          <w:rFonts w:ascii="Arial" w:hAnsi="Arial" w:cs="Arial"/>
          <w:color w:val="000000"/>
          <w:sz w:val="24"/>
          <w:szCs w:val="24"/>
          <w:shd w:val="clear" w:color="auto" w:fill="FFFFFF"/>
        </w:rPr>
      </w:pPr>
    </w:p>
    <w:p w14:paraId="6AD61629" w14:textId="77777777" w:rsidR="00035DDD" w:rsidRPr="00085EE0" w:rsidRDefault="00035DDD" w:rsidP="00035DDD">
      <w:pPr>
        <w:pStyle w:val="Sinespaciado"/>
        <w:jc w:val="both"/>
        <w:rPr>
          <w:rFonts w:ascii="Arial" w:hAnsi="Arial" w:cs="Arial"/>
          <w:color w:val="000000"/>
          <w:sz w:val="24"/>
          <w:szCs w:val="24"/>
          <w:shd w:val="clear" w:color="auto" w:fill="FFFFFF"/>
        </w:rPr>
      </w:pPr>
      <w:r w:rsidRPr="00D3594F">
        <w:rPr>
          <w:rFonts w:ascii="Arial" w:hAnsi="Arial" w:cs="Arial"/>
          <w:color w:val="000000"/>
          <w:sz w:val="24"/>
          <w:szCs w:val="24"/>
          <w:shd w:val="clear" w:color="auto" w:fill="FFFFFF"/>
        </w:rPr>
        <w:t>Cada año se requiere de pintura para cubrir las diferentes necesidades de mantenimiento de elementos metálicos de la PTAR los Tajos y Ptar Independientes para darle mantenimiento a las estructuras ya existentes en cada planta e</w:t>
      </w:r>
      <w:r>
        <w:rPr>
          <w:rFonts w:ascii="Arial" w:hAnsi="Arial" w:cs="Arial"/>
          <w:color w:val="000000"/>
          <w:sz w:val="24"/>
          <w:szCs w:val="24"/>
          <w:shd w:val="clear" w:color="auto" w:fill="FFFFFF"/>
        </w:rPr>
        <w:t>n</w:t>
      </w:r>
      <w:r w:rsidRPr="00D3594F">
        <w:rPr>
          <w:rFonts w:ascii="Arial" w:hAnsi="Arial" w:cs="Arial"/>
          <w:color w:val="000000"/>
          <w:sz w:val="24"/>
          <w:szCs w:val="24"/>
          <w:shd w:val="clear" w:color="auto" w:fill="FFFFFF"/>
        </w:rPr>
        <w:t xml:space="preserve">viando el deterioro de los diferentes espacios. </w:t>
      </w:r>
      <w:r w:rsidRPr="00CA1ABB">
        <w:rPr>
          <w:rFonts w:ascii="Arial" w:hAnsi="Arial" w:cs="Arial"/>
          <w:color w:val="000000"/>
          <w:sz w:val="24"/>
          <w:szCs w:val="24"/>
          <w:shd w:val="clear" w:color="auto" w:fill="FFFFFF"/>
        </w:rPr>
        <w:t>Se presupuesta</w:t>
      </w:r>
      <w:r>
        <w:rPr>
          <w:rFonts w:ascii="Arial" w:hAnsi="Arial" w:cs="Arial"/>
          <w:color w:val="000000"/>
          <w:sz w:val="24"/>
          <w:szCs w:val="24"/>
          <w:shd w:val="clear" w:color="auto" w:fill="FFFFFF"/>
        </w:rPr>
        <w:t>n</w:t>
      </w:r>
      <w:r w:rsidRPr="00CA1ABB">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1.250.000,00 miles.</w:t>
      </w:r>
    </w:p>
    <w:p w14:paraId="321D01E8" w14:textId="77777777" w:rsidR="00035DDD" w:rsidRDefault="00035DDD" w:rsidP="00035DDD">
      <w:pPr>
        <w:pStyle w:val="Sinespaciado"/>
        <w:jc w:val="both"/>
        <w:rPr>
          <w:rFonts w:ascii="Arial" w:hAnsi="Arial" w:cs="Arial"/>
          <w:b/>
          <w:bCs/>
          <w:color w:val="000000"/>
          <w:sz w:val="24"/>
          <w:szCs w:val="24"/>
          <w:shd w:val="clear" w:color="auto" w:fill="FFFFFF"/>
        </w:rPr>
      </w:pPr>
    </w:p>
    <w:p w14:paraId="1DDEE10C" w14:textId="77777777" w:rsidR="00035DDD" w:rsidRPr="00766E16" w:rsidRDefault="00035DDD" w:rsidP="00035DDD">
      <w:pPr>
        <w:pStyle w:val="Sinespaciado"/>
        <w:jc w:val="both"/>
        <w:rPr>
          <w:rFonts w:ascii="Arial" w:hAnsi="Arial" w:cs="Arial"/>
          <w:b/>
          <w:bCs/>
          <w:color w:val="000000"/>
          <w:sz w:val="24"/>
          <w:szCs w:val="24"/>
          <w:shd w:val="clear" w:color="auto" w:fill="FFFFFF"/>
        </w:rPr>
      </w:pPr>
      <w:r>
        <w:rPr>
          <w:rFonts w:ascii="Arial" w:eastAsia="Times New Roman" w:hAnsi="Arial" w:cs="Arial"/>
          <w:sz w:val="24"/>
          <w:szCs w:val="24"/>
        </w:rPr>
        <w:t xml:space="preserve">Región </w:t>
      </w:r>
      <w:r w:rsidRPr="00766E16">
        <w:rPr>
          <w:rFonts w:ascii="Arial" w:eastAsia="Times New Roman" w:hAnsi="Arial" w:cs="Arial"/>
          <w:sz w:val="24"/>
          <w:szCs w:val="24"/>
        </w:rPr>
        <w:t xml:space="preserve">Central Oeste requiere recursos </w:t>
      </w:r>
      <w:r w:rsidRPr="00766E16">
        <w:rPr>
          <w:rFonts w:ascii="Arial" w:hAnsi="Arial" w:cs="Arial"/>
          <w:color w:val="000000"/>
          <w:sz w:val="24"/>
          <w:szCs w:val="24"/>
          <w:shd w:val="clear" w:color="auto" w:fill="FFFFFF"/>
        </w:rPr>
        <w:t>para adquirir pintura y dil</w:t>
      </w:r>
      <w:r>
        <w:rPr>
          <w:rFonts w:ascii="Arial" w:hAnsi="Arial" w:cs="Arial"/>
          <w:color w:val="000000"/>
          <w:sz w:val="24"/>
          <w:szCs w:val="24"/>
          <w:shd w:val="clear" w:color="auto" w:fill="FFFFFF"/>
        </w:rPr>
        <w:t>u</w:t>
      </w:r>
      <w:r w:rsidRPr="00766E16">
        <w:rPr>
          <w:rFonts w:ascii="Arial" w:hAnsi="Arial" w:cs="Arial"/>
          <w:color w:val="000000"/>
          <w:sz w:val="24"/>
          <w:szCs w:val="24"/>
          <w:shd w:val="clear" w:color="auto" w:fill="FFFFFF"/>
        </w:rPr>
        <w:t>yentes para dar mantenimiento preventivo a las casetillas y mallas donde se encuentran ubicadas las plantas de tratamiento de los Reyes,</w:t>
      </w:r>
      <w:r>
        <w:rPr>
          <w:rFonts w:ascii="Arial" w:hAnsi="Arial" w:cs="Arial"/>
          <w:color w:val="000000"/>
          <w:sz w:val="24"/>
          <w:szCs w:val="24"/>
          <w:shd w:val="clear" w:color="auto" w:fill="FFFFFF"/>
        </w:rPr>
        <w:t xml:space="preserve"> </w:t>
      </w:r>
      <w:r w:rsidRPr="00766E16">
        <w:rPr>
          <w:rFonts w:ascii="Arial" w:hAnsi="Arial" w:cs="Arial"/>
          <w:color w:val="000000"/>
          <w:sz w:val="24"/>
          <w:szCs w:val="24"/>
          <w:shd w:val="clear" w:color="auto" w:fill="FFFFFF"/>
        </w:rPr>
        <w:t>Santa Cecilia y Villa Vreano</w:t>
      </w:r>
      <w:r>
        <w:rPr>
          <w:rFonts w:ascii="Arial" w:hAnsi="Arial" w:cs="Arial"/>
          <w:color w:val="000000"/>
          <w:sz w:val="24"/>
          <w:szCs w:val="24"/>
          <w:shd w:val="clear" w:color="auto" w:fill="FFFFFF"/>
        </w:rPr>
        <w:t>.</w:t>
      </w:r>
      <w:r w:rsidRPr="00766E16">
        <w:rPr>
          <w:rFonts w:ascii="Arial" w:hAnsi="Arial" w:cs="Arial"/>
          <w:color w:val="000000"/>
          <w:sz w:val="24"/>
          <w:szCs w:val="24"/>
          <w:shd w:val="clear" w:color="auto" w:fill="FFFFFF"/>
        </w:rPr>
        <w:t xml:space="preserve"> </w:t>
      </w:r>
      <w:r w:rsidRPr="00CA1ABB">
        <w:rPr>
          <w:rFonts w:ascii="Arial" w:hAnsi="Arial" w:cs="Arial"/>
          <w:color w:val="000000"/>
          <w:sz w:val="24"/>
          <w:szCs w:val="24"/>
          <w:shd w:val="clear" w:color="auto" w:fill="FFFFFF"/>
        </w:rPr>
        <w:t>Se presupuesta</w:t>
      </w:r>
      <w:r>
        <w:rPr>
          <w:rFonts w:ascii="Arial" w:hAnsi="Arial" w:cs="Arial"/>
          <w:color w:val="000000"/>
          <w:sz w:val="24"/>
          <w:szCs w:val="24"/>
          <w:shd w:val="clear" w:color="auto" w:fill="FFFFFF"/>
        </w:rPr>
        <w:t>n</w:t>
      </w:r>
      <w:r w:rsidRPr="00CA1ABB">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400,00 miles.</w:t>
      </w:r>
    </w:p>
    <w:p w14:paraId="0A6C52F1" w14:textId="77777777" w:rsidR="00035DDD" w:rsidRDefault="00035DDD" w:rsidP="00035DDD">
      <w:pPr>
        <w:pStyle w:val="Sinespaciado"/>
        <w:jc w:val="both"/>
        <w:rPr>
          <w:rFonts w:ascii="Arial" w:eastAsia="Times New Roman" w:hAnsi="Arial" w:cs="Arial"/>
          <w:sz w:val="24"/>
          <w:szCs w:val="24"/>
        </w:rPr>
      </w:pPr>
    </w:p>
    <w:p w14:paraId="78B6A942" w14:textId="77777777" w:rsidR="00035DDD" w:rsidRPr="00E12DB5" w:rsidRDefault="00035DDD" w:rsidP="00035DDD">
      <w:pPr>
        <w:jc w:val="both"/>
        <w:rPr>
          <w:rFonts w:ascii="Arial" w:hAnsi="Arial" w:cs="Arial"/>
          <w:color w:val="000000"/>
          <w:sz w:val="24"/>
          <w:szCs w:val="24"/>
          <w:shd w:val="clear" w:color="auto" w:fill="FFFFFF"/>
        </w:rPr>
      </w:pPr>
      <w:r>
        <w:rPr>
          <w:rFonts w:ascii="Arial" w:eastAsia="Times New Roman" w:hAnsi="Arial" w:cs="Arial"/>
          <w:sz w:val="24"/>
          <w:szCs w:val="24"/>
        </w:rPr>
        <w:t xml:space="preserve">Región </w:t>
      </w:r>
      <w:r w:rsidRPr="00F55799">
        <w:rPr>
          <w:rFonts w:ascii="Arial" w:eastAsia="Times New Roman" w:hAnsi="Arial" w:cs="Arial"/>
          <w:sz w:val="24"/>
          <w:szCs w:val="24"/>
        </w:rPr>
        <w:t xml:space="preserve">Pacífico Central </w:t>
      </w:r>
      <w:r w:rsidRPr="00F55799">
        <w:rPr>
          <w:rFonts w:ascii="Arial" w:eastAsia="Times New Roman" w:hAnsi="Arial" w:cs="Arial"/>
          <w:color w:val="000000"/>
          <w:sz w:val="24"/>
          <w:szCs w:val="24"/>
        </w:rPr>
        <w:t xml:space="preserve">Compra de pinturas y diluyentes que se utilizan en algunos trabajos realizados en equipos, o pintura que se utilizan para pintar algunas de las oficinas. </w:t>
      </w:r>
      <w:r w:rsidRPr="00F55799">
        <w:rPr>
          <w:rFonts w:ascii="Arial" w:hAnsi="Arial" w:cs="Arial"/>
          <w:color w:val="000000"/>
          <w:sz w:val="24"/>
          <w:szCs w:val="24"/>
          <w:shd w:val="clear" w:color="auto" w:fill="FFFFFF"/>
        </w:rPr>
        <w:t>Se presupuestan ¢1.400,00 miles</w:t>
      </w:r>
    </w:p>
    <w:p w14:paraId="128854A5" w14:textId="50E5E115" w:rsidR="00035DDD" w:rsidRDefault="00035DDD" w:rsidP="00035DDD">
      <w:pPr>
        <w:pStyle w:val="Sinespaciado"/>
        <w:jc w:val="both"/>
        <w:rPr>
          <w:rFonts w:ascii="Arial" w:hAnsi="Arial" w:cs="Arial"/>
          <w:b/>
          <w:bCs/>
          <w:color w:val="000000"/>
          <w:sz w:val="24"/>
          <w:szCs w:val="24"/>
          <w:shd w:val="clear" w:color="auto" w:fill="FFFFFF"/>
        </w:rPr>
      </w:pPr>
      <w:r w:rsidRPr="00CA1ABB">
        <w:rPr>
          <w:rFonts w:ascii="Arial" w:hAnsi="Arial" w:cs="Arial"/>
          <w:b/>
          <w:bCs/>
          <w:color w:val="000000"/>
          <w:sz w:val="24"/>
          <w:szCs w:val="24"/>
          <w:shd w:val="clear" w:color="auto" w:fill="FFFFFF"/>
        </w:rPr>
        <w:t>2.01.99  Otros productos químicos</w:t>
      </w:r>
      <w:r>
        <w:rPr>
          <w:rFonts w:ascii="Arial" w:hAnsi="Arial" w:cs="Arial"/>
          <w:b/>
          <w:bCs/>
          <w:color w:val="000000"/>
          <w:sz w:val="24"/>
          <w:szCs w:val="24"/>
          <w:shd w:val="clear" w:color="auto" w:fill="FFFFFF"/>
        </w:rPr>
        <w:t xml:space="preserve">                                                         </w:t>
      </w:r>
      <w:r w:rsidR="005A6908">
        <w:rPr>
          <w:rFonts w:ascii="Arial" w:hAnsi="Arial" w:cs="Arial"/>
          <w:b/>
          <w:bCs/>
          <w:color w:val="000000"/>
          <w:sz w:val="24"/>
          <w:szCs w:val="24"/>
          <w:shd w:val="clear" w:color="auto" w:fill="FFFFFF"/>
        </w:rPr>
        <w:t xml:space="preserve">          </w:t>
      </w:r>
      <w:r>
        <w:rPr>
          <w:rFonts w:ascii="Arial" w:hAnsi="Arial" w:cs="Arial"/>
          <w:b/>
          <w:bCs/>
          <w:color w:val="000000"/>
          <w:sz w:val="24"/>
          <w:szCs w:val="24"/>
          <w:shd w:val="clear" w:color="auto" w:fill="FFFFFF"/>
        </w:rPr>
        <w:t xml:space="preserve">  9.122,45                                                   </w:t>
      </w:r>
    </w:p>
    <w:p w14:paraId="13240799" w14:textId="77777777" w:rsidR="00035DDD" w:rsidRDefault="00035DDD" w:rsidP="00035DDD">
      <w:pPr>
        <w:pStyle w:val="Sinespaciado"/>
        <w:jc w:val="both"/>
        <w:rPr>
          <w:rFonts w:ascii="Arial CE" w:hAnsi="Arial CE" w:cs="Arial CE"/>
          <w:color w:val="000000"/>
          <w:sz w:val="16"/>
          <w:szCs w:val="16"/>
          <w:shd w:val="clear" w:color="auto" w:fill="FFFFFF"/>
        </w:rPr>
      </w:pPr>
    </w:p>
    <w:p w14:paraId="68444143" w14:textId="77777777" w:rsidR="00035DDD" w:rsidRDefault="00035DDD" w:rsidP="00035DDD">
      <w:pPr>
        <w:pStyle w:val="Sinespaciado"/>
        <w:jc w:val="both"/>
        <w:rPr>
          <w:rFonts w:ascii="Arial" w:hAnsi="Arial" w:cs="Arial"/>
          <w:color w:val="000000"/>
          <w:sz w:val="24"/>
          <w:szCs w:val="24"/>
          <w:shd w:val="clear" w:color="auto" w:fill="FFFFFF"/>
        </w:rPr>
      </w:pPr>
      <w:r w:rsidRPr="00CA1ABB">
        <w:rPr>
          <w:rFonts w:ascii="Arial" w:hAnsi="Arial" w:cs="Arial"/>
          <w:color w:val="000000"/>
          <w:sz w:val="24"/>
          <w:szCs w:val="24"/>
          <w:shd w:val="clear" w:color="auto" w:fill="FFFFFF"/>
        </w:rPr>
        <w:t>Para la compra de agroquímicos para control de maleza y chapea de servidumbres, compra de repelentes para el personal operativo. Productos biodegr</w:t>
      </w:r>
      <w:r>
        <w:rPr>
          <w:rFonts w:ascii="Arial" w:hAnsi="Arial" w:cs="Arial"/>
          <w:color w:val="000000"/>
          <w:sz w:val="24"/>
          <w:szCs w:val="24"/>
          <w:shd w:val="clear" w:color="auto" w:fill="FFFFFF"/>
        </w:rPr>
        <w:t>a</w:t>
      </w:r>
      <w:r w:rsidRPr="00CA1ABB">
        <w:rPr>
          <w:rFonts w:ascii="Arial" w:hAnsi="Arial" w:cs="Arial"/>
          <w:color w:val="000000"/>
          <w:sz w:val="24"/>
          <w:szCs w:val="24"/>
          <w:shd w:val="clear" w:color="auto" w:fill="FFFFFF"/>
        </w:rPr>
        <w:t>dables para el tratamiento de acumulaciones de grasas y aceites en los pozos de registro e inspección y en las tuberías del sistema de recolección de aguas residuales, estos productos contienen elementos que promueven la degradación de las grasas y ayudan a limpiar las tuberías.</w:t>
      </w:r>
      <w:r>
        <w:rPr>
          <w:rFonts w:ascii="Arial" w:hAnsi="Arial" w:cs="Arial"/>
          <w:b/>
          <w:bCs/>
          <w:color w:val="000000"/>
          <w:sz w:val="24"/>
          <w:szCs w:val="24"/>
          <w:shd w:val="clear" w:color="auto" w:fill="FFFFFF"/>
        </w:rPr>
        <w:t xml:space="preserve"> </w:t>
      </w:r>
      <w:r w:rsidRPr="00CA1ABB">
        <w:rPr>
          <w:rFonts w:ascii="Arial" w:hAnsi="Arial" w:cs="Arial"/>
          <w:color w:val="000000"/>
          <w:sz w:val="24"/>
          <w:szCs w:val="24"/>
          <w:shd w:val="clear" w:color="auto" w:fill="FFFFFF"/>
        </w:rPr>
        <w:t>La Sub-Gerencia GAM presupuesta ¢</w:t>
      </w:r>
      <w:r>
        <w:rPr>
          <w:rFonts w:ascii="Arial" w:hAnsi="Arial" w:cs="Arial"/>
          <w:color w:val="000000"/>
          <w:sz w:val="24"/>
          <w:szCs w:val="24"/>
          <w:shd w:val="clear" w:color="auto" w:fill="FFFFFF"/>
        </w:rPr>
        <w:t>2.185.000,00  miles.</w:t>
      </w:r>
    </w:p>
    <w:p w14:paraId="1D888886" w14:textId="77777777" w:rsidR="00035DDD" w:rsidRDefault="00035DDD" w:rsidP="00035DDD">
      <w:pPr>
        <w:pStyle w:val="Sinespaciado"/>
        <w:jc w:val="both"/>
        <w:rPr>
          <w:rFonts w:ascii="Arial" w:hAnsi="Arial" w:cs="Arial"/>
          <w:color w:val="000000"/>
          <w:sz w:val="24"/>
          <w:szCs w:val="24"/>
          <w:shd w:val="clear" w:color="auto" w:fill="FFFFFF"/>
        </w:rPr>
      </w:pPr>
    </w:p>
    <w:p w14:paraId="19EA46B6" w14:textId="77777777" w:rsidR="00035DDD" w:rsidRPr="00593637" w:rsidRDefault="00035DDD" w:rsidP="00035DDD">
      <w:pPr>
        <w:pStyle w:val="Sinespaciado"/>
        <w:jc w:val="both"/>
        <w:rPr>
          <w:rFonts w:ascii="Arial" w:hAnsi="Arial" w:cs="Arial"/>
          <w:color w:val="000000"/>
          <w:sz w:val="24"/>
          <w:szCs w:val="24"/>
          <w:shd w:val="clear" w:color="auto" w:fill="FFFFFF"/>
        </w:rPr>
      </w:pPr>
      <w:r w:rsidRPr="00593637">
        <w:rPr>
          <w:rFonts w:ascii="Arial" w:hAnsi="Arial" w:cs="Arial"/>
          <w:color w:val="000000"/>
          <w:sz w:val="24"/>
          <w:szCs w:val="24"/>
          <w:shd w:val="clear" w:color="auto" w:fill="FFFFFF"/>
        </w:rPr>
        <w:t xml:space="preserve">La </w:t>
      </w:r>
      <w:r>
        <w:rPr>
          <w:rFonts w:ascii="Arial" w:eastAsia="Times New Roman" w:hAnsi="Arial" w:cs="Arial"/>
          <w:sz w:val="24"/>
          <w:szCs w:val="24"/>
        </w:rPr>
        <w:t xml:space="preserve">Región </w:t>
      </w:r>
      <w:r w:rsidRPr="00593637">
        <w:rPr>
          <w:rFonts w:ascii="Arial" w:hAnsi="Arial" w:cs="Arial"/>
          <w:color w:val="000000"/>
          <w:sz w:val="24"/>
          <w:szCs w:val="24"/>
          <w:shd w:val="clear" w:color="auto" w:fill="FFFFFF"/>
        </w:rPr>
        <w:t>Brunca requiere presupuesto para la compra de otros productos químicos que son los siguientes:</w:t>
      </w:r>
    </w:p>
    <w:p w14:paraId="72E4655E" w14:textId="77777777" w:rsidR="00035DDD" w:rsidRDefault="00035DDD" w:rsidP="00035DDD">
      <w:pPr>
        <w:pStyle w:val="Sinespaciado"/>
        <w:jc w:val="both"/>
        <w:rPr>
          <w:rFonts w:ascii="Arial" w:hAnsi="Arial" w:cs="Arial"/>
          <w:color w:val="000000"/>
          <w:sz w:val="24"/>
          <w:szCs w:val="24"/>
          <w:shd w:val="clear" w:color="auto" w:fill="FFFFFF"/>
        </w:rPr>
      </w:pPr>
    </w:p>
    <w:p w14:paraId="3F11B96A" w14:textId="77777777" w:rsidR="00035DDD" w:rsidRPr="00593637" w:rsidRDefault="00035DDD" w:rsidP="00901F53">
      <w:pPr>
        <w:pStyle w:val="Sinespaciado"/>
        <w:numPr>
          <w:ilvl w:val="0"/>
          <w:numId w:val="44"/>
        </w:numPr>
        <w:jc w:val="both"/>
        <w:rPr>
          <w:rFonts w:ascii="Arial" w:hAnsi="Arial" w:cs="Arial"/>
          <w:color w:val="000000"/>
          <w:sz w:val="24"/>
          <w:szCs w:val="24"/>
          <w:shd w:val="clear" w:color="auto" w:fill="FFFFFF"/>
        </w:rPr>
      </w:pPr>
      <w:r w:rsidRPr="00593637">
        <w:rPr>
          <w:rFonts w:ascii="Arial" w:hAnsi="Arial" w:cs="Arial"/>
          <w:color w:val="000000"/>
          <w:sz w:val="24"/>
          <w:szCs w:val="24"/>
          <w:shd w:val="clear" w:color="auto" w:fill="FFFFFF"/>
        </w:rPr>
        <w:t>Compra de algunos productos utilizados para la fumigación de las zonas verdes en las plantas de aguas residuales de la Región y la compra de abono para darle un mejor aspecto a las plantas ornamentales que están en cada planta de tratamiento de agua residual de la región. Se presupuestan ¢412</w:t>
      </w:r>
      <w:r>
        <w:rPr>
          <w:rFonts w:ascii="Arial" w:hAnsi="Arial" w:cs="Arial"/>
          <w:color w:val="000000"/>
          <w:sz w:val="24"/>
          <w:szCs w:val="24"/>
          <w:shd w:val="clear" w:color="auto" w:fill="FFFFFF"/>
        </w:rPr>
        <w:t>,</w:t>
      </w:r>
      <w:r w:rsidRPr="00593637">
        <w:rPr>
          <w:rFonts w:ascii="Arial" w:hAnsi="Arial" w:cs="Arial"/>
          <w:color w:val="000000"/>
          <w:sz w:val="24"/>
          <w:szCs w:val="24"/>
          <w:shd w:val="clear" w:color="auto" w:fill="FFFFFF"/>
        </w:rPr>
        <w:t>45</w:t>
      </w:r>
      <w:r>
        <w:rPr>
          <w:rFonts w:ascii="Arial" w:hAnsi="Arial" w:cs="Arial"/>
          <w:color w:val="000000"/>
          <w:sz w:val="24"/>
          <w:szCs w:val="24"/>
          <w:shd w:val="clear" w:color="auto" w:fill="FFFFFF"/>
        </w:rPr>
        <w:t xml:space="preserve"> miles.</w:t>
      </w:r>
    </w:p>
    <w:p w14:paraId="2602F180" w14:textId="77777777" w:rsidR="00035DDD" w:rsidRPr="00593637" w:rsidRDefault="00035DDD" w:rsidP="00035DDD">
      <w:pPr>
        <w:pStyle w:val="Sinespaciado"/>
        <w:jc w:val="both"/>
        <w:rPr>
          <w:rFonts w:ascii="Arial" w:hAnsi="Arial" w:cs="Arial"/>
          <w:color w:val="000000"/>
          <w:sz w:val="24"/>
          <w:szCs w:val="24"/>
          <w:shd w:val="clear" w:color="auto" w:fill="FFFFFF"/>
        </w:rPr>
      </w:pPr>
    </w:p>
    <w:p w14:paraId="59F774BE" w14:textId="77777777" w:rsidR="00035DDD" w:rsidRPr="00593637" w:rsidRDefault="00035DDD" w:rsidP="00901F53">
      <w:pPr>
        <w:pStyle w:val="Sinespaciado"/>
        <w:numPr>
          <w:ilvl w:val="0"/>
          <w:numId w:val="44"/>
        </w:numPr>
        <w:jc w:val="both"/>
        <w:rPr>
          <w:rFonts w:ascii="Arial" w:hAnsi="Arial" w:cs="Arial"/>
          <w:color w:val="000000"/>
          <w:sz w:val="24"/>
          <w:szCs w:val="24"/>
          <w:shd w:val="clear" w:color="auto" w:fill="FFFFFF"/>
        </w:rPr>
      </w:pPr>
      <w:r w:rsidRPr="00593637">
        <w:rPr>
          <w:rFonts w:ascii="Arial" w:hAnsi="Arial" w:cs="Arial"/>
          <w:color w:val="000000"/>
          <w:sz w:val="24"/>
          <w:szCs w:val="24"/>
          <w:shd w:val="clear" w:color="auto" w:fill="FFFFFF"/>
        </w:rPr>
        <w:t xml:space="preserve">Compra de algunos productos utilizados para la fumigación de las zonas verdes en la planta de aguas residuales de la Región y la compra de abono para darle un mejor aspecto a las plantas ornamentales que están en cada planta de tratamiento de agua residual de la región. </w:t>
      </w:r>
      <w:r>
        <w:rPr>
          <w:rFonts w:ascii="Arial" w:hAnsi="Arial" w:cs="Arial"/>
          <w:color w:val="000000"/>
          <w:sz w:val="24"/>
          <w:szCs w:val="24"/>
          <w:shd w:val="clear" w:color="auto" w:fill="FFFFFF"/>
        </w:rPr>
        <w:t>Se presupuestan ¢</w:t>
      </w:r>
      <w:r w:rsidRPr="00593637">
        <w:rPr>
          <w:rFonts w:ascii="Arial" w:hAnsi="Arial" w:cs="Arial"/>
          <w:color w:val="000000"/>
          <w:sz w:val="24"/>
          <w:szCs w:val="24"/>
          <w:shd w:val="clear" w:color="auto" w:fill="FFFFFF"/>
        </w:rPr>
        <w:t>2.120</w:t>
      </w:r>
      <w:r>
        <w:rPr>
          <w:rFonts w:ascii="Arial" w:hAnsi="Arial" w:cs="Arial"/>
          <w:color w:val="000000"/>
          <w:sz w:val="24"/>
          <w:szCs w:val="24"/>
          <w:shd w:val="clear" w:color="auto" w:fill="FFFFFF"/>
        </w:rPr>
        <w:t>,00 miles</w:t>
      </w:r>
    </w:p>
    <w:p w14:paraId="0546948A" w14:textId="77777777" w:rsidR="00035DDD" w:rsidRDefault="00035DDD" w:rsidP="00035DDD">
      <w:pPr>
        <w:pStyle w:val="Sinespaciado"/>
        <w:jc w:val="both"/>
        <w:rPr>
          <w:rFonts w:ascii="Arial" w:hAnsi="Arial" w:cs="Arial"/>
          <w:color w:val="000000"/>
          <w:sz w:val="24"/>
          <w:szCs w:val="24"/>
          <w:shd w:val="clear" w:color="auto" w:fill="FFFFFF"/>
        </w:rPr>
      </w:pPr>
    </w:p>
    <w:p w14:paraId="14B7D619" w14:textId="77777777" w:rsidR="00035DDD" w:rsidRDefault="00035DDD" w:rsidP="00035DDD">
      <w:pPr>
        <w:pStyle w:val="Sinespaciado"/>
        <w:jc w:val="both"/>
        <w:rPr>
          <w:rFonts w:ascii="Arial" w:hAnsi="Arial" w:cs="Arial"/>
          <w:color w:val="000000"/>
          <w:sz w:val="24"/>
          <w:szCs w:val="24"/>
          <w:shd w:val="clear" w:color="auto" w:fill="FFFFFF"/>
        </w:rPr>
      </w:pPr>
      <w:r>
        <w:rPr>
          <w:rFonts w:ascii="Arial" w:eastAsia="Times New Roman" w:hAnsi="Arial" w:cs="Arial"/>
          <w:sz w:val="24"/>
          <w:szCs w:val="24"/>
        </w:rPr>
        <w:t>Región</w:t>
      </w:r>
      <w:r w:rsidRPr="00766E16">
        <w:rPr>
          <w:rFonts w:ascii="Arial" w:eastAsia="Times New Roman" w:hAnsi="Arial" w:cs="Arial"/>
          <w:sz w:val="24"/>
          <w:szCs w:val="24"/>
        </w:rPr>
        <w:t xml:space="preserve"> Central Oeste requiere recursos </w:t>
      </w:r>
      <w:r w:rsidRPr="00766E16">
        <w:rPr>
          <w:rFonts w:ascii="Arial" w:hAnsi="Arial" w:cs="Arial"/>
          <w:color w:val="000000"/>
          <w:sz w:val="24"/>
          <w:szCs w:val="24"/>
          <w:shd w:val="clear" w:color="auto" w:fill="FFFFFF"/>
        </w:rPr>
        <w:t>para la compra de cogulantes, soluciones para los medidores de hp , qu</w:t>
      </w:r>
      <w:r>
        <w:rPr>
          <w:rFonts w:ascii="Arial" w:hAnsi="Arial" w:cs="Arial"/>
          <w:color w:val="000000"/>
          <w:sz w:val="24"/>
          <w:szCs w:val="24"/>
          <w:shd w:val="clear" w:color="auto" w:fill="FFFFFF"/>
        </w:rPr>
        <w:t>í</w:t>
      </w:r>
      <w:r w:rsidRPr="00766E16">
        <w:rPr>
          <w:rFonts w:ascii="Arial" w:hAnsi="Arial" w:cs="Arial"/>
          <w:color w:val="000000"/>
          <w:sz w:val="24"/>
          <w:szCs w:val="24"/>
          <w:shd w:val="clear" w:color="auto" w:fill="FFFFFF"/>
        </w:rPr>
        <w:t xml:space="preserve">micos para mejorar la eficiencia y control de los olores, insecticida. </w:t>
      </w:r>
      <w:r w:rsidRPr="00CA1ABB">
        <w:rPr>
          <w:rFonts w:ascii="Arial" w:hAnsi="Arial" w:cs="Arial"/>
          <w:color w:val="000000"/>
          <w:sz w:val="24"/>
          <w:szCs w:val="24"/>
          <w:shd w:val="clear" w:color="auto" w:fill="FFFFFF"/>
        </w:rPr>
        <w:t>Se presupuesta</w:t>
      </w:r>
      <w:r>
        <w:rPr>
          <w:rFonts w:ascii="Arial" w:hAnsi="Arial" w:cs="Arial"/>
          <w:color w:val="000000"/>
          <w:sz w:val="24"/>
          <w:szCs w:val="24"/>
          <w:shd w:val="clear" w:color="auto" w:fill="FFFFFF"/>
        </w:rPr>
        <w:t>n</w:t>
      </w:r>
      <w:r w:rsidRPr="00CA1ABB">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300,00 miles.</w:t>
      </w:r>
    </w:p>
    <w:p w14:paraId="6B9D4649" w14:textId="77777777" w:rsidR="00035DDD" w:rsidRDefault="00035DDD" w:rsidP="00035DDD">
      <w:pPr>
        <w:pStyle w:val="Sinespaciado"/>
        <w:jc w:val="both"/>
        <w:rPr>
          <w:rFonts w:ascii="Arial" w:hAnsi="Arial" w:cs="Arial"/>
          <w:color w:val="000000"/>
          <w:sz w:val="24"/>
          <w:szCs w:val="24"/>
          <w:shd w:val="clear" w:color="auto" w:fill="FFFFFF"/>
        </w:rPr>
      </w:pPr>
    </w:p>
    <w:p w14:paraId="0B9E4A1F" w14:textId="77777777" w:rsidR="00035DDD" w:rsidRPr="00E1724E" w:rsidRDefault="00035DDD" w:rsidP="00035DDD">
      <w:pPr>
        <w:spacing w:after="0" w:line="240" w:lineRule="auto"/>
        <w:jc w:val="both"/>
        <w:rPr>
          <w:rFonts w:ascii="Arial" w:eastAsia="Times New Roman" w:hAnsi="Arial" w:cs="Arial"/>
          <w:sz w:val="24"/>
          <w:szCs w:val="24"/>
          <w:lang w:eastAsia="es-CR"/>
        </w:rPr>
      </w:pPr>
      <w:r>
        <w:rPr>
          <w:rFonts w:ascii="Arial" w:eastAsia="Times New Roman" w:hAnsi="Arial" w:cs="Arial"/>
          <w:sz w:val="24"/>
          <w:szCs w:val="24"/>
        </w:rPr>
        <w:t xml:space="preserve">Región </w:t>
      </w:r>
      <w:r w:rsidRPr="00E1724E">
        <w:rPr>
          <w:rFonts w:ascii="Arial" w:eastAsia="Times New Roman" w:hAnsi="Arial" w:cs="Arial"/>
          <w:sz w:val="24"/>
          <w:szCs w:val="24"/>
          <w:lang w:eastAsia="es-CR"/>
        </w:rPr>
        <w:t xml:space="preserve">Chorotega requiere </w:t>
      </w:r>
      <w:r w:rsidRPr="009375AB">
        <w:rPr>
          <w:rFonts w:ascii="Arial" w:eastAsia="Times New Roman" w:hAnsi="Arial" w:cs="Arial"/>
          <w:sz w:val="24"/>
          <w:szCs w:val="24"/>
          <w:lang w:eastAsia="es-CR"/>
        </w:rPr>
        <w:t xml:space="preserve">Dentro del mantenimiento de las PTAR de las cantonales de Liberia, Nicoya, Santa Cruz y Cañas de AyA se deben de fumigar con insecticidas, </w:t>
      </w:r>
      <w:r w:rsidRPr="009375AB">
        <w:rPr>
          <w:rFonts w:ascii="Arial" w:eastAsia="Times New Roman" w:hAnsi="Arial" w:cs="Arial"/>
          <w:sz w:val="24"/>
          <w:szCs w:val="24"/>
          <w:lang w:eastAsia="es-CR"/>
        </w:rPr>
        <w:lastRenderedPageBreak/>
        <w:t>baygon, raticidas, plagicidas entre otros, para eliminar insectos, destruir germenes</w:t>
      </w:r>
      <w:r>
        <w:rPr>
          <w:rFonts w:ascii="Arial" w:eastAsia="Times New Roman" w:hAnsi="Arial" w:cs="Arial"/>
          <w:sz w:val="24"/>
          <w:szCs w:val="24"/>
          <w:lang w:eastAsia="es-CR"/>
        </w:rPr>
        <w:t xml:space="preserve">. </w:t>
      </w:r>
      <w:r w:rsidRPr="00CA1ABB">
        <w:rPr>
          <w:rFonts w:ascii="Arial" w:hAnsi="Arial" w:cs="Arial"/>
          <w:color w:val="000000"/>
          <w:sz w:val="24"/>
          <w:szCs w:val="24"/>
          <w:shd w:val="clear" w:color="auto" w:fill="FFFFFF"/>
        </w:rPr>
        <w:t>Se presupuesta</w:t>
      </w:r>
      <w:r>
        <w:rPr>
          <w:rFonts w:ascii="Arial" w:hAnsi="Arial" w:cs="Arial"/>
          <w:color w:val="000000"/>
          <w:sz w:val="24"/>
          <w:szCs w:val="24"/>
          <w:shd w:val="clear" w:color="auto" w:fill="FFFFFF"/>
        </w:rPr>
        <w:t>n</w:t>
      </w:r>
      <w:r w:rsidRPr="00CA1ABB">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1.130,00 miles.</w:t>
      </w:r>
    </w:p>
    <w:p w14:paraId="528E3471" w14:textId="77777777" w:rsidR="00035DDD" w:rsidRDefault="00035DDD" w:rsidP="00035DDD">
      <w:pPr>
        <w:pStyle w:val="Sinespaciado"/>
        <w:jc w:val="both"/>
        <w:rPr>
          <w:rFonts w:ascii="Arial" w:hAnsi="Arial" w:cs="Arial"/>
          <w:color w:val="000000"/>
          <w:sz w:val="24"/>
          <w:szCs w:val="24"/>
          <w:shd w:val="clear" w:color="auto" w:fill="FFFFFF"/>
        </w:rPr>
      </w:pPr>
    </w:p>
    <w:p w14:paraId="347EC132" w14:textId="77777777" w:rsidR="00035DDD" w:rsidRDefault="00035DDD" w:rsidP="00035DDD">
      <w:pPr>
        <w:jc w:val="both"/>
        <w:rPr>
          <w:rFonts w:ascii="Arial" w:hAnsi="Arial" w:cs="Arial"/>
          <w:color w:val="000000"/>
          <w:sz w:val="24"/>
          <w:szCs w:val="24"/>
          <w:shd w:val="clear" w:color="auto" w:fill="FFFFFF"/>
        </w:rPr>
      </w:pPr>
      <w:r>
        <w:rPr>
          <w:rFonts w:ascii="Arial" w:eastAsia="Times New Roman" w:hAnsi="Arial" w:cs="Arial"/>
          <w:sz w:val="24"/>
          <w:szCs w:val="24"/>
        </w:rPr>
        <w:t>Región</w:t>
      </w:r>
      <w:r w:rsidRPr="00F55799">
        <w:rPr>
          <w:rFonts w:ascii="Arial" w:eastAsia="Times New Roman" w:hAnsi="Arial" w:cs="Arial"/>
          <w:sz w:val="24"/>
          <w:szCs w:val="24"/>
        </w:rPr>
        <w:t xml:space="preserve"> Pacífico Central requiere presupuesto</w:t>
      </w:r>
      <w:r>
        <w:rPr>
          <w:rFonts w:ascii="Arial" w:eastAsia="Times New Roman" w:hAnsi="Arial" w:cs="Arial"/>
          <w:sz w:val="24"/>
          <w:szCs w:val="24"/>
        </w:rPr>
        <w:t xml:space="preserve"> para </w:t>
      </w:r>
      <w:r w:rsidRPr="00F55799">
        <w:rPr>
          <w:rFonts w:ascii="Arial" w:eastAsia="Times New Roman" w:hAnsi="Arial" w:cs="Arial"/>
          <w:color w:val="000000"/>
          <w:sz w:val="24"/>
          <w:szCs w:val="24"/>
          <w:lang w:eastAsia="es-CR"/>
        </w:rPr>
        <w:t xml:space="preserve"> </w:t>
      </w:r>
      <w:r>
        <w:rPr>
          <w:rFonts w:ascii="Arial" w:eastAsia="Times New Roman" w:hAnsi="Arial" w:cs="Arial"/>
          <w:color w:val="000000"/>
          <w:sz w:val="24"/>
          <w:szCs w:val="24"/>
          <w:lang w:eastAsia="es-CR"/>
        </w:rPr>
        <w:t>c</w:t>
      </w:r>
      <w:r w:rsidRPr="00F55799">
        <w:rPr>
          <w:rFonts w:ascii="Arial" w:eastAsia="Times New Roman" w:hAnsi="Arial" w:cs="Arial"/>
          <w:color w:val="000000"/>
          <w:sz w:val="24"/>
          <w:szCs w:val="24"/>
          <w:lang w:eastAsia="es-CR"/>
        </w:rPr>
        <w:t>ompra de algunos productos utilizados para la fumigan de las oficinas o zonas verdes que cuenta la región</w:t>
      </w:r>
      <w:r>
        <w:rPr>
          <w:rFonts w:ascii="Arial" w:eastAsia="Times New Roman" w:hAnsi="Arial" w:cs="Arial"/>
          <w:color w:val="000000"/>
          <w:sz w:val="24"/>
          <w:szCs w:val="24"/>
          <w:lang w:eastAsia="es-CR"/>
        </w:rPr>
        <w:t>.</w:t>
      </w:r>
      <w:r w:rsidRPr="00F55799">
        <w:rPr>
          <w:rFonts w:ascii="Arial" w:hAnsi="Arial" w:cs="Arial"/>
          <w:color w:val="000000"/>
          <w:sz w:val="24"/>
          <w:szCs w:val="24"/>
          <w:shd w:val="clear" w:color="auto" w:fill="FFFFFF"/>
        </w:rPr>
        <w:t xml:space="preserve"> </w:t>
      </w:r>
      <w:r w:rsidRPr="00CA1ABB">
        <w:rPr>
          <w:rFonts w:ascii="Arial" w:hAnsi="Arial" w:cs="Arial"/>
          <w:color w:val="000000"/>
          <w:sz w:val="24"/>
          <w:szCs w:val="24"/>
          <w:shd w:val="clear" w:color="auto" w:fill="FFFFFF"/>
        </w:rPr>
        <w:t>Se presupuesta</w:t>
      </w:r>
      <w:r>
        <w:rPr>
          <w:rFonts w:ascii="Arial" w:hAnsi="Arial" w:cs="Arial"/>
          <w:color w:val="000000"/>
          <w:sz w:val="24"/>
          <w:szCs w:val="24"/>
          <w:shd w:val="clear" w:color="auto" w:fill="FFFFFF"/>
        </w:rPr>
        <w:t>n</w:t>
      </w:r>
      <w:r w:rsidRPr="00CA1ABB">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200,00 miles.</w:t>
      </w:r>
    </w:p>
    <w:p w14:paraId="7DC67573" w14:textId="3C6A71F5" w:rsidR="00035DDD" w:rsidRDefault="00035DDD" w:rsidP="00035DDD">
      <w:pPr>
        <w:pStyle w:val="Sinespaciado"/>
        <w:jc w:val="both"/>
        <w:rPr>
          <w:rFonts w:ascii="Arial" w:hAnsi="Arial" w:cs="Arial"/>
          <w:b/>
          <w:bCs/>
          <w:color w:val="000000"/>
          <w:sz w:val="24"/>
          <w:szCs w:val="24"/>
          <w:shd w:val="clear" w:color="auto" w:fill="FFFFFF"/>
        </w:rPr>
      </w:pPr>
      <w:r w:rsidRPr="00CA1ABB">
        <w:rPr>
          <w:rFonts w:ascii="Arial" w:hAnsi="Arial" w:cs="Arial"/>
          <w:b/>
          <w:bCs/>
          <w:color w:val="000000"/>
          <w:sz w:val="24"/>
          <w:szCs w:val="24"/>
          <w:shd w:val="clear" w:color="auto" w:fill="FFFFFF"/>
        </w:rPr>
        <w:t>2.02.03 Alimentos y Bebidas</w:t>
      </w:r>
      <w:r>
        <w:rPr>
          <w:rFonts w:ascii="Arial" w:hAnsi="Arial" w:cs="Arial"/>
          <w:b/>
          <w:bCs/>
          <w:color w:val="000000"/>
          <w:sz w:val="24"/>
          <w:szCs w:val="24"/>
          <w:shd w:val="clear" w:color="auto" w:fill="FFFFFF"/>
        </w:rPr>
        <w:t xml:space="preserve">                                                                  </w:t>
      </w:r>
      <w:r w:rsidR="002937FA">
        <w:rPr>
          <w:rFonts w:ascii="Arial" w:hAnsi="Arial" w:cs="Arial"/>
          <w:b/>
          <w:bCs/>
          <w:color w:val="000000"/>
          <w:sz w:val="24"/>
          <w:szCs w:val="24"/>
          <w:shd w:val="clear" w:color="auto" w:fill="FFFFFF"/>
        </w:rPr>
        <w:t xml:space="preserve">         </w:t>
      </w:r>
      <w:r>
        <w:rPr>
          <w:rFonts w:ascii="Arial" w:hAnsi="Arial" w:cs="Arial"/>
          <w:b/>
          <w:bCs/>
          <w:color w:val="000000"/>
          <w:sz w:val="24"/>
          <w:szCs w:val="24"/>
          <w:shd w:val="clear" w:color="auto" w:fill="FFFFFF"/>
        </w:rPr>
        <w:t xml:space="preserve">     1.165,01                                                                 </w:t>
      </w:r>
    </w:p>
    <w:p w14:paraId="4194B842" w14:textId="77777777" w:rsidR="00035DDD" w:rsidRDefault="00035DDD" w:rsidP="00035DDD">
      <w:pPr>
        <w:pStyle w:val="Sinespaciado"/>
        <w:jc w:val="both"/>
        <w:rPr>
          <w:rFonts w:ascii="Arial" w:hAnsi="Arial" w:cs="Arial"/>
          <w:b/>
          <w:bCs/>
          <w:color w:val="000000"/>
          <w:sz w:val="24"/>
          <w:szCs w:val="24"/>
          <w:shd w:val="clear" w:color="auto" w:fill="FFFFFF"/>
        </w:rPr>
      </w:pPr>
    </w:p>
    <w:p w14:paraId="016DA302" w14:textId="77777777" w:rsidR="00035DDD" w:rsidRDefault="00035DDD" w:rsidP="00035DDD">
      <w:pPr>
        <w:pStyle w:val="Sinespaciado"/>
        <w:jc w:val="both"/>
        <w:rPr>
          <w:rFonts w:ascii="Arial" w:hAnsi="Arial" w:cs="Arial"/>
          <w:color w:val="000000"/>
          <w:sz w:val="24"/>
          <w:szCs w:val="24"/>
          <w:shd w:val="clear" w:color="auto" w:fill="FFFFFF"/>
        </w:rPr>
      </w:pPr>
      <w:r w:rsidRPr="00CA1ABB">
        <w:rPr>
          <w:rFonts w:ascii="Arial" w:hAnsi="Arial" w:cs="Arial"/>
          <w:color w:val="000000"/>
          <w:sz w:val="24"/>
          <w:szCs w:val="24"/>
          <w:shd w:val="clear" w:color="auto" w:fill="FFFFFF"/>
        </w:rPr>
        <w:t>Alimentos y bebidas para la alimentación del personal operativo</w:t>
      </w:r>
      <w:r>
        <w:rPr>
          <w:rFonts w:ascii="Arial" w:hAnsi="Arial" w:cs="Arial"/>
          <w:color w:val="000000"/>
          <w:sz w:val="24"/>
          <w:szCs w:val="24"/>
          <w:shd w:val="clear" w:color="auto" w:fill="FFFFFF"/>
        </w:rPr>
        <w:t xml:space="preserve"> del Recolección de la GAM</w:t>
      </w:r>
      <w:r w:rsidRPr="00CA1ABB">
        <w:rPr>
          <w:rFonts w:ascii="Arial" w:hAnsi="Arial" w:cs="Arial"/>
          <w:color w:val="000000"/>
          <w:sz w:val="24"/>
          <w:szCs w:val="24"/>
          <w:shd w:val="clear" w:color="auto" w:fill="FFFFFF"/>
        </w:rPr>
        <w:t>, cuando se presenten emergencias y debe cubrirse este rubro. Se presupuestan ¢</w:t>
      </w:r>
      <w:r>
        <w:rPr>
          <w:rFonts w:ascii="Arial" w:hAnsi="Arial" w:cs="Arial"/>
          <w:color w:val="000000"/>
          <w:sz w:val="24"/>
          <w:szCs w:val="24"/>
          <w:shd w:val="clear" w:color="auto" w:fill="FFFFFF"/>
        </w:rPr>
        <w:t>50,00miles.</w:t>
      </w:r>
    </w:p>
    <w:p w14:paraId="66132DD6" w14:textId="77777777" w:rsidR="00035DDD" w:rsidRDefault="00035DDD" w:rsidP="00035DDD">
      <w:pPr>
        <w:pStyle w:val="Sinespaciado"/>
        <w:jc w:val="both"/>
        <w:rPr>
          <w:rFonts w:ascii="Arial" w:hAnsi="Arial" w:cs="Arial"/>
          <w:color w:val="000000"/>
          <w:sz w:val="24"/>
          <w:szCs w:val="24"/>
          <w:shd w:val="clear" w:color="auto" w:fill="FFFFFF"/>
        </w:rPr>
      </w:pPr>
    </w:p>
    <w:p w14:paraId="08D247BC" w14:textId="77777777" w:rsidR="00035DDD" w:rsidRPr="0022223D" w:rsidRDefault="00035DDD" w:rsidP="00035DDD">
      <w:pPr>
        <w:spacing w:after="0" w:line="240" w:lineRule="auto"/>
        <w:jc w:val="both"/>
        <w:rPr>
          <w:rFonts w:ascii="Arial CE" w:eastAsia="Times New Roman" w:hAnsi="Arial CE" w:cs="Arial CE"/>
          <w:sz w:val="24"/>
          <w:szCs w:val="24"/>
          <w:lang w:eastAsia="es-CR"/>
        </w:rPr>
      </w:pPr>
      <w:r>
        <w:rPr>
          <w:rFonts w:ascii="Arial" w:eastAsia="Times New Roman" w:hAnsi="Arial" w:cs="Arial"/>
          <w:sz w:val="24"/>
          <w:szCs w:val="24"/>
        </w:rPr>
        <w:t>La Región Chorotega  requiere</w:t>
      </w:r>
      <w:r w:rsidRPr="0022223D">
        <w:rPr>
          <w:rFonts w:ascii="Arial CE" w:eastAsia="Times New Roman" w:hAnsi="Arial CE" w:cs="Arial CE"/>
          <w:sz w:val="24"/>
          <w:szCs w:val="24"/>
          <w:lang w:eastAsia="es-CR"/>
        </w:rPr>
        <w:t xml:space="preserve"> presupuesto para la compra de refrigerios para los funcionarios que realizan labores de   atención de emergencia  en los sistemas de acueductos  que no pueden abandonar el sitio de la emergencia para alimentarse, fundamentado en la artículo número 6 de la </w:t>
      </w:r>
      <w:r>
        <w:rPr>
          <w:rFonts w:ascii="Arial CE" w:eastAsia="Times New Roman" w:hAnsi="Arial CE" w:cs="Arial CE"/>
          <w:sz w:val="24"/>
          <w:szCs w:val="24"/>
          <w:lang w:eastAsia="es-CR"/>
        </w:rPr>
        <w:t>C</w:t>
      </w:r>
      <w:r w:rsidRPr="0022223D">
        <w:rPr>
          <w:rFonts w:ascii="Arial CE" w:eastAsia="Times New Roman" w:hAnsi="Arial CE" w:cs="Arial CE"/>
          <w:sz w:val="24"/>
          <w:szCs w:val="24"/>
          <w:lang w:eastAsia="es-CR"/>
        </w:rPr>
        <w:t>onve</w:t>
      </w:r>
      <w:r>
        <w:rPr>
          <w:rFonts w:ascii="Arial CE" w:eastAsia="Times New Roman" w:hAnsi="Arial CE" w:cs="Arial CE"/>
          <w:sz w:val="24"/>
          <w:szCs w:val="24"/>
          <w:lang w:eastAsia="es-CR"/>
        </w:rPr>
        <w:t>n</w:t>
      </w:r>
      <w:r w:rsidRPr="0022223D">
        <w:rPr>
          <w:rFonts w:ascii="Arial CE" w:eastAsia="Times New Roman" w:hAnsi="Arial CE" w:cs="Arial CE"/>
          <w:sz w:val="24"/>
          <w:szCs w:val="24"/>
          <w:lang w:eastAsia="es-CR"/>
        </w:rPr>
        <w:t xml:space="preserve">ción </w:t>
      </w:r>
      <w:r>
        <w:rPr>
          <w:rFonts w:ascii="Arial CE" w:eastAsia="Times New Roman" w:hAnsi="Arial CE" w:cs="Arial CE"/>
          <w:sz w:val="24"/>
          <w:szCs w:val="24"/>
          <w:lang w:eastAsia="es-CR"/>
        </w:rPr>
        <w:t>C</w:t>
      </w:r>
      <w:r w:rsidRPr="0022223D">
        <w:rPr>
          <w:rFonts w:ascii="Arial CE" w:eastAsia="Times New Roman" w:hAnsi="Arial CE" w:cs="Arial CE"/>
          <w:sz w:val="24"/>
          <w:szCs w:val="24"/>
          <w:lang w:eastAsia="es-CR"/>
        </w:rPr>
        <w:t>olectiva vigente,</w:t>
      </w:r>
      <w:r>
        <w:rPr>
          <w:rFonts w:ascii="Arial CE" w:eastAsia="Times New Roman" w:hAnsi="Arial CE" w:cs="Arial CE"/>
          <w:sz w:val="24"/>
          <w:szCs w:val="24"/>
          <w:lang w:eastAsia="es-CR"/>
        </w:rPr>
        <w:t xml:space="preserve"> </w:t>
      </w:r>
      <w:r w:rsidRPr="0022223D">
        <w:rPr>
          <w:rFonts w:ascii="Arial CE" w:eastAsia="Times New Roman" w:hAnsi="Arial CE" w:cs="Arial CE"/>
          <w:sz w:val="24"/>
          <w:szCs w:val="24"/>
          <w:lang w:eastAsia="es-CR"/>
        </w:rPr>
        <w:t xml:space="preserve">de la jornada de </w:t>
      </w:r>
      <w:r>
        <w:rPr>
          <w:rFonts w:ascii="Arial CE" w:eastAsia="Times New Roman" w:hAnsi="Arial CE" w:cs="Arial CE"/>
          <w:sz w:val="24"/>
          <w:szCs w:val="24"/>
          <w:lang w:eastAsia="es-CR"/>
        </w:rPr>
        <w:t>t</w:t>
      </w:r>
      <w:r w:rsidRPr="0022223D">
        <w:rPr>
          <w:rFonts w:ascii="Arial CE" w:eastAsia="Times New Roman" w:hAnsi="Arial CE" w:cs="Arial CE"/>
          <w:sz w:val="24"/>
          <w:szCs w:val="24"/>
          <w:lang w:eastAsia="es-CR"/>
        </w:rPr>
        <w:t>rabajo inciso 2, donde establece que AyA podrá  brindar refrigerio y cena a partir de las diecinueve horas para funcionarios que laboran en las actividades de operadores de planta de tratamiento de agua potable y los operadores de bombeo  para la atención de emergencia  en los sistemas de acueductos de la Región Chorotega.</w:t>
      </w:r>
      <w:r>
        <w:rPr>
          <w:rFonts w:ascii="Arial CE" w:eastAsia="Times New Roman" w:hAnsi="Arial CE" w:cs="Arial CE"/>
          <w:sz w:val="24"/>
          <w:szCs w:val="24"/>
          <w:lang w:eastAsia="es-CR"/>
        </w:rPr>
        <w:t xml:space="preserve"> </w:t>
      </w:r>
      <w:r w:rsidRPr="0022223D">
        <w:rPr>
          <w:rFonts w:ascii="Arial CE" w:eastAsia="Times New Roman" w:hAnsi="Arial CE" w:cs="Arial CE"/>
          <w:sz w:val="24"/>
          <w:szCs w:val="24"/>
          <w:lang w:eastAsia="es-CR"/>
        </w:rPr>
        <w:t>Por lo cual se solicita aumentar esta partida financiera</w:t>
      </w:r>
      <w:r>
        <w:rPr>
          <w:rFonts w:ascii="Arial CE" w:eastAsia="Times New Roman" w:hAnsi="Arial CE" w:cs="Arial CE"/>
          <w:sz w:val="24"/>
          <w:szCs w:val="24"/>
          <w:lang w:eastAsia="es-CR"/>
        </w:rPr>
        <w:t>.</w:t>
      </w:r>
      <w:r w:rsidRPr="0022223D">
        <w:rPr>
          <w:rFonts w:ascii="Arial" w:hAnsi="Arial" w:cs="Arial"/>
          <w:color w:val="000000"/>
          <w:sz w:val="24"/>
          <w:szCs w:val="24"/>
          <w:shd w:val="clear" w:color="auto" w:fill="FFFFFF"/>
        </w:rPr>
        <w:t xml:space="preserve"> </w:t>
      </w:r>
      <w:r w:rsidRPr="00CA1ABB">
        <w:rPr>
          <w:rFonts w:ascii="Arial" w:hAnsi="Arial" w:cs="Arial"/>
          <w:color w:val="000000"/>
          <w:sz w:val="24"/>
          <w:szCs w:val="24"/>
          <w:shd w:val="clear" w:color="auto" w:fill="FFFFFF"/>
        </w:rPr>
        <w:t>Se presupuestan ¢</w:t>
      </w:r>
      <w:r>
        <w:rPr>
          <w:rFonts w:ascii="Arial" w:hAnsi="Arial" w:cs="Arial"/>
          <w:color w:val="000000"/>
          <w:sz w:val="24"/>
          <w:szCs w:val="24"/>
          <w:shd w:val="clear" w:color="auto" w:fill="FFFFFF"/>
        </w:rPr>
        <w:t>565,00 miles</w:t>
      </w:r>
    </w:p>
    <w:p w14:paraId="06169FD6" w14:textId="77777777" w:rsidR="00035DDD" w:rsidRDefault="00035DDD" w:rsidP="00035DDD">
      <w:pPr>
        <w:pStyle w:val="Sinespaciado"/>
        <w:jc w:val="both"/>
        <w:rPr>
          <w:rFonts w:ascii="Arial" w:hAnsi="Arial" w:cs="Arial"/>
          <w:color w:val="000000"/>
          <w:sz w:val="24"/>
          <w:szCs w:val="24"/>
          <w:shd w:val="clear" w:color="auto" w:fill="FFFFFF"/>
        </w:rPr>
      </w:pPr>
    </w:p>
    <w:p w14:paraId="2CFE927C" w14:textId="77777777" w:rsidR="00035DDD" w:rsidRPr="006626CC" w:rsidRDefault="00035DDD" w:rsidP="00035DDD">
      <w:pPr>
        <w:spacing w:after="0" w:line="240" w:lineRule="auto"/>
        <w:jc w:val="both"/>
        <w:rPr>
          <w:rFonts w:ascii="Arial CE" w:eastAsia="Times New Roman" w:hAnsi="Arial CE" w:cs="Arial CE"/>
          <w:sz w:val="24"/>
          <w:szCs w:val="24"/>
          <w:lang w:eastAsia="es-CR"/>
        </w:rPr>
      </w:pPr>
      <w:r>
        <w:rPr>
          <w:rFonts w:ascii="Arial" w:eastAsia="Times New Roman" w:hAnsi="Arial" w:cs="Arial"/>
          <w:sz w:val="24"/>
          <w:szCs w:val="24"/>
        </w:rPr>
        <w:t>La Región</w:t>
      </w:r>
      <w:r w:rsidRPr="006626CC">
        <w:rPr>
          <w:rFonts w:ascii="Arial" w:eastAsia="Times New Roman" w:hAnsi="Arial" w:cs="Arial"/>
          <w:sz w:val="24"/>
          <w:szCs w:val="24"/>
        </w:rPr>
        <w:t xml:space="preserve"> Huetar</w:t>
      </w:r>
      <w:r>
        <w:rPr>
          <w:rFonts w:ascii="Arial" w:eastAsia="Times New Roman" w:hAnsi="Arial" w:cs="Arial"/>
          <w:sz w:val="24"/>
          <w:szCs w:val="24"/>
        </w:rPr>
        <w:t xml:space="preserve"> Caribe requiere recursos p</w:t>
      </w:r>
      <w:r w:rsidRPr="00527AFF">
        <w:rPr>
          <w:rFonts w:ascii="Arial CE" w:eastAsia="Times New Roman" w:hAnsi="Arial CE" w:cs="Arial CE"/>
          <w:sz w:val="24"/>
          <w:szCs w:val="24"/>
          <w:lang w:eastAsia="es-CR"/>
        </w:rPr>
        <w:t>ara personal de cuadrillas de mantenimiento en la atención de emergencias por daños en las tuberías.</w:t>
      </w:r>
      <w:r w:rsidRPr="006626CC">
        <w:rPr>
          <w:rFonts w:ascii="Arial" w:hAnsi="Arial" w:cs="Arial"/>
          <w:color w:val="000000"/>
          <w:sz w:val="24"/>
          <w:szCs w:val="24"/>
          <w:shd w:val="clear" w:color="auto" w:fill="FFFFFF"/>
        </w:rPr>
        <w:t xml:space="preserve"> </w:t>
      </w:r>
      <w:r w:rsidRPr="00CA1ABB">
        <w:rPr>
          <w:rFonts w:ascii="Arial" w:hAnsi="Arial" w:cs="Arial"/>
          <w:color w:val="000000"/>
          <w:sz w:val="24"/>
          <w:szCs w:val="24"/>
          <w:shd w:val="clear" w:color="auto" w:fill="FFFFFF"/>
        </w:rPr>
        <w:t>Se presupuestan ¢</w:t>
      </w:r>
      <w:r>
        <w:rPr>
          <w:rFonts w:ascii="Arial" w:hAnsi="Arial" w:cs="Arial"/>
          <w:color w:val="000000"/>
          <w:sz w:val="24"/>
          <w:szCs w:val="24"/>
          <w:shd w:val="clear" w:color="auto" w:fill="FFFFFF"/>
        </w:rPr>
        <w:t>100,05 miles.</w:t>
      </w:r>
    </w:p>
    <w:p w14:paraId="3D466C4C" w14:textId="77777777" w:rsidR="00035DDD" w:rsidRDefault="00035DDD" w:rsidP="00035DDD">
      <w:pPr>
        <w:pStyle w:val="Sinespaciado"/>
        <w:jc w:val="both"/>
        <w:rPr>
          <w:rFonts w:ascii="Arial" w:hAnsi="Arial" w:cs="Arial"/>
          <w:color w:val="000000"/>
          <w:sz w:val="24"/>
          <w:szCs w:val="24"/>
          <w:shd w:val="clear" w:color="auto" w:fill="FFFFFF"/>
        </w:rPr>
      </w:pPr>
    </w:p>
    <w:p w14:paraId="51B583DD" w14:textId="27006A4C" w:rsidR="00035DDD" w:rsidRDefault="00035DDD" w:rsidP="00035DDD">
      <w:pPr>
        <w:pStyle w:val="Sinespaciado"/>
        <w:jc w:val="both"/>
        <w:rPr>
          <w:rFonts w:ascii="Arial CE" w:hAnsi="Arial CE" w:cs="Arial CE"/>
          <w:b/>
          <w:bCs/>
          <w:color w:val="000000"/>
          <w:sz w:val="24"/>
          <w:szCs w:val="24"/>
          <w:shd w:val="clear" w:color="auto" w:fill="FFFFFF"/>
        </w:rPr>
      </w:pPr>
      <w:r w:rsidRPr="00334175">
        <w:rPr>
          <w:rFonts w:ascii="Arial CE" w:hAnsi="Arial CE" w:cs="Arial CE"/>
          <w:b/>
          <w:bCs/>
          <w:color w:val="000000"/>
          <w:sz w:val="24"/>
          <w:szCs w:val="24"/>
          <w:shd w:val="clear" w:color="auto" w:fill="FFFFFF"/>
        </w:rPr>
        <w:t>2.03.01 Mat</w:t>
      </w:r>
      <w:r>
        <w:rPr>
          <w:rFonts w:ascii="Arial CE" w:hAnsi="Arial CE" w:cs="Arial CE"/>
          <w:b/>
          <w:bCs/>
          <w:color w:val="000000"/>
          <w:sz w:val="24"/>
          <w:szCs w:val="24"/>
          <w:shd w:val="clear" w:color="auto" w:fill="FFFFFF"/>
        </w:rPr>
        <w:t xml:space="preserve">eriales y productos de metal                                           </w:t>
      </w:r>
      <w:r w:rsidR="002937FA">
        <w:rPr>
          <w:rFonts w:ascii="Arial CE" w:hAnsi="Arial CE" w:cs="Arial CE"/>
          <w:b/>
          <w:bCs/>
          <w:color w:val="000000"/>
          <w:sz w:val="24"/>
          <w:szCs w:val="24"/>
          <w:shd w:val="clear" w:color="auto" w:fill="FFFFFF"/>
        </w:rPr>
        <w:t xml:space="preserve">          </w:t>
      </w:r>
      <w:r>
        <w:rPr>
          <w:rFonts w:ascii="Arial CE" w:hAnsi="Arial CE" w:cs="Arial CE"/>
          <w:b/>
          <w:bCs/>
          <w:color w:val="000000"/>
          <w:sz w:val="24"/>
          <w:szCs w:val="24"/>
          <w:shd w:val="clear" w:color="auto" w:fill="FFFFFF"/>
        </w:rPr>
        <w:t xml:space="preserve">  127.869.93                                    </w:t>
      </w:r>
    </w:p>
    <w:p w14:paraId="3B909079" w14:textId="77777777" w:rsidR="00035DDD" w:rsidRPr="00DA5AD4" w:rsidRDefault="00035DDD" w:rsidP="00035DDD">
      <w:pPr>
        <w:pStyle w:val="Sinespaciado"/>
        <w:jc w:val="both"/>
        <w:rPr>
          <w:rFonts w:ascii="Arial" w:hAnsi="Arial" w:cs="Arial"/>
          <w:sz w:val="24"/>
          <w:szCs w:val="24"/>
        </w:rPr>
      </w:pPr>
    </w:p>
    <w:p w14:paraId="34034DF8" w14:textId="77777777" w:rsidR="00035DDD" w:rsidRDefault="00035DDD" w:rsidP="00035DDD">
      <w:pPr>
        <w:pStyle w:val="Sinespaciado"/>
        <w:jc w:val="both"/>
        <w:rPr>
          <w:rFonts w:ascii="Arial" w:hAnsi="Arial" w:cs="Arial"/>
          <w:sz w:val="24"/>
          <w:szCs w:val="24"/>
        </w:rPr>
      </w:pPr>
      <w:r>
        <w:rPr>
          <w:rFonts w:ascii="Arial" w:hAnsi="Arial" w:cs="Arial"/>
          <w:sz w:val="24"/>
          <w:szCs w:val="24"/>
        </w:rPr>
        <w:t xml:space="preserve">La Subgerencia GAM requiere un monto de </w:t>
      </w:r>
      <w:r w:rsidRPr="00CA1ABB">
        <w:rPr>
          <w:rFonts w:ascii="Arial" w:hAnsi="Arial" w:cs="Arial"/>
          <w:color w:val="000000"/>
          <w:sz w:val="24"/>
          <w:szCs w:val="24"/>
          <w:shd w:val="clear" w:color="auto" w:fill="FFFFFF"/>
        </w:rPr>
        <w:t>¢</w:t>
      </w:r>
      <w:r>
        <w:rPr>
          <w:rFonts w:ascii="Arial" w:hAnsi="Arial" w:cs="Arial"/>
          <w:color w:val="000000"/>
          <w:sz w:val="24"/>
          <w:szCs w:val="24"/>
          <w:shd w:val="clear" w:color="auto" w:fill="FFFFFF"/>
        </w:rPr>
        <w:t xml:space="preserve">88.676,98 miles y la Subgerencia de Periféricos un monto de </w:t>
      </w:r>
      <w:r w:rsidRPr="00CA1ABB">
        <w:rPr>
          <w:rFonts w:ascii="Arial" w:hAnsi="Arial" w:cs="Arial"/>
          <w:color w:val="000000"/>
          <w:sz w:val="24"/>
          <w:szCs w:val="24"/>
          <w:shd w:val="clear" w:color="auto" w:fill="FFFFFF"/>
        </w:rPr>
        <w:t>¢</w:t>
      </w:r>
      <w:r>
        <w:rPr>
          <w:rFonts w:ascii="Arial" w:hAnsi="Arial" w:cs="Arial"/>
          <w:color w:val="000000"/>
          <w:sz w:val="24"/>
          <w:szCs w:val="24"/>
          <w:shd w:val="clear" w:color="auto" w:fill="FFFFFF"/>
        </w:rPr>
        <w:t xml:space="preserve">39.129,95 miles para </w:t>
      </w:r>
      <w:r w:rsidRPr="00DA5AD4">
        <w:rPr>
          <w:rFonts w:ascii="Arial" w:hAnsi="Arial" w:cs="Arial"/>
          <w:sz w:val="24"/>
          <w:szCs w:val="24"/>
        </w:rPr>
        <w:t>atender las actividades propias de operación y mantenimiento de alcantarillado</w:t>
      </w:r>
      <w:r>
        <w:rPr>
          <w:rFonts w:ascii="Arial" w:hAnsi="Arial" w:cs="Arial"/>
          <w:sz w:val="24"/>
          <w:szCs w:val="24"/>
        </w:rPr>
        <w:t>. R</w:t>
      </w:r>
      <w:r w:rsidRPr="00DA5AD4">
        <w:rPr>
          <w:rFonts w:ascii="Arial" w:hAnsi="Arial" w:cs="Arial"/>
          <w:sz w:val="24"/>
          <w:szCs w:val="24"/>
        </w:rPr>
        <w:t xml:space="preserve">equieren la adquisición de materiales como: </w:t>
      </w:r>
      <w:r>
        <w:rPr>
          <w:rFonts w:ascii="Arial" w:hAnsi="Arial" w:cs="Arial"/>
          <w:sz w:val="24"/>
          <w:szCs w:val="24"/>
        </w:rPr>
        <w:t>t</w:t>
      </w:r>
      <w:r w:rsidRPr="00DA5AD4">
        <w:rPr>
          <w:rFonts w:ascii="Arial" w:hAnsi="Arial" w:cs="Arial"/>
          <w:sz w:val="24"/>
          <w:szCs w:val="24"/>
        </w:rPr>
        <w:t>apas metálicas, cadenas, cerraduras, piezas metálicas, perfiles, rieles, tornillería, tubos</w:t>
      </w:r>
      <w:r>
        <w:rPr>
          <w:rFonts w:ascii="Arial" w:hAnsi="Arial" w:cs="Arial"/>
          <w:sz w:val="24"/>
          <w:szCs w:val="24"/>
        </w:rPr>
        <w:t xml:space="preserve"> </w:t>
      </w:r>
      <w:r w:rsidRPr="00DA5AD4">
        <w:rPr>
          <w:rFonts w:ascii="Arial" w:hAnsi="Arial" w:cs="Arial"/>
          <w:sz w:val="24"/>
          <w:szCs w:val="24"/>
        </w:rPr>
        <w:t>y demás estructuras metálicas de uso en los sistemas de alcantarillado.</w:t>
      </w:r>
    </w:p>
    <w:p w14:paraId="7DD2FF07" w14:textId="77777777" w:rsidR="00035DDD" w:rsidRPr="00DA5AD4" w:rsidRDefault="00035DDD" w:rsidP="00035DDD">
      <w:pPr>
        <w:pStyle w:val="Sinespaciado"/>
        <w:jc w:val="both"/>
        <w:rPr>
          <w:rFonts w:ascii="Arial" w:hAnsi="Arial" w:cs="Arial"/>
          <w:sz w:val="24"/>
          <w:szCs w:val="24"/>
        </w:rPr>
      </w:pPr>
    </w:p>
    <w:p w14:paraId="228EAAE1" w14:textId="77777777" w:rsidR="00035DDD" w:rsidRDefault="00035DDD" w:rsidP="00035DDD">
      <w:pPr>
        <w:pStyle w:val="Sinespaciado"/>
        <w:jc w:val="both"/>
        <w:rPr>
          <w:rFonts w:ascii="Arial" w:hAnsi="Arial" w:cs="Arial"/>
          <w:sz w:val="24"/>
          <w:szCs w:val="24"/>
        </w:rPr>
      </w:pPr>
      <w:r w:rsidRPr="00DA5AD4">
        <w:rPr>
          <w:rFonts w:ascii="Arial" w:hAnsi="Arial" w:cs="Arial"/>
          <w:sz w:val="24"/>
          <w:szCs w:val="24"/>
        </w:rPr>
        <w:t>Compra de varillas, mallas electrosoldadas y otros elementos metálicos necesarios para el desarrollo de productos</w:t>
      </w:r>
      <w:r>
        <w:rPr>
          <w:rFonts w:ascii="Arial" w:hAnsi="Arial" w:cs="Arial"/>
          <w:sz w:val="24"/>
          <w:szCs w:val="24"/>
        </w:rPr>
        <w:t xml:space="preserve">, </w:t>
      </w:r>
      <w:r w:rsidRPr="00DA5AD4">
        <w:rPr>
          <w:rFonts w:ascii="Arial" w:hAnsi="Arial" w:cs="Arial"/>
          <w:sz w:val="24"/>
          <w:szCs w:val="24"/>
        </w:rPr>
        <w:t>flanger metálicos, a fin de asegurar la vida y la integridad física de los peatones y conductores</w:t>
      </w:r>
      <w:r>
        <w:rPr>
          <w:rFonts w:ascii="Arial" w:hAnsi="Arial" w:cs="Arial"/>
          <w:sz w:val="24"/>
          <w:szCs w:val="24"/>
        </w:rPr>
        <w:t xml:space="preserve"> ya que </w:t>
      </w:r>
      <w:r w:rsidRPr="00DA5AD4">
        <w:rPr>
          <w:rFonts w:ascii="Arial" w:hAnsi="Arial" w:cs="Arial"/>
          <w:sz w:val="24"/>
          <w:szCs w:val="24"/>
        </w:rPr>
        <w:t>cubren los pozos de registro de alcantarillado sanitario ubicados en vías principales y constantemente son robados.</w:t>
      </w:r>
      <w:r>
        <w:rPr>
          <w:rFonts w:ascii="Arial" w:hAnsi="Arial" w:cs="Arial"/>
          <w:sz w:val="24"/>
          <w:szCs w:val="24"/>
        </w:rPr>
        <w:t xml:space="preserve"> </w:t>
      </w:r>
      <w:r w:rsidRPr="00DA5AD4">
        <w:rPr>
          <w:rFonts w:ascii="Arial" w:hAnsi="Arial" w:cs="Arial"/>
          <w:sz w:val="24"/>
          <w:szCs w:val="24"/>
        </w:rPr>
        <w:t>Reparaciones menores en los sistemas de recolección.</w:t>
      </w:r>
    </w:p>
    <w:p w14:paraId="563E2C9D" w14:textId="77777777" w:rsidR="00035DDD" w:rsidRDefault="00035DDD" w:rsidP="00035DDD">
      <w:pPr>
        <w:pStyle w:val="Sinespaciado"/>
        <w:jc w:val="both"/>
        <w:rPr>
          <w:rFonts w:ascii="Arial" w:hAnsi="Arial" w:cs="Arial"/>
          <w:sz w:val="24"/>
          <w:szCs w:val="24"/>
        </w:rPr>
      </w:pPr>
    </w:p>
    <w:p w14:paraId="2A4269B0" w14:textId="2D8ABD98" w:rsidR="00035DDD" w:rsidRPr="009D1D55" w:rsidRDefault="00035DDD" w:rsidP="00035DDD">
      <w:pPr>
        <w:pStyle w:val="Sinespaciado"/>
        <w:jc w:val="both"/>
        <w:rPr>
          <w:rFonts w:ascii="Arial" w:hAnsi="Arial" w:cs="Arial"/>
          <w:b/>
          <w:bCs/>
          <w:sz w:val="24"/>
          <w:szCs w:val="24"/>
        </w:rPr>
      </w:pPr>
      <w:r w:rsidRPr="009D1D55">
        <w:rPr>
          <w:rFonts w:ascii="Arial" w:hAnsi="Arial" w:cs="Arial"/>
          <w:b/>
          <w:bCs/>
          <w:sz w:val="24"/>
          <w:szCs w:val="24"/>
        </w:rPr>
        <w:t xml:space="preserve">2.03.02 Materiales y productos minerales asfalticos </w:t>
      </w:r>
      <w:r>
        <w:rPr>
          <w:rFonts w:ascii="Arial" w:hAnsi="Arial" w:cs="Arial"/>
          <w:b/>
          <w:bCs/>
          <w:sz w:val="24"/>
          <w:szCs w:val="24"/>
        </w:rPr>
        <w:t xml:space="preserve">                                         </w:t>
      </w:r>
      <w:r w:rsidRPr="009D1D55">
        <w:rPr>
          <w:rFonts w:ascii="Arial" w:hAnsi="Arial" w:cs="Arial"/>
          <w:b/>
          <w:bCs/>
          <w:sz w:val="24"/>
          <w:szCs w:val="24"/>
        </w:rPr>
        <w:t>35.106,60</w:t>
      </w:r>
    </w:p>
    <w:p w14:paraId="50DD58EE" w14:textId="77777777" w:rsidR="00035DDD" w:rsidRDefault="00035DDD" w:rsidP="00035DDD">
      <w:pPr>
        <w:pStyle w:val="Sinespaciado"/>
        <w:jc w:val="both"/>
        <w:rPr>
          <w:rFonts w:ascii="Arial" w:hAnsi="Arial" w:cs="Arial"/>
          <w:b/>
          <w:bCs/>
          <w:color w:val="000000"/>
          <w:sz w:val="24"/>
          <w:szCs w:val="24"/>
          <w:shd w:val="clear" w:color="auto" w:fill="FFFFFF"/>
        </w:rPr>
      </w:pPr>
    </w:p>
    <w:p w14:paraId="56A9940D" w14:textId="77777777" w:rsidR="00035DDD" w:rsidRDefault="00035DDD" w:rsidP="00035DDD">
      <w:pPr>
        <w:jc w:val="both"/>
        <w:rPr>
          <w:rFonts w:ascii="Arial CE" w:hAnsi="Arial CE" w:cs="Arial CE"/>
          <w:color w:val="000000"/>
          <w:sz w:val="16"/>
          <w:szCs w:val="16"/>
          <w:shd w:val="clear" w:color="auto" w:fill="FFFFFF"/>
        </w:rPr>
      </w:pPr>
      <w:r w:rsidRPr="009D1D55">
        <w:rPr>
          <w:rFonts w:ascii="Arial" w:hAnsi="Arial" w:cs="Arial"/>
          <w:sz w:val="24"/>
          <w:szCs w:val="24"/>
        </w:rPr>
        <w:t>Para atender las actividades propias de operación y mantenimiento de alcantarillado, la</w:t>
      </w:r>
      <w:r>
        <w:rPr>
          <w:rFonts w:ascii="Arial" w:hAnsi="Arial" w:cs="Arial"/>
          <w:sz w:val="24"/>
          <w:szCs w:val="24"/>
        </w:rPr>
        <w:t xml:space="preserve"> Subgerencia </w:t>
      </w:r>
      <w:r w:rsidRPr="009D1D55">
        <w:rPr>
          <w:rFonts w:ascii="Arial" w:hAnsi="Arial" w:cs="Arial"/>
          <w:sz w:val="24"/>
          <w:szCs w:val="24"/>
        </w:rPr>
        <w:t>GAM</w:t>
      </w:r>
      <w:r>
        <w:rPr>
          <w:rFonts w:ascii="Arial" w:hAnsi="Arial" w:cs="Arial"/>
          <w:sz w:val="24"/>
          <w:szCs w:val="24"/>
        </w:rPr>
        <w:t xml:space="preserve"> presupuesta </w:t>
      </w:r>
      <w:r w:rsidRPr="00DA0F5F">
        <w:rPr>
          <w:rFonts w:ascii="Arial" w:hAnsi="Arial" w:cs="Arial"/>
          <w:sz w:val="24"/>
          <w:szCs w:val="24"/>
        </w:rPr>
        <w:t>¢</w:t>
      </w:r>
      <w:r>
        <w:rPr>
          <w:rFonts w:ascii="Arial" w:hAnsi="Arial" w:cs="Arial"/>
          <w:sz w:val="24"/>
          <w:szCs w:val="24"/>
        </w:rPr>
        <w:t xml:space="preserve">20.683,48 miles </w:t>
      </w:r>
      <w:r w:rsidRPr="009D1D55">
        <w:rPr>
          <w:rFonts w:ascii="Arial" w:hAnsi="Arial" w:cs="Arial"/>
          <w:sz w:val="24"/>
          <w:szCs w:val="24"/>
        </w:rPr>
        <w:t xml:space="preserve">y </w:t>
      </w:r>
      <w:r>
        <w:rPr>
          <w:rFonts w:ascii="Arial" w:hAnsi="Arial" w:cs="Arial"/>
          <w:sz w:val="24"/>
          <w:szCs w:val="24"/>
        </w:rPr>
        <w:t xml:space="preserve">la Subgerencia de </w:t>
      </w:r>
      <w:r w:rsidRPr="009D1D55">
        <w:rPr>
          <w:rFonts w:ascii="Arial" w:hAnsi="Arial" w:cs="Arial"/>
          <w:sz w:val="24"/>
          <w:szCs w:val="24"/>
        </w:rPr>
        <w:t>Periféricos</w:t>
      </w:r>
      <w:r>
        <w:rPr>
          <w:rFonts w:ascii="Arial" w:hAnsi="Arial" w:cs="Arial"/>
          <w:sz w:val="24"/>
          <w:szCs w:val="24"/>
        </w:rPr>
        <w:t xml:space="preserve"> presupuesta </w:t>
      </w:r>
      <w:r w:rsidRPr="00DA0F5F">
        <w:rPr>
          <w:rFonts w:ascii="Arial" w:hAnsi="Arial" w:cs="Arial"/>
          <w:sz w:val="24"/>
          <w:szCs w:val="24"/>
        </w:rPr>
        <w:t>¢</w:t>
      </w:r>
      <w:r>
        <w:rPr>
          <w:rFonts w:ascii="Arial" w:hAnsi="Arial" w:cs="Arial"/>
          <w:sz w:val="24"/>
          <w:szCs w:val="24"/>
        </w:rPr>
        <w:t xml:space="preserve">14.423,12 miles para la </w:t>
      </w:r>
      <w:r w:rsidRPr="009D1D55">
        <w:rPr>
          <w:rFonts w:ascii="Arial" w:hAnsi="Arial" w:cs="Arial"/>
          <w:sz w:val="24"/>
          <w:szCs w:val="24"/>
        </w:rPr>
        <w:t xml:space="preserve">adquisición de materiales como: </w:t>
      </w:r>
      <w:r>
        <w:rPr>
          <w:rFonts w:ascii="Arial" w:hAnsi="Arial" w:cs="Arial"/>
          <w:sz w:val="24"/>
          <w:szCs w:val="24"/>
        </w:rPr>
        <w:t>c</w:t>
      </w:r>
      <w:r w:rsidRPr="009D1D55">
        <w:rPr>
          <w:rFonts w:ascii="Arial" w:hAnsi="Arial" w:cs="Arial"/>
          <w:sz w:val="24"/>
          <w:szCs w:val="24"/>
        </w:rPr>
        <w:t>emento, arena, piedra, morteros, hormigón, asfalto</w:t>
      </w:r>
      <w:r>
        <w:rPr>
          <w:rFonts w:ascii="Arial" w:hAnsi="Arial" w:cs="Arial"/>
          <w:sz w:val="24"/>
          <w:szCs w:val="24"/>
        </w:rPr>
        <w:t xml:space="preserve">, </w:t>
      </w:r>
      <w:r w:rsidRPr="008316DB">
        <w:rPr>
          <w:rFonts w:ascii="Arial" w:hAnsi="Arial" w:cs="Arial"/>
          <w:sz w:val="24"/>
          <w:szCs w:val="24"/>
          <w:shd w:val="clear" w:color="auto" w:fill="FFFFFF"/>
        </w:rPr>
        <w:t xml:space="preserve">tubos de concreto, anillos y losas de concreto, para </w:t>
      </w:r>
      <w:r w:rsidRPr="008316DB">
        <w:rPr>
          <w:rFonts w:ascii="Arial" w:hAnsi="Arial" w:cs="Arial"/>
          <w:sz w:val="24"/>
          <w:szCs w:val="24"/>
          <w:shd w:val="clear" w:color="auto" w:fill="FFFFFF"/>
        </w:rPr>
        <w:lastRenderedPageBreak/>
        <w:t>realizar labores de mantenimiento correctivo</w:t>
      </w:r>
      <w:r>
        <w:rPr>
          <w:rFonts w:ascii="Arial" w:hAnsi="Arial" w:cs="Arial"/>
          <w:sz w:val="24"/>
          <w:szCs w:val="24"/>
          <w:shd w:val="clear" w:color="auto" w:fill="FFFFFF"/>
        </w:rPr>
        <w:t xml:space="preserve"> </w:t>
      </w:r>
      <w:r w:rsidRPr="009D1D55">
        <w:rPr>
          <w:rFonts w:ascii="Arial" w:hAnsi="Arial" w:cs="Arial"/>
          <w:sz w:val="24"/>
          <w:szCs w:val="24"/>
        </w:rPr>
        <w:t>y otros que se requieren en construcción, para reparaciones y mejoras civiles y estructurales de uso en los sistemas de alcantarillado.</w:t>
      </w:r>
    </w:p>
    <w:p w14:paraId="42A19EA6" w14:textId="77777777" w:rsidR="00035DDD" w:rsidRDefault="00035DDD" w:rsidP="00035DDD">
      <w:pPr>
        <w:pStyle w:val="Sinespaciado"/>
        <w:jc w:val="both"/>
        <w:rPr>
          <w:rFonts w:ascii="Arial CE" w:hAnsi="Arial CE" w:cs="Arial CE"/>
          <w:color w:val="000000"/>
          <w:sz w:val="16"/>
          <w:szCs w:val="16"/>
          <w:shd w:val="clear" w:color="auto" w:fill="FFFFFF"/>
        </w:rPr>
      </w:pPr>
    </w:p>
    <w:p w14:paraId="4D501DAC" w14:textId="3A5F47B9" w:rsidR="00035DDD" w:rsidRPr="00C75910" w:rsidRDefault="00035DDD" w:rsidP="00035DDD">
      <w:pPr>
        <w:pStyle w:val="Sinespaciado"/>
        <w:jc w:val="both"/>
        <w:rPr>
          <w:rFonts w:ascii="Arial" w:eastAsia="Times New Roman" w:hAnsi="Arial" w:cs="Arial"/>
          <w:b/>
          <w:bCs/>
          <w:sz w:val="24"/>
          <w:szCs w:val="24"/>
        </w:rPr>
      </w:pPr>
      <w:r w:rsidRPr="00C75910">
        <w:rPr>
          <w:rFonts w:ascii="Arial" w:hAnsi="Arial" w:cs="Arial"/>
          <w:b/>
          <w:bCs/>
          <w:color w:val="000000"/>
          <w:sz w:val="24"/>
          <w:szCs w:val="24"/>
          <w:shd w:val="clear" w:color="auto" w:fill="FFFFFF"/>
        </w:rPr>
        <w:t>2.03.04</w:t>
      </w:r>
      <w:r w:rsidRPr="00C75910">
        <w:rPr>
          <w:rFonts w:ascii="Arial" w:eastAsia="Times New Roman" w:hAnsi="Arial" w:cs="Arial"/>
          <w:b/>
          <w:bCs/>
          <w:sz w:val="24"/>
          <w:szCs w:val="24"/>
        </w:rPr>
        <w:t xml:space="preserve"> </w:t>
      </w:r>
      <w:r w:rsidRPr="00070F60">
        <w:rPr>
          <w:rFonts w:ascii="Arial" w:eastAsia="Times New Roman" w:hAnsi="Arial" w:cs="Arial"/>
          <w:b/>
          <w:bCs/>
          <w:sz w:val="24"/>
          <w:szCs w:val="24"/>
        </w:rPr>
        <w:t>Mat</w:t>
      </w:r>
      <w:r>
        <w:rPr>
          <w:rFonts w:ascii="Arial" w:eastAsia="Times New Roman" w:hAnsi="Arial" w:cs="Arial"/>
          <w:b/>
          <w:bCs/>
          <w:sz w:val="24"/>
          <w:szCs w:val="24"/>
        </w:rPr>
        <w:t>eriales y productos eléctricos t</w:t>
      </w:r>
      <w:r w:rsidRPr="00070F60">
        <w:rPr>
          <w:rFonts w:ascii="Arial" w:eastAsia="Times New Roman" w:hAnsi="Arial" w:cs="Arial"/>
          <w:b/>
          <w:bCs/>
          <w:sz w:val="24"/>
          <w:szCs w:val="24"/>
        </w:rPr>
        <w:t>e</w:t>
      </w:r>
      <w:r>
        <w:rPr>
          <w:rFonts w:ascii="Arial" w:eastAsia="Times New Roman" w:hAnsi="Arial" w:cs="Arial"/>
          <w:b/>
          <w:bCs/>
          <w:sz w:val="24"/>
          <w:szCs w:val="24"/>
        </w:rPr>
        <w:t xml:space="preserve">lecomunicaciones         </w:t>
      </w:r>
      <w:r w:rsidR="002937FA">
        <w:rPr>
          <w:rFonts w:ascii="Arial" w:eastAsia="Times New Roman" w:hAnsi="Arial" w:cs="Arial"/>
          <w:b/>
          <w:bCs/>
          <w:sz w:val="24"/>
          <w:szCs w:val="24"/>
        </w:rPr>
        <w:t xml:space="preserve">       </w:t>
      </w:r>
      <w:r>
        <w:rPr>
          <w:rFonts w:ascii="Arial" w:eastAsia="Times New Roman" w:hAnsi="Arial" w:cs="Arial"/>
          <w:b/>
          <w:bCs/>
          <w:sz w:val="24"/>
          <w:szCs w:val="24"/>
        </w:rPr>
        <w:t xml:space="preserve">    30.800,05       </w:t>
      </w:r>
    </w:p>
    <w:p w14:paraId="158F2162" w14:textId="77777777" w:rsidR="00035DDD" w:rsidRDefault="00035DDD" w:rsidP="00035DDD">
      <w:pPr>
        <w:pStyle w:val="Sinespaciado"/>
        <w:jc w:val="both"/>
        <w:rPr>
          <w:rFonts w:ascii="Arial CE" w:eastAsia="Times New Roman" w:hAnsi="Arial CE" w:cs="Arial CE"/>
          <w:sz w:val="16"/>
          <w:szCs w:val="16"/>
        </w:rPr>
      </w:pPr>
    </w:p>
    <w:p w14:paraId="2F007489" w14:textId="77777777" w:rsidR="00035DDD" w:rsidRPr="00B90497" w:rsidRDefault="00035DDD" w:rsidP="00035DDD">
      <w:pPr>
        <w:pStyle w:val="Sinespaciado"/>
        <w:jc w:val="both"/>
        <w:rPr>
          <w:rFonts w:ascii="Arial" w:eastAsia="Times New Roman" w:hAnsi="Arial" w:cs="Arial"/>
          <w:sz w:val="24"/>
          <w:szCs w:val="24"/>
        </w:rPr>
      </w:pPr>
      <w:r w:rsidRPr="004C0C54">
        <w:rPr>
          <w:rFonts w:ascii="Arial" w:hAnsi="Arial" w:cs="Arial"/>
          <w:sz w:val="24"/>
          <w:szCs w:val="24"/>
        </w:rPr>
        <w:t>Se presupuestan recursos en la GAM</w:t>
      </w:r>
      <w:r>
        <w:rPr>
          <w:rFonts w:ascii="Arial" w:hAnsi="Arial" w:cs="Arial"/>
          <w:sz w:val="24"/>
          <w:szCs w:val="24"/>
        </w:rPr>
        <w:t xml:space="preserve"> por </w:t>
      </w:r>
      <w:r>
        <w:rPr>
          <w:rFonts w:ascii="Arial" w:hAnsi="Arial" w:cs="Arial"/>
          <w:color w:val="000000"/>
          <w:sz w:val="24"/>
          <w:szCs w:val="24"/>
          <w:shd w:val="clear" w:color="auto" w:fill="FFFFFF"/>
        </w:rPr>
        <w:t xml:space="preserve">¢17.705,00 miles </w:t>
      </w:r>
      <w:r w:rsidRPr="004C0C54">
        <w:rPr>
          <w:rFonts w:ascii="Arial" w:hAnsi="Arial" w:cs="Arial"/>
          <w:sz w:val="24"/>
          <w:szCs w:val="24"/>
        </w:rPr>
        <w:t xml:space="preserve">y Sistemas Periféricos </w:t>
      </w:r>
      <w:r>
        <w:rPr>
          <w:rFonts w:ascii="Arial" w:hAnsi="Arial" w:cs="Arial"/>
          <w:sz w:val="24"/>
          <w:szCs w:val="24"/>
        </w:rPr>
        <w:t xml:space="preserve">por </w:t>
      </w:r>
      <w:r>
        <w:rPr>
          <w:rFonts w:ascii="Arial" w:hAnsi="Arial" w:cs="Arial"/>
          <w:color w:val="000000"/>
          <w:sz w:val="24"/>
          <w:szCs w:val="24"/>
          <w:shd w:val="clear" w:color="auto" w:fill="FFFFFF"/>
        </w:rPr>
        <w:t xml:space="preserve">¢13.095,05 miles </w:t>
      </w:r>
      <w:r w:rsidRPr="004C0C54">
        <w:rPr>
          <w:rFonts w:ascii="Arial" w:hAnsi="Arial" w:cs="Arial"/>
          <w:sz w:val="24"/>
          <w:szCs w:val="24"/>
        </w:rPr>
        <w:t xml:space="preserve">para la adquisición de materiales eléctricos como: </w:t>
      </w:r>
      <w:r>
        <w:rPr>
          <w:rFonts w:ascii="Arial" w:hAnsi="Arial" w:cs="Arial"/>
          <w:sz w:val="24"/>
          <w:szCs w:val="24"/>
        </w:rPr>
        <w:t>l</w:t>
      </w:r>
      <w:r w:rsidRPr="004C0C54">
        <w:rPr>
          <w:rFonts w:ascii="Arial" w:hAnsi="Arial" w:cs="Arial"/>
          <w:sz w:val="24"/>
          <w:szCs w:val="24"/>
        </w:rPr>
        <w:t>uminarias, breakers, interruptores, arrancadores, baterías UPS, cable eléctrico y demás materiales eléctricos complementarios requeridos para mantenimiento preventivo y correctivo en las instalaciones del alcantarillado sanitario.</w:t>
      </w:r>
      <w:r>
        <w:rPr>
          <w:rFonts w:ascii="Arial" w:hAnsi="Arial" w:cs="Arial"/>
          <w:sz w:val="24"/>
          <w:szCs w:val="24"/>
        </w:rPr>
        <w:t xml:space="preserve"> Es importante indicar que la </w:t>
      </w:r>
      <w:r w:rsidRPr="00F21A4A">
        <w:rPr>
          <w:rFonts w:ascii="Arial CE" w:hAnsi="Arial CE" w:cs="Arial CE"/>
          <w:color w:val="000000"/>
          <w:sz w:val="24"/>
          <w:szCs w:val="24"/>
          <w:shd w:val="clear" w:color="auto" w:fill="FFFFFF"/>
        </w:rPr>
        <w:t>que mucho del equipo instalado en la PTAR Los Tajos es especializado el cual algunos de ellos requieren repuestos importados</w:t>
      </w:r>
      <w:r>
        <w:rPr>
          <w:rFonts w:ascii="Arial CE" w:hAnsi="Arial CE" w:cs="Arial CE"/>
          <w:color w:val="000000"/>
          <w:sz w:val="24"/>
          <w:szCs w:val="24"/>
          <w:shd w:val="clear" w:color="auto" w:fill="FFFFFF"/>
        </w:rPr>
        <w:t xml:space="preserve">. Al </w:t>
      </w:r>
      <w:r w:rsidRPr="00F21A4A">
        <w:rPr>
          <w:rFonts w:ascii="Arial CE" w:hAnsi="Arial CE" w:cs="Arial CE"/>
          <w:color w:val="000000"/>
          <w:sz w:val="24"/>
          <w:szCs w:val="24"/>
          <w:shd w:val="clear" w:color="auto" w:fill="FFFFFF"/>
        </w:rPr>
        <w:t xml:space="preserve">tener esta naturaleza se requiere tener en stock, en ocasiones resulta imprescindible el contar con estos repuestos en tiempos muy cortos de respuesta lo que limita la continuidad del sistema proceso vital para la PTAR. </w:t>
      </w:r>
    </w:p>
    <w:p w14:paraId="3F836DA2" w14:textId="77777777" w:rsidR="00035DDD" w:rsidRDefault="00035DDD" w:rsidP="00035DDD">
      <w:pPr>
        <w:pStyle w:val="Sinespaciado"/>
        <w:jc w:val="both"/>
        <w:rPr>
          <w:rFonts w:ascii="Arial CE" w:eastAsia="Times New Roman" w:hAnsi="Arial CE" w:cs="Arial CE"/>
          <w:sz w:val="16"/>
          <w:szCs w:val="16"/>
        </w:rPr>
      </w:pPr>
    </w:p>
    <w:p w14:paraId="3011ACBB" w14:textId="77777777" w:rsidR="00035DDD" w:rsidRDefault="00035DDD" w:rsidP="00035DDD">
      <w:pPr>
        <w:pStyle w:val="Sinespaciado"/>
        <w:jc w:val="both"/>
        <w:rPr>
          <w:rFonts w:ascii="Arial CE" w:eastAsia="Times New Roman" w:hAnsi="Arial CE" w:cs="Arial CE"/>
          <w:sz w:val="16"/>
          <w:szCs w:val="16"/>
        </w:rPr>
      </w:pPr>
    </w:p>
    <w:p w14:paraId="311C4359" w14:textId="2D934346" w:rsidR="00035DDD" w:rsidRPr="005B355F" w:rsidRDefault="00035DDD" w:rsidP="00035DDD">
      <w:pPr>
        <w:spacing w:after="0" w:line="240" w:lineRule="auto"/>
        <w:jc w:val="both"/>
        <w:rPr>
          <w:rFonts w:ascii="Arial" w:eastAsia="Times New Roman" w:hAnsi="Arial" w:cs="Arial"/>
          <w:b/>
          <w:bCs/>
          <w:sz w:val="24"/>
          <w:szCs w:val="24"/>
          <w:lang w:eastAsia="es-CR"/>
        </w:rPr>
      </w:pPr>
      <w:r w:rsidRPr="005B355F">
        <w:rPr>
          <w:rFonts w:ascii="Arial" w:hAnsi="Arial" w:cs="Arial"/>
          <w:b/>
          <w:bCs/>
          <w:color w:val="000000"/>
          <w:sz w:val="24"/>
          <w:szCs w:val="24"/>
          <w:shd w:val="clear" w:color="auto" w:fill="FFFFFF"/>
        </w:rPr>
        <w:t>2.03.06 Materiales y productos plástico</w:t>
      </w:r>
      <w:r>
        <w:rPr>
          <w:rFonts w:ascii="Arial" w:hAnsi="Arial" w:cs="Arial"/>
          <w:b/>
          <w:bCs/>
          <w:color w:val="000000"/>
          <w:sz w:val="24"/>
          <w:szCs w:val="24"/>
          <w:shd w:val="clear" w:color="auto" w:fill="FFFFFF"/>
        </w:rPr>
        <w:t xml:space="preserve">                                              </w:t>
      </w:r>
      <w:r w:rsidR="002937FA">
        <w:rPr>
          <w:rFonts w:ascii="Arial" w:hAnsi="Arial" w:cs="Arial"/>
          <w:b/>
          <w:bCs/>
          <w:color w:val="000000"/>
          <w:sz w:val="24"/>
          <w:szCs w:val="24"/>
          <w:shd w:val="clear" w:color="auto" w:fill="FFFFFF"/>
        </w:rPr>
        <w:t xml:space="preserve">         </w:t>
      </w:r>
      <w:r>
        <w:rPr>
          <w:rFonts w:ascii="Arial" w:hAnsi="Arial" w:cs="Arial"/>
          <w:b/>
          <w:bCs/>
          <w:color w:val="000000"/>
          <w:sz w:val="24"/>
          <w:szCs w:val="24"/>
          <w:shd w:val="clear" w:color="auto" w:fill="FFFFFF"/>
        </w:rPr>
        <w:t xml:space="preserve">   69.682,20                                             </w:t>
      </w:r>
    </w:p>
    <w:p w14:paraId="245076C4" w14:textId="77777777" w:rsidR="00035DDD" w:rsidRDefault="00035DDD" w:rsidP="00035DDD">
      <w:pPr>
        <w:spacing w:after="0" w:line="240" w:lineRule="auto"/>
        <w:jc w:val="both"/>
        <w:rPr>
          <w:rFonts w:ascii="Arial" w:eastAsia="Times New Roman" w:hAnsi="Arial" w:cs="Arial"/>
          <w:b/>
          <w:bCs/>
          <w:sz w:val="24"/>
          <w:szCs w:val="24"/>
          <w:lang w:eastAsia="es-CR"/>
        </w:rPr>
      </w:pPr>
    </w:p>
    <w:p w14:paraId="3DE8F0FB" w14:textId="77777777" w:rsidR="00035DDD" w:rsidRDefault="00035DDD" w:rsidP="00035DDD">
      <w:pPr>
        <w:spacing w:after="0" w:line="240" w:lineRule="auto"/>
        <w:jc w:val="both"/>
        <w:rPr>
          <w:rFonts w:ascii="Arial" w:hAnsi="Arial" w:cs="Arial"/>
          <w:sz w:val="24"/>
          <w:szCs w:val="24"/>
        </w:rPr>
      </w:pPr>
      <w:r>
        <w:rPr>
          <w:rFonts w:ascii="Arial" w:hAnsi="Arial" w:cs="Arial"/>
          <w:sz w:val="24"/>
          <w:szCs w:val="24"/>
        </w:rPr>
        <w:t xml:space="preserve">La Subgerencia de la GAM tiene en su presupuesto la suma de </w:t>
      </w:r>
      <w:r>
        <w:rPr>
          <w:rFonts w:ascii="Arial" w:hAnsi="Arial" w:cs="Arial"/>
          <w:color w:val="000000"/>
          <w:sz w:val="24"/>
          <w:szCs w:val="24"/>
          <w:shd w:val="clear" w:color="auto" w:fill="FFFFFF"/>
        </w:rPr>
        <w:t xml:space="preserve">¢62.923,00 miles y la Subgerencia de Periféricos la suma de ¢6.759,20 miles </w:t>
      </w:r>
      <w:r w:rsidRPr="004C0C54">
        <w:rPr>
          <w:rFonts w:ascii="Arial" w:hAnsi="Arial" w:cs="Arial"/>
          <w:sz w:val="24"/>
          <w:szCs w:val="24"/>
        </w:rPr>
        <w:t>para la adquisición de materiales plásticos como: mangueras, recipientes, diques, tubos y accesorios de tipo P.V.C o afines (PRFV, PEAD, etc.), láminas entre otros, requeridos para el mantenimiento preventivo y correctivo de los sistemas de tuberías y trasiego de líquidos en los sistemas de alcantarillado sanitario.</w:t>
      </w:r>
    </w:p>
    <w:p w14:paraId="2C71945E" w14:textId="77777777" w:rsidR="00035DDD" w:rsidRDefault="00035DDD" w:rsidP="00035DDD">
      <w:pPr>
        <w:pStyle w:val="Sinespaciado"/>
        <w:jc w:val="both"/>
        <w:rPr>
          <w:rFonts w:ascii="Arial" w:hAnsi="Arial" w:cs="Arial"/>
          <w:b/>
          <w:bCs/>
          <w:color w:val="000000"/>
          <w:sz w:val="24"/>
          <w:szCs w:val="24"/>
          <w:shd w:val="clear" w:color="auto" w:fill="FFFFFF"/>
        </w:rPr>
      </w:pPr>
    </w:p>
    <w:p w14:paraId="1C55A30E" w14:textId="4A3665E8" w:rsidR="00035DDD" w:rsidRPr="005B355F" w:rsidRDefault="00035DDD" w:rsidP="00035DDD">
      <w:pPr>
        <w:pStyle w:val="Sinespaciado"/>
        <w:jc w:val="both"/>
        <w:rPr>
          <w:rFonts w:ascii="Arial" w:hAnsi="Arial" w:cs="Arial"/>
          <w:b/>
          <w:bCs/>
          <w:color w:val="000000"/>
          <w:sz w:val="24"/>
          <w:szCs w:val="24"/>
          <w:shd w:val="clear" w:color="auto" w:fill="FFFFFF"/>
        </w:rPr>
      </w:pPr>
      <w:r w:rsidRPr="00070F60">
        <w:rPr>
          <w:rFonts w:ascii="Arial" w:eastAsia="Times New Roman" w:hAnsi="Arial" w:cs="Arial"/>
          <w:b/>
          <w:bCs/>
          <w:sz w:val="24"/>
          <w:szCs w:val="24"/>
        </w:rPr>
        <w:t>2.04.02</w:t>
      </w:r>
      <w:r w:rsidRPr="005B355F">
        <w:rPr>
          <w:rFonts w:ascii="Arial" w:eastAsia="Times New Roman" w:hAnsi="Arial" w:cs="Arial"/>
          <w:b/>
          <w:bCs/>
          <w:sz w:val="24"/>
          <w:szCs w:val="24"/>
        </w:rPr>
        <w:t xml:space="preserve">   Repuestos y accesorios</w:t>
      </w:r>
      <w:r>
        <w:rPr>
          <w:rFonts w:ascii="Arial" w:eastAsia="Times New Roman" w:hAnsi="Arial" w:cs="Arial"/>
          <w:b/>
          <w:bCs/>
          <w:sz w:val="24"/>
          <w:szCs w:val="24"/>
        </w:rPr>
        <w:t xml:space="preserve">                                                          </w:t>
      </w:r>
      <w:r w:rsidR="002937FA">
        <w:rPr>
          <w:rFonts w:ascii="Arial" w:eastAsia="Times New Roman" w:hAnsi="Arial" w:cs="Arial"/>
          <w:b/>
          <w:bCs/>
          <w:sz w:val="24"/>
          <w:szCs w:val="24"/>
        </w:rPr>
        <w:t xml:space="preserve">          </w:t>
      </w:r>
      <w:r>
        <w:rPr>
          <w:rFonts w:ascii="Arial" w:eastAsia="Times New Roman" w:hAnsi="Arial" w:cs="Arial"/>
          <w:b/>
          <w:bCs/>
          <w:sz w:val="24"/>
          <w:szCs w:val="24"/>
        </w:rPr>
        <w:t xml:space="preserve">  81.575,30                                                        </w:t>
      </w:r>
    </w:p>
    <w:p w14:paraId="1C5D1FD0" w14:textId="77777777" w:rsidR="00035DDD" w:rsidRPr="005B355F" w:rsidRDefault="00035DDD" w:rsidP="00035DDD">
      <w:pPr>
        <w:pStyle w:val="Sinespaciado"/>
        <w:jc w:val="both"/>
        <w:rPr>
          <w:rFonts w:ascii="Arial" w:hAnsi="Arial" w:cs="Arial"/>
          <w:color w:val="000000"/>
          <w:sz w:val="24"/>
          <w:szCs w:val="24"/>
          <w:shd w:val="clear" w:color="auto" w:fill="FFFFFF"/>
        </w:rPr>
      </w:pPr>
    </w:p>
    <w:p w14:paraId="3B9A2C3B" w14:textId="77777777" w:rsidR="00035DDD" w:rsidRDefault="00035DDD" w:rsidP="00035DDD">
      <w:pPr>
        <w:pStyle w:val="Sinespaciado"/>
        <w:jc w:val="both"/>
        <w:rPr>
          <w:rFonts w:ascii="Arial CE" w:hAnsi="Arial CE" w:cs="Arial CE"/>
          <w:color w:val="000000"/>
          <w:sz w:val="24"/>
          <w:szCs w:val="24"/>
          <w:shd w:val="clear" w:color="auto" w:fill="FFFFFF"/>
        </w:rPr>
      </w:pPr>
      <w:r w:rsidRPr="005343BB">
        <w:rPr>
          <w:rFonts w:ascii="Arial" w:hAnsi="Arial" w:cs="Arial"/>
          <w:color w:val="000000"/>
          <w:sz w:val="24"/>
          <w:szCs w:val="24"/>
          <w:shd w:val="clear" w:color="auto" w:fill="FFFFFF"/>
        </w:rPr>
        <w:t>Sub</w:t>
      </w:r>
      <w:r>
        <w:rPr>
          <w:rFonts w:ascii="Arial" w:hAnsi="Arial" w:cs="Arial"/>
          <w:color w:val="000000"/>
          <w:sz w:val="24"/>
          <w:szCs w:val="24"/>
          <w:shd w:val="clear" w:color="auto" w:fill="FFFFFF"/>
        </w:rPr>
        <w:t>g</w:t>
      </w:r>
      <w:r w:rsidRPr="005343BB">
        <w:rPr>
          <w:rFonts w:ascii="Arial" w:hAnsi="Arial" w:cs="Arial"/>
          <w:color w:val="000000"/>
          <w:sz w:val="24"/>
          <w:szCs w:val="24"/>
          <w:shd w:val="clear" w:color="auto" w:fill="FFFFFF"/>
        </w:rPr>
        <w:t>erencia GAM</w:t>
      </w:r>
      <w:r>
        <w:rPr>
          <w:rFonts w:ascii="Arial" w:hAnsi="Arial" w:cs="Arial"/>
          <w:color w:val="000000"/>
          <w:sz w:val="24"/>
          <w:szCs w:val="24"/>
          <w:shd w:val="clear" w:color="auto" w:fill="FFFFFF"/>
        </w:rPr>
        <w:t xml:space="preserve"> </w:t>
      </w:r>
      <w:bookmarkStart w:id="194" w:name="_Hlk50358959"/>
      <w:r>
        <w:rPr>
          <w:rFonts w:ascii="Arial" w:hAnsi="Arial" w:cs="Arial"/>
          <w:color w:val="000000"/>
          <w:sz w:val="24"/>
          <w:szCs w:val="24"/>
          <w:shd w:val="clear" w:color="auto" w:fill="FFFFFF"/>
        </w:rPr>
        <w:t xml:space="preserve">tiene en el presupuesto el monto de ¢47.295,00 miles </w:t>
      </w:r>
      <w:r w:rsidRPr="005B355F">
        <w:rPr>
          <w:rFonts w:ascii="Arial" w:hAnsi="Arial" w:cs="Arial"/>
          <w:color w:val="000000"/>
          <w:sz w:val="24"/>
          <w:szCs w:val="24"/>
          <w:shd w:val="clear" w:color="auto" w:fill="FFFFFF"/>
        </w:rPr>
        <w:t xml:space="preserve">para la compra </w:t>
      </w:r>
      <w:bookmarkEnd w:id="194"/>
      <w:r w:rsidRPr="005B355F">
        <w:rPr>
          <w:rFonts w:ascii="Arial" w:hAnsi="Arial" w:cs="Arial"/>
          <w:color w:val="000000"/>
          <w:sz w:val="24"/>
          <w:szCs w:val="24"/>
          <w:shd w:val="clear" w:color="auto" w:fill="FFFFFF"/>
        </w:rPr>
        <w:t xml:space="preserve">de </w:t>
      </w:r>
      <w:r>
        <w:rPr>
          <w:rFonts w:ascii="Arial" w:hAnsi="Arial" w:cs="Arial"/>
          <w:color w:val="000000"/>
          <w:sz w:val="24"/>
          <w:szCs w:val="24"/>
          <w:shd w:val="clear" w:color="auto" w:fill="FFFFFF"/>
        </w:rPr>
        <w:t xml:space="preserve">repuestos </w:t>
      </w:r>
      <w:r w:rsidRPr="005B355F">
        <w:rPr>
          <w:rFonts w:ascii="Arial" w:hAnsi="Arial" w:cs="Arial"/>
          <w:color w:val="000000"/>
          <w:sz w:val="24"/>
          <w:szCs w:val="24"/>
          <w:shd w:val="clear" w:color="auto" w:fill="FFFFFF"/>
        </w:rPr>
        <w:t>como disco de corte, boquillas, accesorios, y otros repuestos que requieren las herramientas que se utilizan en las labores de mantenimiento</w:t>
      </w:r>
      <w:r>
        <w:rPr>
          <w:rFonts w:ascii="Arial" w:hAnsi="Arial" w:cs="Arial"/>
          <w:color w:val="000000"/>
          <w:sz w:val="24"/>
          <w:szCs w:val="24"/>
          <w:shd w:val="clear" w:color="auto" w:fill="FFFFFF"/>
        </w:rPr>
        <w:t xml:space="preserve"> y además para </w:t>
      </w:r>
      <w:r w:rsidRPr="00AC71C7">
        <w:rPr>
          <w:rFonts w:ascii="Arial CE" w:hAnsi="Arial CE" w:cs="Arial CE"/>
          <w:color w:val="000000"/>
          <w:sz w:val="24"/>
          <w:szCs w:val="24"/>
          <w:shd w:val="clear" w:color="auto" w:fill="FFFFFF"/>
        </w:rPr>
        <w:t>equipo técnico, operadores y de laboratorio del sistema de tratamiento de aguas residuales que</w:t>
      </w:r>
      <w:r>
        <w:rPr>
          <w:rFonts w:ascii="Arial CE" w:hAnsi="Arial CE" w:cs="Arial CE"/>
          <w:color w:val="000000"/>
          <w:sz w:val="24"/>
          <w:szCs w:val="24"/>
          <w:shd w:val="clear" w:color="auto" w:fill="FFFFFF"/>
        </w:rPr>
        <w:t xml:space="preserve"> </w:t>
      </w:r>
      <w:r w:rsidRPr="00AC71C7">
        <w:rPr>
          <w:rFonts w:ascii="Arial CE" w:hAnsi="Arial CE" w:cs="Arial CE"/>
          <w:color w:val="000000"/>
          <w:sz w:val="24"/>
          <w:szCs w:val="24"/>
          <w:shd w:val="clear" w:color="auto" w:fill="FFFFFF"/>
        </w:rPr>
        <w:t>efectúen la reparación y mantenimiento de los sistemas y equipos hidráulicos</w:t>
      </w:r>
      <w:r>
        <w:rPr>
          <w:rFonts w:ascii="Arial CE" w:hAnsi="Arial CE" w:cs="Arial CE"/>
          <w:color w:val="000000"/>
          <w:sz w:val="24"/>
          <w:szCs w:val="24"/>
          <w:shd w:val="clear" w:color="auto" w:fill="FFFFFF"/>
        </w:rPr>
        <w:t xml:space="preserve">, </w:t>
      </w:r>
      <w:r w:rsidRPr="00AC71C7">
        <w:rPr>
          <w:rFonts w:ascii="Arial CE" w:hAnsi="Arial CE" w:cs="Arial CE"/>
          <w:color w:val="000000"/>
          <w:sz w:val="24"/>
          <w:szCs w:val="24"/>
          <w:shd w:val="clear" w:color="auto" w:fill="FFFFFF"/>
        </w:rPr>
        <w:t>electromecánicos de la PTARs</w:t>
      </w:r>
      <w:r>
        <w:rPr>
          <w:rFonts w:ascii="Arial CE" w:hAnsi="Arial CE" w:cs="Arial CE"/>
          <w:color w:val="000000"/>
          <w:sz w:val="24"/>
          <w:szCs w:val="24"/>
          <w:shd w:val="clear" w:color="auto" w:fill="FFFFFF"/>
        </w:rPr>
        <w:t>.</w:t>
      </w:r>
      <w:r w:rsidRPr="00AC71C7">
        <w:rPr>
          <w:rFonts w:ascii="Arial CE" w:hAnsi="Arial CE" w:cs="Arial CE"/>
          <w:color w:val="000000"/>
          <w:sz w:val="24"/>
          <w:szCs w:val="24"/>
          <w:shd w:val="clear" w:color="auto" w:fill="FFFFFF"/>
        </w:rPr>
        <w:t xml:space="preserve"> Incluye </w:t>
      </w:r>
      <w:r>
        <w:rPr>
          <w:rFonts w:ascii="Arial CE" w:hAnsi="Arial CE" w:cs="Arial CE"/>
          <w:color w:val="000000"/>
          <w:sz w:val="24"/>
          <w:szCs w:val="24"/>
          <w:shd w:val="clear" w:color="auto" w:fill="FFFFFF"/>
        </w:rPr>
        <w:t>f</w:t>
      </w:r>
      <w:r w:rsidRPr="00AC71C7">
        <w:rPr>
          <w:rFonts w:ascii="Arial CE" w:hAnsi="Arial CE" w:cs="Arial CE"/>
          <w:color w:val="000000"/>
          <w:sz w:val="24"/>
          <w:szCs w:val="24"/>
          <w:shd w:val="clear" w:color="auto" w:fill="FFFFFF"/>
        </w:rPr>
        <w:t>ajas, roles, retenedores, filtros, repuestos para maquinaria industrial: centrífugas, bombas, generadores, tamices, motores en general</w:t>
      </w:r>
      <w:r>
        <w:rPr>
          <w:rFonts w:ascii="Arial CE" w:hAnsi="Arial CE" w:cs="Arial CE"/>
          <w:color w:val="000000"/>
          <w:sz w:val="24"/>
          <w:szCs w:val="24"/>
          <w:shd w:val="clear" w:color="auto" w:fill="FFFFFF"/>
        </w:rPr>
        <w:t>.</w:t>
      </w:r>
    </w:p>
    <w:p w14:paraId="249F99B8" w14:textId="77777777" w:rsidR="00035DDD" w:rsidRDefault="00035DDD" w:rsidP="00035DDD">
      <w:pPr>
        <w:pStyle w:val="Sinespaciado"/>
        <w:jc w:val="both"/>
        <w:rPr>
          <w:rFonts w:ascii="Arial CE" w:hAnsi="Arial CE" w:cs="Arial CE"/>
          <w:color w:val="000000"/>
          <w:sz w:val="24"/>
          <w:szCs w:val="24"/>
          <w:shd w:val="clear" w:color="auto" w:fill="FFFFFF"/>
        </w:rPr>
      </w:pPr>
    </w:p>
    <w:p w14:paraId="52CDC451" w14:textId="77777777" w:rsidR="002937FA" w:rsidRDefault="00035DDD" w:rsidP="00035DDD">
      <w:pPr>
        <w:pStyle w:val="Sinespaciado"/>
        <w:jc w:val="both"/>
        <w:rPr>
          <w:rFonts w:ascii="Arial" w:eastAsia="Times New Roman" w:hAnsi="Arial" w:cs="Arial"/>
          <w:color w:val="000000"/>
          <w:sz w:val="24"/>
          <w:szCs w:val="24"/>
        </w:rPr>
      </w:pPr>
      <w:r>
        <w:rPr>
          <w:rFonts w:ascii="Arial CE" w:hAnsi="Arial CE" w:cs="Arial CE"/>
          <w:color w:val="000000"/>
          <w:sz w:val="24"/>
          <w:szCs w:val="24"/>
          <w:shd w:val="clear" w:color="auto" w:fill="FFFFFF"/>
        </w:rPr>
        <w:t xml:space="preserve">Con relación a la Subgerencia de Periféricos se tiene un presupuesto de </w:t>
      </w:r>
      <w:r>
        <w:rPr>
          <w:rFonts w:ascii="Arial" w:hAnsi="Arial" w:cs="Arial"/>
          <w:color w:val="000000"/>
          <w:sz w:val="24"/>
          <w:szCs w:val="24"/>
          <w:shd w:val="clear" w:color="auto" w:fill="FFFFFF"/>
        </w:rPr>
        <w:t xml:space="preserve">¢34.280,30 miles </w:t>
      </w:r>
      <w:r w:rsidRPr="00B04B9F">
        <w:rPr>
          <w:rFonts w:ascii="Arial" w:hAnsi="Arial" w:cs="Arial"/>
          <w:color w:val="000000"/>
          <w:sz w:val="24"/>
          <w:szCs w:val="24"/>
          <w:shd w:val="clear" w:color="auto" w:fill="FFFFFF"/>
        </w:rPr>
        <w:t xml:space="preserve">para la </w:t>
      </w:r>
      <w:r>
        <w:rPr>
          <w:rFonts w:ascii="Arial" w:hAnsi="Arial" w:cs="Arial"/>
          <w:color w:val="000000"/>
          <w:sz w:val="24"/>
          <w:szCs w:val="24"/>
          <w:shd w:val="clear" w:color="auto" w:fill="FFFFFF"/>
        </w:rPr>
        <w:t xml:space="preserve">compra de </w:t>
      </w:r>
      <w:r w:rsidRPr="00B04B9F">
        <w:rPr>
          <w:rFonts w:ascii="Arial" w:hAnsi="Arial" w:cs="Arial"/>
          <w:color w:val="000000"/>
          <w:sz w:val="24"/>
          <w:szCs w:val="24"/>
          <w:shd w:val="clear" w:color="auto" w:fill="FFFFFF"/>
        </w:rPr>
        <w:t xml:space="preserve">repuestos y llantas para los vehículos y equipos </w:t>
      </w:r>
      <w:r>
        <w:rPr>
          <w:rFonts w:ascii="Arial" w:hAnsi="Arial" w:cs="Arial"/>
          <w:color w:val="000000"/>
          <w:sz w:val="24"/>
          <w:szCs w:val="24"/>
          <w:shd w:val="clear" w:color="auto" w:fill="FFFFFF"/>
        </w:rPr>
        <w:t xml:space="preserve">de </w:t>
      </w:r>
      <w:r w:rsidRPr="00B04B9F">
        <w:rPr>
          <w:rFonts w:ascii="Arial" w:hAnsi="Arial" w:cs="Arial"/>
          <w:color w:val="000000"/>
          <w:sz w:val="24"/>
          <w:szCs w:val="24"/>
          <w:shd w:val="clear" w:color="auto" w:fill="FFFFFF"/>
        </w:rPr>
        <w:t>mantenimiento de aguas residuales tanto preventivo como correctivo.</w:t>
      </w:r>
      <w:r>
        <w:rPr>
          <w:rFonts w:ascii="Arial" w:hAnsi="Arial" w:cs="Arial"/>
          <w:color w:val="000000"/>
          <w:sz w:val="24"/>
          <w:szCs w:val="24"/>
          <w:shd w:val="clear" w:color="auto" w:fill="FFFFFF"/>
        </w:rPr>
        <w:t xml:space="preserve"> R</w:t>
      </w:r>
      <w:r w:rsidRPr="00B90497">
        <w:rPr>
          <w:rFonts w:ascii="Arial CE" w:hAnsi="Arial CE" w:cs="Arial CE"/>
          <w:color w:val="000000"/>
          <w:sz w:val="24"/>
          <w:szCs w:val="24"/>
          <w:shd w:val="clear" w:color="auto" w:fill="FFFFFF"/>
        </w:rPr>
        <w:t>eparación de bombas y equipos de las plantas</w:t>
      </w:r>
      <w:r>
        <w:rPr>
          <w:rFonts w:ascii="Arial CE" w:hAnsi="Arial CE" w:cs="Arial CE"/>
          <w:color w:val="000000"/>
          <w:sz w:val="24"/>
          <w:szCs w:val="24"/>
          <w:shd w:val="clear" w:color="auto" w:fill="FFFFFF"/>
        </w:rPr>
        <w:t>.</w:t>
      </w:r>
      <w:r w:rsidRPr="00B90497">
        <w:rPr>
          <w:rFonts w:ascii="Arial CE" w:hAnsi="Arial CE" w:cs="Arial CE"/>
          <w:color w:val="000000"/>
          <w:sz w:val="24"/>
          <w:szCs w:val="24"/>
          <w:shd w:val="clear" w:color="auto" w:fill="FFFFFF"/>
        </w:rPr>
        <w:t xml:space="preserve"> </w:t>
      </w:r>
      <w:r>
        <w:rPr>
          <w:rFonts w:ascii="Arial CE" w:hAnsi="Arial CE" w:cs="Arial CE"/>
          <w:color w:val="000000"/>
          <w:sz w:val="24"/>
          <w:szCs w:val="24"/>
          <w:shd w:val="clear" w:color="auto" w:fill="FFFFFF"/>
        </w:rPr>
        <w:t>C</w:t>
      </w:r>
      <w:r w:rsidRPr="00E1724E">
        <w:rPr>
          <w:rFonts w:ascii="Arial" w:eastAsia="Times New Roman" w:hAnsi="Arial" w:cs="Arial"/>
          <w:color w:val="000000"/>
          <w:sz w:val="24"/>
          <w:szCs w:val="24"/>
        </w:rPr>
        <w:t>ompra de  tuercas, bujía</w:t>
      </w:r>
      <w:r>
        <w:rPr>
          <w:rFonts w:ascii="Arial" w:eastAsia="Times New Roman" w:hAnsi="Arial" w:cs="Arial"/>
          <w:color w:val="000000"/>
          <w:sz w:val="24"/>
          <w:szCs w:val="24"/>
        </w:rPr>
        <w:t>s</w:t>
      </w:r>
      <w:r w:rsidRPr="00E1724E">
        <w:rPr>
          <w:rFonts w:ascii="Arial" w:eastAsia="Times New Roman" w:hAnsi="Arial" w:cs="Arial"/>
          <w:color w:val="000000"/>
          <w:sz w:val="24"/>
          <w:szCs w:val="24"/>
        </w:rPr>
        <w:t>, filtro,</w:t>
      </w:r>
      <w:r>
        <w:rPr>
          <w:rFonts w:ascii="Arial" w:eastAsia="Times New Roman" w:hAnsi="Arial" w:cs="Arial"/>
          <w:color w:val="000000"/>
          <w:sz w:val="24"/>
          <w:szCs w:val="24"/>
        </w:rPr>
        <w:t xml:space="preserve"> </w:t>
      </w:r>
      <w:r w:rsidRPr="00E1724E">
        <w:rPr>
          <w:rFonts w:ascii="Arial" w:eastAsia="Times New Roman" w:hAnsi="Arial" w:cs="Arial"/>
          <w:color w:val="000000"/>
          <w:sz w:val="24"/>
          <w:szCs w:val="24"/>
        </w:rPr>
        <w:t>tornillo,</w:t>
      </w:r>
      <w:r>
        <w:rPr>
          <w:rFonts w:ascii="Arial" w:eastAsia="Times New Roman" w:hAnsi="Arial" w:cs="Arial"/>
          <w:color w:val="000000"/>
          <w:sz w:val="24"/>
          <w:szCs w:val="24"/>
        </w:rPr>
        <w:t xml:space="preserve"> </w:t>
      </w:r>
      <w:r w:rsidRPr="00E1724E">
        <w:rPr>
          <w:rFonts w:ascii="Arial" w:eastAsia="Times New Roman" w:hAnsi="Arial" w:cs="Arial"/>
          <w:color w:val="000000"/>
          <w:sz w:val="24"/>
          <w:szCs w:val="24"/>
        </w:rPr>
        <w:t xml:space="preserve">cabezal  seguridad para las </w:t>
      </w:r>
      <w:r>
        <w:rPr>
          <w:rFonts w:ascii="Arial" w:eastAsia="Times New Roman" w:hAnsi="Arial" w:cs="Arial"/>
          <w:color w:val="000000"/>
          <w:sz w:val="24"/>
          <w:szCs w:val="24"/>
        </w:rPr>
        <w:t xml:space="preserve">cortadoras de zacate que se utilizan </w:t>
      </w:r>
      <w:r w:rsidRPr="00E1724E">
        <w:rPr>
          <w:rFonts w:ascii="Arial" w:eastAsia="Times New Roman" w:hAnsi="Arial" w:cs="Arial"/>
          <w:color w:val="000000"/>
          <w:sz w:val="24"/>
          <w:szCs w:val="24"/>
        </w:rPr>
        <w:t>en la  chapia de las lagunas de oxidación</w:t>
      </w:r>
      <w:r>
        <w:rPr>
          <w:rFonts w:ascii="Arial" w:eastAsia="Times New Roman" w:hAnsi="Arial" w:cs="Arial"/>
          <w:color w:val="000000"/>
          <w:sz w:val="24"/>
          <w:szCs w:val="24"/>
        </w:rPr>
        <w:t>.</w:t>
      </w:r>
    </w:p>
    <w:p w14:paraId="19D8E9DC" w14:textId="23F03FD6" w:rsidR="00035DDD" w:rsidRDefault="00035DDD" w:rsidP="00035DDD">
      <w:pPr>
        <w:pStyle w:val="Sinespaciado"/>
        <w:jc w:val="both"/>
        <w:rPr>
          <w:rFonts w:ascii="Arial CE" w:hAnsi="Arial CE" w:cs="Arial CE"/>
          <w:color w:val="000000"/>
          <w:sz w:val="16"/>
          <w:szCs w:val="16"/>
          <w:shd w:val="clear" w:color="auto" w:fill="FFFFFF"/>
        </w:rPr>
      </w:pPr>
      <w:r>
        <w:rPr>
          <w:rFonts w:ascii="Arial" w:eastAsia="Times New Roman" w:hAnsi="Arial" w:cs="Arial"/>
          <w:color w:val="000000"/>
          <w:sz w:val="24"/>
          <w:szCs w:val="24"/>
        </w:rPr>
        <w:t xml:space="preserve"> </w:t>
      </w:r>
    </w:p>
    <w:p w14:paraId="64638ECA" w14:textId="3566F4B2" w:rsidR="00D74622" w:rsidRDefault="00D74622" w:rsidP="00D74622">
      <w:pPr>
        <w:autoSpaceDE w:val="0"/>
        <w:autoSpaceDN w:val="0"/>
        <w:adjustRightInd w:val="0"/>
        <w:spacing w:after="0" w:line="240" w:lineRule="auto"/>
        <w:jc w:val="both"/>
        <w:rPr>
          <w:rFonts w:ascii="Arial" w:hAnsi="Arial" w:cs="Arial"/>
          <w:b/>
          <w:bCs/>
          <w:color w:val="000000"/>
          <w:sz w:val="24"/>
          <w:szCs w:val="24"/>
        </w:rPr>
      </w:pPr>
      <w:bookmarkStart w:id="195" w:name="_Hlk48808798"/>
      <w:r w:rsidRPr="00506AEF">
        <w:rPr>
          <w:rFonts w:ascii="Arial" w:hAnsi="Arial" w:cs="Arial"/>
          <w:b/>
          <w:bCs/>
          <w:color w:val="000000"/>
          <w:sz w:val="24"/>
          <w:szCs w:val="24"/>
        </w:rPr>
        <w:t xml:space="preserve">Programa 05: Hidrantes </w:t>
      </w:r>
      <w:r w:rsidR="00404E32">
        <w:rPr>
          <w:rFonts w:ascii="Arial" w:hAnsi="Arial" w:cs="Arial"/>
          <w:b/>
          <w:bCs/>
          <w:color w:val="000000"/>
          <w:sz w:val="24"/>
          <w:szCs w:val="24"/>
        </w:rPr>
        <w:tab/>
      </w:r>
      <w:r w:rsidR="00404E32">
        <w:rPr>
          <w:rFonts w:ascii="Arial" w:hAnsi="Arial" w:cs="Arial"/>
          <w:b/>
          <w:bCs/>
          <w:color w:val="000000"/>
          <w:sz w:val="24"/>
          <w:szCs w:val="24"/>
        </w:rPr>
        <w:tab/>
      </w:r>
      <w:r w:rsidR="00404E32">
        <w:rPr>
          <w:rFonts w:ascii="Arial" w:hAnsi="Arial" w:cs="Arial"/>
          <w:b/>
          <w:bCs/>
          <w:color w:val="000000"/>
          <w:sz w:val="24"/>
          <w:szCs w:val="24"/>
        </w:rPr>
        <w:tab/>
      </w:r>
      <w:r w:rsidR="00404E32">
        <w:rPr>
          <w:rFonts w:ascii="Arial" w:hAnsi="Arial" w:cs="Arial"/>
          <w:b/>
          <w:bCs/>
          <w:color w:val="000000"/>
          <w:sz w:val="24"/>
          <w:szCs w:val="24"/>
        </w:rPr>
        <w:tab/>
      </w:r>
      <w:r w:rsidR="00404E32">
        <w:rPr>
          <w:rFonts w:ascii="Arial" w:hAnsi="Arial" w:cs="Arial"/>
          <w:b/>
          <w:bCs/>
          <w:color w:val="000000"/>
          <w:sz w:val="24"/>
          <w:szCs w:val="24"/>
        </w:rPr>
        <w:tab/>
      </w:r>
      <w:r w:rsidR="00404E32">
        <w:rPr>
          <w:rFonts w:ascii="Arial" w:hAnsi="Arial" w:cs="Arial"/>
          <w:b/>
          <w:bCs/>
          <w:color w:val="000000"/>
          <w:sz w:val="24"/>
          <w:szCs w:val="24"/>
        </w:rPr>
        <w:tab/>
      </w:r>
      <w:r w:rsidR="00404E32">
        <w:rPr>
          <w:rFonts w:ascii="Arial" w:hAnsi="Arial" w:cs="Arial"/>
          <w:b/>
          <w:bCs/>
          <w:color w:val="000000"/>
          <w:sz w:val="24"/>
          <w:szCs w:val="24"/>
        </w:rPr>
        <w:tab/>
      </w:r>
      <w:r w:rsidR="00404E32">
        <w:rPr>
          <w:rFonts w:ascii="Arial" w:hAnsi="Arial" w:cs="Arial"/>
          <w:b/>
          <w:bCs/>
          <w:color w:val="000000"/>
          <w:sz w:val="24"/>
          <w:szCs w:val="24"/>
        </w:rPr>
        <w:tab/>
        <w:t>4.632.211.15</w:t>
      </w:r>
    </w:p>
    <w:p w14:paraId="59C338BC" w14:textId="77777777" w:rsidR="00A34894" w:rsidRPr="00506AEF" w:rsidRDefault="00A34894" w:rsidP="00D74622">
      <w:pPr>
        <w:autoSpaceDE w:val="0"/>
        <w:autoSpaceDN w:val="0"/>
        <w:adjustRightInd w:val="0"/>
        <w:spacing w:after="0" w:line="240" w:lineRule="auto"/>
        <w:jc w:val="both"/>
        <w:rPr>
          <w:rFonts w:ascii="Arial" w:hAnsi="Arial" w:cs="Arial"/>
          <w:color w:val="000000"/>
          <w:sz w:val="24"/>
          <w:szCs w:val="24"/>
        </w:rPr>
      </w:pPr>
    </w:p>
    <w:p w14:paraId="5A69CD59" w14:textId="5EDD14B9" w:rsidR="00D74622" w:rsidRDefault="00404E32" w:rsidP="00D74622">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Este programa presenta una disminución con respecto al año anterior</w:t>
      </w:r>
      <w:r w:rsidR="00A34894">
        <w:rPr>
          <w:rFonts w:ascii="Arial" w:hAnsi="Arial" w:cs="Arial"/>
          <w:color w:val="000000"/>
          <w:sz w:val="24"/>
          <w:szCs w:val="24"/>
        </w:rPr>
        <w:t xml:space="preserve"> del 20.02%</w:t>
      </w:r>
      <w:r>
        <w:rPr>
          <w:rFonts w:ascii="Arial" w:hAnsi="Arial" w:cs="Arial"/>
          <w:color w:val="000000"/>
          <w:sz w:val="24"/>
          <w:szCs w:val="24"/>
        </w:rPr>
        <w:t xml:space="preserve">. </w:t>
      </w:r>
      <w:r w:rsidR="00A1443D">
        <w:rPr>
          <w:rFonts w:ascii="Arial" w:hAnsi="Arial" w:cs="Arial"/>
          <w:color w:val="000000"/>
          <w:sz w:val="24"/>
          <w:szCs w:val="24"/>
        </w:rPr>
        <w:t>A continuación</w:t>
      </w:r>
      <w:r w:rsidR="00C5299F">
        <w:rPr>
          <w:rFonts w:ascii="Arial" w:hAnsi="Arial" w:cs="Arial"/>
          <w:color w:val="000000"/>
          <w:sz w:val="24"/>
          <w:szCs w:val="24"/>
        </w:rPr>
        <w:t>,</w:t>
      </w:r>
      <w:r w:rsidR="00A1443D">
        <w:rPr>
          <w:rFonts w:ascii="Arial" w:hAnsi="Arial" w:cs="Arial"/>
          <w:color w:val="000000"/>
          <w:sz w:val="24"/>
          <w:szCs w:val="24"/>
        </w:rPr>
        <w:t xml:space="preserve"> el comparativo 2020-2021:</w:t>
      </w:r>
      <w:r w:rsidR="00D74622" w:rsidRPr="00506AEF">
        <w:rPr>
          <w:rFonts w:ascii="Arial" w:hAnsi="Arial" w:cs="Arial"/>
          <w:color w:val="000000"/>
          <w:sz w:val="24"/>
          <w:szCs w:val="24"/>
        </w:rPr>
        <w:t xml:space="preserve"> </w:t>
      </w:r>
    </w:p>
    <w:p w14:paraId="516C15D7" w14:textId="77777777" w:rsidR="002937FA" w:rsidRDefault="002937FA" w:rsidP="00D74622">
      <w:pPr>
        <w:autoSpaceDE w:val="0"/>
        <w:autoSpaceDN w:val="0"/>
        <w:adjustRightInd w:val="0"/>
        <w:spacing w:after="0" w:line="240" w:lineRule="auto"/>
        <w:jc w:val="both"/>
        <w:rPr>
          <w:rFonts w:ascii="Arial" w:hAnsi="Arial" w:cs="Arial"/>
          <w:color w:val="000000"/>
          <w:sz w:val="24"/>
          <w:szCs w:val="24"/>
        </w:rPr>
      </w:pPr>
    </w:p>
    <w:p w14:paraId="27F7B3BD"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64B71C6B" w14:textId="7575B188" w:rsidR="00D74622" w:rsidRDefault="00D74622" w:rsidP="00A34894">
      <w:pPr>
        <w:autoSpaceDE w:val="0"/>
        <w:autoSpaceDN w:val="0"/>
        <w:adjustRightInd w:val="0"/>
        <w:spacing w:after="0" w:line="240" w:lineRule="auto"/>
        <w:jc w:val="center"/>
        <w:rPr>
          <w:rFonts w:ascii="Arial" w:hAnsi="Arial" w:cs="Arial"/>
          <w:b/>
          <w:bCs/>
          <w:color w:val="000000"/>
          <w:sz w:val="24"/>
          <w:szCs w:val="24"/>
        </w:rPr>
      </w:pPr>
      <w:r w:rsidRPr="00506AEF">
        <w:rPr>
          <w:rFonts w:ascii="Arial" w:hAnsi="Arial" w:cs="Arial"/>
          <w:b/>
          <w:bCs/>
          <w:color w:val="000000"/>
          <w:sz w:val="24"/>
          <w:szCs w:val="24"/>
        </w:rPr>
        <w:t xml:space="preserve">Cuadro </w:t>
      </w:r>
      <w:r w:rsidR="00A34894">
        <w:rPr>
          <w:rFonts w:ascii="Arial" w:hAnsi="Arial" w:cs="Arial"/>
          <w:b/>
          <w:bCs/>
          <w:color w:val="000000"/>
          <w:sz w:val="24"/>
          <w:szCs w:val="24"/>
        </w:rPr>
        <w:t>46</w:t>
      </w:r>
    </w:p>
    <w:p w14:paraId="5FCA2F01" w14:textId="68AB56C7" w:rsidR="00D74622" w:rsidRDefault="00D74622" w:rsidP="00D74622">
      <w:pPr>
        <w:autoSpaceDE w:val="0"/>
        <w:autoSpaceDN w:val="0"/>
        <w:adjustRightInd w:val="0"/>
        <w:spacing w:after="0" w:line="240" w:lineRule="auto"/>
        <w:jc w:val="both"/>
        <w:rPr>
          <w:rFonts w:ascii="Arial" w:hAnsi="Arial" w:cs="Arial"/>
          <w:b/>
          <w:bCs/>
          <w:color w:val="000000"/>
          <w:sz w:val="24"/>
          <w:szCs w:val="24"/>
        </w:rPr>
      </w:pPr>
    </w:p>
    <w:p w14:paraId="102CF00E" w14:textId="713B4666" w:rsidR="00A1443D" w:rsidRDefault="002937FA" w:rsidP="00D74622">
      <w:pPr>
        <w:autoSpaceDE w:val="0"/>
        <w:autoSpaceDN w:val="0"/>
        <w:adjustRightInd w:val="0"/>
        <w:spacing w:after="0" w:line="240" w:lineRule="auto"/>
        <w:jc w:val="both"/>
        <w:rPr>
          <w:rFonts w:ascii="Arial" w:hAnsi="Arial" w:cs="Arial"/>
          <w:b/>
          <w:bCs/>
          <w:color w:val="000000"/>
          <w:sz w:val="24"/>
          <w:szCs w:val="24"/>
        </w:rPr>
      </w:pPr>
      <w:r>
        <w:rPr>
          <w:rFonts w:ascii="Arial" w:hAnsi="Arial" w:cs="Arial"/>
          <w:b/>
          <w:bCs/>
          <w:color w:val="000000"/>
          <w:sz w:val="24"/>
          <w:szCs w:val="24"/>
        </w:rPr>
        <w:object w:dxaOrig="11372" w:dyaOrig="3458" w14:anchorId="7C708ACC">
          <v:shape id="_x0000_i1175" type="#_x0000_t75" style="width:470.25pt;height:175.25pt" o:ole="">
            <v:imagedata r:id="rId372" o:title=""/>
          </v:shape>
          <o:OLEObject Type="Embed" ProgID="Excel.Sheet.12" ShapeID="_x0000_i1175" DrawAspect="Content" ObjectID="_1662926657" r:id="rId373"/>
        </w:object>
      </w:r>
    </w:p>
    <w:p w14:paraId="6A7A160C" w14:textId="0C45B131" w:rsidR="00D74622" w:rsidRDefault="00D74622" w:rsidP="00D74622">
      <w:pPr>
        <w:autoSpaceDE w:val="0"/>
        <w:autoSpaceDN w:val="0"/>
        <w:adjustRightInd w:val="0"/>
        <w:spacing w:after="0" w:line="240" w:lineRule="auto"/>
        <w:ind w:left="709"/>
        <w:jc w:val="both"/>
        <w:rPr>
          <w:rFonts w:ascii="Arial" w:hAnsi="Arial" w:cs="Arial"/>
          <w:b/>
          <w:bCs/>
          <w:color w:val="000000"/>
          <w:sz w:val="24"/>
          <w:szCs w:val="24"/>
        </w:rPr>
      </w:pPr>
    </w:p>
    <w:p w14:paraId="7FED371C"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t xml:space="preserve">Servicios </w:t>
      </w:r>
      <w:r>
        <w:rPr>
          <w:rFonts w:ascii="Arial" w:hAnsi="Arial" w:cs="Arial"/>
          <w:b/>
          <w:bCs/>
          <w:color w:val="000000"/>
          <w:sz w:val="24"/>
          <w:szCs w:val="24"/>
        </w:rPr>
        <w:t xml:space="preserve">                                                                                                               724.337.90</w:t>
      </w:r>
      <w:r w:rsidRPr="00506AEF">
        <w:rPr>
          <w:rFonts w:ascii="Arial" w:hAnsi="Arial" w:cs="Arial"/>
          <w:b/>
          <w:bCs/>
          <w:color w:val="000000"/>
          <w:sz w:val="24"/>
          <w:szCs w:val="24"/>
        </w:rPr>
        <w:t xml:space="preserve"> </w:t>
      </w:r>
    </w:p>
    <w:p w14:paraId="4A682D00" w14:textId="77777777" w:rsidR="00D74622" w:rsidRDefault="00D74622" w:rsidP="00D74622">
      <w:pPr>
        <w:autoSpaceDE w:val="0"/>
        <w:autoSpaceDN w:val="0"/>
        <w:adjustRightInd w:val="0"/>
        <w:spacing w:after="0" w:line="240" w:lineRule="auto"/>
        <w:jc w:val="both"/>
        <w:rPr>
          <w:rFonts w:ascii="Arial" w:hAnsi="Arial" w:cs="Arial"/>
          <w:b/>
          <w:bCs/>
          <w:color w:val="000000"/>
          <w:sz w:val="24"/>
          <w:szCs w:val="24"/>
        </w:rPr>
      </w:pPr>
    </w:p>
    <w:p w14:paraId="5FD8613E"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t xml:space="preserve">1.01.02 Alquiler de maquinaria, equipo y mobiliario </w:t>
      </w:r>
      <w:r>
        <w:rPr>
          <w:rFonts w:ascii="Arial" w:hAnsi="Arial" w:cs="Arial"/>
          <w:b/>
          <w:bCs/>
          <w:color w:val="000000"/>
          <w:sz w:val="24"/>
          <w:szCs w:val="24"/>
        </w:rPr>
        <w:t xml:space="preserve">                                        12.126.00</w:t>
      </w:r>
      <w:r w:rsidRPr="00506AEF">
        <w:rPr>
          <w:rFonts w:ascii="Arial" w:hAnsi="Arial" w:cs="Arial"/>
          <w:b/>
          <w:bCs/>
          <w:color w:val="000000"/>
          <w:sz w:val="24"/>
          <w:szCs w:val="24"/>
        </w:rPr>
        <w:t xml:space="preserve"> </w:t>
      </w:r>
    </w:p>
    <w:p w14:paraId="0B1765A3"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1BA2D717"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color w:val="000000"/>
          <w:sz w:val="24"/>
          <w:szCs w:val="24"/>
        </w:rPr>
        <w:t xml:space="preserve">Se requiere para el pago de alquiler de retroexcavadores, los cuales son necesarios en la instalación una línea de tubería para interconectar un nuevo hidrante o reparación de fugas en los hidrantes, el cual ante el aumento del inventario requiere de mayores frentes de trabajo. </w:t>
      </w:r>
    </w:p>
    <w:p w14:paraId="0AE0B107" w14:textId="77777777" w:rsidR="00C5299F" w:rsidRDefault="00C5299F" w:rsidP="00D74622">
      <w:pPr>
        <w:autoSpaceDE w:val="0"/>
        <w:autoSpaceDN w:val="0"/>
        <w:adjustRightInd w:val="0"/>
        <w:spacing w:after="0" w:line="240" w:lineRule="auto"/>
        <w:jc w:val="both"/>
        <w:rPr>
          <w:rFonts w:ascii="Arial" w:hAnsi="Arial" w:cs="Arial"/>
          <w:b/>
          <w:bCs/>
          <w:color w:val="000000"/>
          <w:sz w:val="24"/>
          <w:szCs w:val="24"/>
        </w:rPr>
      </w:pPr>
    </w:p>
    <w:p w14:paraId="2957A5FA" w14:textId="469CDD40"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t xml:space="preserve">1.01.03 Alquiler equipo de cómputo </w:t>
      </w:r>
      <w:r>
        <w:rPr>
          <w:rFonts w:ascii="Arial" w:hAnsi="Arial" w:cs="Arial"/>
          <w:b/>
          <w:bCs/>
          <w:color w:val="000000"/>
          <w:sz w:val="24"/>
          <w:szCs w:val="24"/>
        </w:rPr>
        <w:t xml:space="preserve">                                                                  </w:t>
      </w:r>
      <w:r w:rsidRPr="00506AEF">
        <w:rPr>
          <w:rFonts w:ascii="Arial" w:hAnsi="Arial" w:cs="Arial"/>
          <w:b/>
          <w:bCs/>
          <w:color w:val="000000"/>
          <w:sz w:val="24"/>
          <w:szCs w:val="24"/>
        </w:rPr>
        <w:t>1</w:t>
      </w:r>
      <w:r>
        <w:rPr>
          <w:rFonts w:ascii="Arial" w:hAnsi="Arial" w:cs="Arial"/>
          <w:b/>
          <w:bCs/>
          <w:color w:val="000000"/>
          <w:sz w:val="24"/>
          <w:szCs w:val="24"/>
        </w:rPr>
        <w:t>3.894,00</w:t>
      </w:r>
      <w:r w:rsidRPr="00506AEF">
        <w:rPr>
          <w:rFonts w:ascii="Arial" w:hAnsi="Arial" w:cs="Arial"/>
          <w:b/>
          <w:bCs/>
          <w:color w:val="000000"/>
          <w:sz w:val="24"/>
          <w:szCs w:val="24"/>
        </w:rPr>
        <w:t xml:space="preserve"> </w:t>
      </w:r>
    </w:p>
    <w:p w14:paraId="22872AA9"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367C49C5"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color w:val="000000"/>
          <w:sz w:val="24"/>
          <w:szCs w:val="24"/>
        </w:rPr>
        <w:t xml:space="preserve">Para el pago del alquiler de equipo de cómputo asignado a este programa. </w:t>
      </w:r>
    </w:p>
    <w:p w14:paraId="5926E321"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076EBE90"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681727E8"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790F4D51"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7977C844"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67454710"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67552BC8"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6D3B5E03"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263DF8F2"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12997B1C"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248B73F7"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53EE382B"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5E763714"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449D1FAB"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312ADAF8"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48A4CEB1"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37585D8C"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0BE8DC43"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38C95F1A" w14:textId="77777777"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43E45DA7" w14:textId="7F569CC6" w:rsidR="00D74622" w:rsidRDefault="00D74622" w:rsidP="00D74622">
      <w:pPr>
        <w:autoSpaceDE w:val="0"/>
        <w:autoSpaceDN w:val="0"/>
        <w:adjustRightInd w:val="0"/>
        <w:spacing w:after="0" w:line="240" w:lineRule="auto"/>
        <w:jc w:val="both"/>
        <w:rPr>
          <w:rFonts w:ascii="Arial" w:hAnsi="Arial" w:cs="Arial"/>
          <w:b/>
          <w:bCs/>
          <w:color w:val="000000"/>
          <w:sz w:val="24"/>
          <w:szCs w:val="24"/>
        </w:rPr>
      </w:pPr>
      <w:r w:rsidRPr="00E1087D">
        <w:rPr>
          <w:rFonts w:ascii="Arial" w:hAnsi="Arial" w:cs="Arial"/>
          <w:b/>
          <w:bCs/>
          <w:color w:val="000000"/>
          <w:sz w:val="24"/>
          <w:szCs w:val="24"/>
        </w:rPr>
        <w:t>1.04 Servicios de Gestión de Apoyo</w:t>
      </w:r>
      <w:r>
        <w:rPr>
          <w:rFonts w:ascii="Arial" w:hAnsi="Arial" w:cs="Arial"/>
          <w:b/>
          <w:bCs/>
          <w:color w:val="000000"/>
          <w:sz w:val="24"/>
          <w:szCs w:val="24"/>
        </w:rPr>
        <w:t xml:space="preserve">                                                                     4.648,50</w:t>
      </w:r>
    </w:p>
    <w:p w14:paraId="2B136FA3" w14:textId="23AE902A"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60079E2F" w14:textId="1E670CCE" w:rsidR="00D74622" w:rsidRPr="002937FA" w:rsidRDefault="002937FA" w:rsidP="00A408D1">
      <w:pPr>
        <w:autoSpaceDE w:val="0"/>
        <w:autoSpaceDN w:val="0"/>
        <w:adjustRightInd w:val="0"/>
        <w:spacing w:after="0" w:line="240" w:lineRule="auto"/>
        <w:jc w:val="center"/>
        <w:rPr>
          <w:rFonts w:ascii="Arial" w:hAnsi="Arial" w:cs="Arial"/>
          <w:b/>
          <w:bCs/>
          <w:color w:val="000000"/>
          <w:sz w:val="24"/>
          <w:szCs w:val="24"/>
        </w:rPr>
      </w:pPr>
      <w:r>
        <w:rPr>
          <w:rFonts w:ascii="Arial" w:hAnsi="Arial" w:cs="Arial"/>
          <w:b/>
          <w:bCs/>
          <w:color w:val="000000"/>
          <w:sz w:val="24"/>
          <w:szCs w:val="24"/>
        </w:rPr>
        <w:t xml:space="preserve">Cuadro </w:t>
      </w:r>
      <w:r w:rsidR="00A408D1">
        <w:rPr>
          <w:rFonts w:ascii="Arial" w:hAnsi="Arial" w:cs="Arial"/>
          <w:b/>
          <w:bCs/>
          <w:color w:val="000000"/>
          <w:sz w:val="24"/>
          <w:szCs w:val="24"/>
        </w:rPr>
        <w:t>47</w:t>
      </w:r>
    </w:p>
    <w:p w14:paraId="1F4C5255" w14:textId="2E392678" w:rsidR="00D74622" w:rsidRDefault="002937FA" w:rsidP="00D74622">
      <w:pPr>
        <w:pStyle w:val="Default"/>
        <w:jc w:val="both"/>
        <w:rPr>
          <w:b/>
          <w:bCs/>
        </w:rPr>
      </w:pPr>
      <w:r>
        <w:rPr>
          <w:b/>
          <w:bCs/>
        </w:rPr>
        <w:object w:dxaOrig="10471" w:dyaOrig="7231" w14:anchorId="3AD8BF96">
          <v:shape id="_x0000_i1176" type="#_x0000_t75" style="width:476pt;height:243.25pt" o:ole="">
            <v:imagedata r:id="rId374" o:title=""/>
          </v:shape>
          <o:OLEObject Type="Embed" ProgID="Excel.Sheet.12" ShapeID="_x0000_i1176" DrawAspect="Content" ObjectID="_1662926658" r:id="rId375"/>
        </w:object>
      </w:r>
    </w:p>
    <w:p w14:paraId="4DFF57E0" w14:textId="77777777" w:rsidR="00D74622" w:rsidRDefault="00D74622" w:rsidP="00D74622">
      <w:pPr>
        <w:pStyle w:val="Default"/>
        <w:jc w:val="both"/>
        <w:rPr>
          <w:b/>
          <w:bCs/>
        </w:rPr>
      </w:pPr>
    </w:p>
    <w:p w14:paraId="57DB13C6" w14:textId="77777777" w:rsidR="00D74622" w:rsidRDefault="00D74622" w:rsidP="00D74622">
      <w:pPr>
        <w:pStyle w:val="Default"/>
        <w:jc w:val="both"/>
        <w:rPr>
          <w:b/>
          <w:bCs/>
        </w:rPr>
      </w:pPr>
    </w:p>
    <w:p w14:paraId="33BCC864"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t xml:space="preserve">1.05.02 Viáticos dentro país </w:t>
      </w:r>
      <w:r>
        <w:rPr>
          <w:rFonts w:ascii="Arial" w:hAnsi="Arial" w:cs="Arial"/>
          <w:b/>
          <w:bCs/>
          <w:color w:val="000000"/>
          <w:sz w:val="24"/>
          <w:szCs w:val="24"/>
        </w:rPr>
        <w:t xml:space="preserve">                                                                                 44.782,10</w:t>
      </w:r>
      <w:r w:rsidRPr="00506AEF">
        <w:rPr>
          <w:rFonts w:ascii="Arial" w:hAnsi="Arial" w:cs="Arial"/>
          <w:b/>
          <w:bCs/>
          <w:color w:val="000000"/>
          <w:sz w:val="24"/>
          <w:szCs w:val="24"/>
        </w:rPr>
        <w:t xml:space="preserve"> </w:t>
      </w:r>
    </w:p>
    <w:p w14:paraId="6C6067FC"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49822F93"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Funcionarios de Hidrantes r</w:t>
      </w:r>
      <w:r w:rsidRPr="00506AEF">
        <w:rPr>
          <w:rFonts w:ascii="Arial" w:hAnsi="Arial" w:cs="Arial"/>
          <w:color w:val="000000"/>
          <w:sz w:val="24"/>
          <w:szCs w:val="24"/>
        </w:rPr>
        <w:t>equerirán trasladarse en el cumplimiento de sus funciones a diferentes partes del país, entre las que se encuentran el control de la Licitación de Instalación de Hidrantes, el mantenimiento correctivo, las fugas y las distancias entre hidrantes generan traslados en las diversas zonas.</w:t>
      </w:r>
    </w:p>
    <w:p w14:paraId="2267EC27"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color w:val="000000"/>
          <w:sz w:val="24"/>
          <w:szCs w:val="24"/>
        </w:rPr>
        <w:t xml:space="preserve"> </w:t>
      </w:r>
    </w:p>
    <w:p w14:paraId="07DB4E2B" w14:textId="68F405AC" w:rsidR="00D74622" w:rsidRDefault="00D74622" w:rsidP="00D74622">
      <w:pPr>
        <w:spacing w:after="0" w:line="240" w:lineRule="auto"/>
        <w:jc w:val="both"/>
        <w:rPr>
          <w:rFonts w:ascii="Arial" w:hAnsi="Arial" w:cs="Arial"/>
          <w:color w:val="000000"/>
          <w:sz w:val="24"/>
          <w:szCs w:val="24"/>
        </w:rPr>
      </w:pPr>
      <w:r w:rsidRPr="00506AEF">
        <w:rPr>
          <w:rFonts w:ascii="Arial" w:hAnsi="Arial" w:cs="Arial"/>
          <w:color w:val="000000"/>
          <w:sz w:val="24"/>
          <w:szCs w:val="24"/>
        </w:rPr>
        <w:t>Además, es necesario cumplir la norma AWWA M17 de “Instalación, pruebas de campo y mantenimiento de hidrantes”. Dicha norma sugiera que estos dispositivos deben ser inspeccionados al menos una vez al año. Este mantenimiento garantiza una mayor</w:t>
      </w:r>
      <w:r>
        <w:rPr>
          <w:rFonts w:ascii="Arial" w:hAnsi="Arial" w:cs="Arial"/>
          <w:color w:val="000000"/>
          <w:sz w:val="24"/>
          <w:szCs w:val="24"/>
        </w:rPr>
        <w:t xml:space="preserve"> </w:t>
      </w:r>
      <w:r w:rsidRPr="00506AEF">
        <w:rPr>
          <w:rFonts w:ascii="Arial" w:hAnsi="Arial" w:cs="Arial"/>
          <w:color w:val="000000"/>
          <w:sz w:val="24"/>
          <w:szCs w:val="24"/>
        </w:rPr>
        <w:t xml:space="preserve">confiabilidad en el uso de los hidrantes para el Benemérito Cuerpo de Bomberos de Costa Rica y por supuesto en beneficio y resguardo de vidas humanas. </w:t>
      </w:r>
    </w:p>
    <w:p w14:paraId="748A9729" w14:textId="77777777" w:rsidR="00C5299F" w:rsidRDefault="00C5299F" w:rsidP="00D74622">
      <w:pPr>
        <w:spacing w:after="0" w:line="240" w:lineRule="auto"/>
        <w:jc w:val="both"/>
        <w:rPr>
          <w:rFonts w:ascii="Arial" w:hAnsi="Arial" w:cs="Arial"/>
          <w:color w:val="000000"/>
          <w:sz w:val="24"/>
          <w:szCs w:val="24"/>
        </w:rPr>
      </w:pPr>
    </w:p>
    <w:p w14:paraId="03526B5E" w14:textId="77777777" w:rsidR="00D74622" w:rsidRDefault="00D74622" w:rsidP="00D74622">
      <w:pPr>
        <w:spacing w:after="0" w:line="240" w:lineRule="auto"/>
        <w:jc w:val="both"/>
        <w:rPr>
          <w:rFonts w:ascii="Arial" w:hAnsi="Arial" w:cs="Arial"/>
          <w:color w:val="000000"/>
          <w:sz w:val="24"/>
          <w:szCs w:val="24"/>
        </w:rPr>
      </w:pPr>
    </w:p>
    <w:p w14:paraId="0CEE5167" w14:textId="77777777" w:rsidR="002937FA" w:rsidRDefault="002937FA" w:rsidP="00D74622">
      <w:pPr>
        <w:spacing w:after="0" w:line="240" w:lineRule="auto"/>
        <w:jc w:val="both"/>
        <w:rPr>
          <w:rFonts w:ascii="Arial" w:hAnsi="Arial" w:cs="Arial"/>
          <w:b/>
          <w:bCs/>
          <w:color w:val="000000"/>
          <w:sz w:val="24"/>
          <w:szCs w:val="24"/>
        </w:rPr>
      </w:pPr>
    </w:p>
    <w:p w14:paraId="2CD92DC6" w14:textId="77777777" w:rsidR="002937FA" w:rsidRDefault="002937FA" w:rsidP="00D74622">
      <w:pPr>
        <w:spacing w:after="0" w:line="240" w:lineRule="auto"/>
        <w:jc w:val="both"/>
        <w:rPr>
          <w:rFonts w:ascii="Arial" w:hAnsi="Arial" w:cs="Arial"/>
          <w:b/>
          <w:bCs/>
          <w:color w:val="000000"/>
          <w:sz w:val="24"/>
          <w:szCs w:val="24"/>
        </w:rPr>
      </w:pPr>
    </w:p>
    <w:p w14:paraId="674C11EE" w14:textId="77777777" w:rsidR="002937FA" w:rsidRDefault="002937FA" w:rsidP="00D74622">
      <w:pPr>
        <w:spacing w:after="0" w:line="240" w:lineRule="auto"/>
        <w:jc w:val="both"/>
        <w:rPr>
          <w:rFonts w:ascii="Arial" w:hAnsi="Arial" w:cs="Arial"/>
          <w:b/>
          <w:bCs/>
          <w:color w:val="000000"/>
          <w:sz w:val="24"/>
          <w:szCs w:val="24"/>
        </w:rPr>
      </w:pPr>
    </w:p>
    <w:p w14:paraId="22995D02" w14:textId="77777777" w:rsidR="002937FA" w:rsidRDefault="002937FA" w:rsidP="00D74622">
      <w:pPr>
        <w:spacing w:after="0" w:line="240" w:lineRule="auto"/>
        <w:jc w:val="both"/>
        <w:rPr>
          <w:rFonts w:ascii="Arial" w:hAnsi="Arial" w:cs="Arial"/>
          <w:b/>
          <w:bCs/>
          <w:color w:val="000000"/>
          <w:sz w:val="24"/>
          <w:szCs w:val="24"/>
        </w:rPr>
      </w:pPr>
    </w:p>
    <w:p w14:paraId="25B80C5B" w14:textId="77777777" w:rsidR="002937FA" w:rsidRDefault="002937FA" w:rsidP="00D74622">
      <w:pPr>
        <w:spacing w:after="0" w:line="240" w:lineRule="auto"/>
        <w:jc w:val="both"/>
        <w:rPr>
          <w:rFonts w:ascii="Arial" w:hAnsi="Arial" w:cs="Arial"/>
          <w:b/>
          <w:bCs/>
          <w:color w:val="000000"/>
          <w:sz w:val="24"/>
          <w:szCs w:val="24"/>
        </w:rPr>
      </w:pPr>
    </w:p>
    <w:p w14:paraId="50FBEA9C" w14:textId="77777777" w:rsidR="002937FA" w:rsidRDefault="002937FA" w:rsidP="00D74622">
      <w:pPr>
        <w:spacing w:after="0" w:line="240" w:lineRule="auto"/>
        <w:jc w:val="both"/>
        <w:rPr>
          <w:rFonts w:ascii="Arial" w:hAnsi="Arial" w:cs="Arial"/>
          <w:b/>
          <w:bCs/>
          <w:color w:val="000000"/>
          <w:sz w:val="24"/>
          <w:szCs w:val="24"/>
        </w:rPr>
      </w:pPr>
    </w:p>
    <w:p w14:paraId="0188E736" w14:textId="77777777" w:rsidR="002937FA" w:rsidRDefault="002937FA" w:rsidP="00D74622">
      <w:pPr>
        <w:spacing w:after="0" w:line="240" w:lineRule="auto"/>
        <w:jc w:val="both"/>
        <w:rPr>
          <w:rFonts w:ascii="Arial" w:hAnsi="Arial" w:cs="Arial"/>
          <w:b/>
          <w:bCs/>
          <w:color w:val="000000"/>
          <w:sz w:val="24"/>
          <w:szCs w:val="24"/>
        </w:rPr>
      </w:pPr>
    </w:p>
    <w:p w14:paraId="27D407E0" w14:textId="77777777" w:rsidR="002937FA" w:rsidRDefault="002937FA" w:rsidP="00D74622">
      <w:pPr>
        <w:spacing w:after="0" w:line="240" w:lineRule="auto"/>
        <w:jc w:val="both"/>
        <w:rPr>
          <w:rFonts w:ascii="Arial" w:hAnsi="Arial" w:cs="Arial"/>
          <w:b/>
          <w:bCs/>
          <w:color w:val="000000"/>
          <w:sz w:val="24"/>
          <w:szCs w:val="24"/>
        </w:rPr>
      </w:pPr>
    </w:p>
    <w:p w14:paraId="65A976F6" w14:textId="77777777" w:rsidR="002937FA" w:rsidRDefault="002937FA" w:rsidP="00D74622">
      <w:pPr>
        <w:spacing w:after="0" w:line="240" w:lineRule="auto"/>
        <w:jc w:val="both"/>
        <w:rPr>
          <w:rFonts w:ascii="Arial" w:hAnsi="Arial" w:cs="Arial"/>
          <w:b/>
          <w:bCs/>
          <w:color w:val="000000"/>
          <w:sz w:val="24"/>
          <w:szCs w:val="24"/>
        </w:rPr>
      </w:pPr>
    </w:p>
    <w:p w14:paraId="59A17413" w14:textId="77777777" w:rsidR="002937FA" w:rsidRDefault="002937FA" w:rsidP="00D74622">
      <w:pPr>
        <w:spacing w:after="0" w:line="240" w:lineRule="auto"/>
        <w:jc w:val="both"/>
        <w:rPr>
          <w:rFonts w:ascii="Arial" w:hAnsi="Arial" w:cs="Arial"/>
          <w:b/>
          <w:bCs/>
          <w:color w:val="000000"/>
          <w:sz w:val="24"/>
          <w:szCs w:val="24"/>
        </w:rPr>
      </w:pPr>
    </w:p>
    <w:p w14:paraId="0BED9AEA" w14:textId="21EEE009" w:rsidR="00D74622" w:rsidRDefault="00D74622" w:rsidP="00D74622">
      <w:pPr>
        <w:spacing w:after="0" w:line="240" w:lineRule="auto"/>
        <w:jc w:val="both"/>
        <w:rPr>
          <w:rFonts w:ascii="Arial" w:hAnsi="Arial" w:cs="Arial"/>
          <w:b/>
          <w:bCs/>
          <w:color w:val="000000"/>
          <w:sz w:val="24"/>
          <w:szCs w:val="24"/>
        </w:rPr>
      </w:pPr>
      <w:r w:rsidRPr="000A7D2F">
        <w:rPr>
          <w:rFonts w:ascii="Arial" w:hAnsi="Arial" w:cs="Arial"/>
          <w:b/>
          <w:bCs/>
          <w:color w:val="000000"/>
          <w:sz w:val="24"/>
          <w:szCs w:val="24"/>
        </w:rPr>
        <w:t>1.08.01 Mantenimiento de Edificios y Locales</w:t>
      </w:r>
      <w:r>
        <w:rPr>
          <w:rFonts w:ascii="Arial" w:hAnsi="Arial" w:cs="Arial"/>
          <w:b/>
          <w:bCs/>
          <w:color w:val="000000"/>
          <w:sz w:val="24"/>
          <w:szCs w:val="24"/>
        </w:rPr>
        <w:t xml:space="preserve">                                                      3.477.00</w:t>
      </w:r>
    </w:p>
    <w:p w14:paraId="641578A8" w14:textId="26C2B87F" w:rsidR="002937FA" w:rsidRDefault="002937FA" w:rsidP="00D74622">
      <w:pPr>
        <w:spacing w:after="0" w:line="240" w:lineRule="auto"/>
        <w:jc w:val="both"/>
        <w:rPr>
          <w:rFonts w:ascii="Arial" w:hAnsi="Arial" w:cs="Arial"/>
          <w:b/>
          <w:bCs/>
          <w:color w:val="000000"/>
          <w:sz w:val="24"/>
          <w:szCs w:val="24"/>
        </w:rPr>
      </w:pPr>
    </w:p>
    <w:p w14:paraId="172CB675" w14:textId="32F21D02" w:rsidR="002937FA" w:rsidRDefault="002937FA" w:rsidP="00A408D1">
      <w:pPr>
        <w:spacing w:after="0" w:line="240" w:lineRule="auto"/>
        <w:jc w:val="center"/>
        <w:rPr>
          <w:rFonts w:ascii="Arial" w:hAnsi="Arial" w:cs="Arial"/>
          <w:b/>
          <w:bCs/>
          <w:color w:val="000000"/>
          <w:sz w:val="24"/>
          <w:szCs w:val="24"/>
        </w:rPr>
      </w:pPr>
      <w:r>
        <w:rPr>
          <w:rFonts w:ascii="Arial" w:hAnsi="Arial" w:cs="Arial"/>
          <w:b/>
          <w:bCs/>
          <w:color w:val="000000"/>
          <w:sz w:val="24"/>
          <w:szCs w:val="24"/>
        </w:rPr>
        <w:t xml:space="preserve">Cuadro </w:t>
      </w:r>
      <w:r w:rsidR="00A408D1">
        <w:rPr>
          <w:rFonts w:ascii="Arial" w:hAnsi="Arial" w:cs="Arial"/>
          <w:b/>
          <w:bCs/>
          <w:color w:val="000000"/>
          <w:sz w:val="24"/>
          <w:szCs w:val="24"/>
        </w:rPr>
        <w:t>48</w:t>
      </w:r>
    </w:p>
    <w:p w14:paraId="61534DF1" w14:textId="77777777" w:rsidR="00D74622" w:rsidRDefault="00D74622" w:rsidP="00D74622">
      <w:pPr>
        <w:autoSpaceDE w:val="0"/>
        <w:autoSpaceDN w:val="0"/>
        <w:adjustRightInd w:val="0"/>
        <w:spacing w:after="0" w:line="240" w:lineRule="auto"/>
        <w:jc w:val="both"/>
        <w:rPr>
          <w:rFonts w:ascii="Arial" w:hAnsi="Arial" w:cs="Arial"/>
          <w:b/>
          <w:bCs/>
          <w:color w:val="000000"/>
          <w:sz w:val="24"/>
          <w:szCs w:val="24"/>
        </w:rPr>
      </w:pPr>
    </w:p>
    <w:p w14:paraId="53E1F004" w14:textId="77777777" w:rsidR="00D74622" w:rsidRDefault="00D74622" w:rsidP="00D74622">
      <w:pPr>
        <w:autoSpaceDE w:val="0"/>
        <w:autoSpaceDN w:val="0"/>
        <w:adjustRightInd w:val="0"/>
        <w:spacing w:after="0" w:line="240" w:lineRule="auto"/>
        <w:jc w:val="both"/>
        <w:rPr>
          <w:rFonts w:ascii="Arial" w:hAnsi="Arial" w:cs="Arial"/>
          <w:b/>
          <w:bCs/>
          <w:color w:val="000000"/>
          <w:sz w:val="24"/>
          <w:szCs w:val="24"/>
        </w:rPr>
      </w:pPr>
      <w:r>
        <w:rPr>
          <w:rFonts w:ascii="Arial" w:hAnsi="Arial" w:cs="Arial"/>
          <w:b/>
          <w:bCs/>
          <w:color w:val="000000"/>
          <w:sz w:val="24"/>
          <w:szCs w:val="24"/>
        </w:rPr>
        <w:object w:dxaOrig="11427" w:dyaOrig="4636" w14:anchorId="283AA773">
          <v:shape id="_x0000_i1177" type="#_x0000_t75" style="width:466.75pt;height:190pt" o:ole="">
            <v:imagedata r:id="rId376" o:title=""/>
          </v:shape>
          <o:OLEObject Type="Embed" ProgID="Excel.Sheet.12" ShapeID="_x0000_i1177" DrawAspect="Content" ObjectID="_1662926659" r:id="rId377"/>
        </w:object>
      </w:r>
    </w:p>
    <w:p w14:paraId="1DC19EA6" w14:textId="77777777" w:rsidR="00D74622" w:rsidRDefault="00D74622" w:rsidP="00D74622">
      <w:pPr>
        <w:autoSpaceDE w:val="0"/>
        <w:autoSpaceDN w:val="0"/>
        <w:adjustRightInd w:val="0"/>
        <w:spacing w:after="0" w:line="240" w:lineRule="auto"/>
        <w:jc w:val="both"/>
        <w:rPr>
          <w:rFonts w:ascii="Arial" w:hAnsi="Arial" w:cs="Arial"/>
          <w:b/>
          <w:bCs/>
          <w:color w:val="000000"/>
          <w:sz w:val="24"/>
          <w:szCs w:val="24"/>
        </w:rPr>
      </w:pPr>
    </w:p>
    <w:p w14:paraId="27F00DF0" w14:textId="77777777" w:rsidR="00D74622" w:rsidRDefault="00D74622" w:rsidP="00D74622">
      <w:pPr>
        <w:autoSpaceDE w:val="0"/>
        <w:autoSpaceDN w:val="0"/>
        <w:adjustRightInd w:val="0"/>
        <w:spacing w:after="0" w:line="240" w:lineRule="auto"/>
        <w:jc w:val="both"/>
        <w:rPr>
          <w:rFonts w:ascii="Arial" w:hAnsi="Arial" w:cs="Arial"/>
          <w:b/>
          <w:bCs/>
          <w:color w:val="000000"/>
          <w:sz w:val="24"/>
          <w:szCs w:val="24"/>
        </w:rPr>
      </w:pPr>
    </w:p>
    <w:p w14:paraId="7366A057" w14:textId="1A281D06" w:rsidR="00D74622" w:rsidRDefault="00D74622" w:rsidP="00D74622">
      <w:pPr>
        <w:autoSpaceDE w:val="0"/>
        <w:autoSpaceDN w:val="0"/>
        <w:adjustRightInd w:val="0"/>
        <w:spacing w:after="0" w:line="240" w:lineRule="auto"/>
        <w:jc w:val="both"/>
        <w:rPr>
          <w:rFonts w:ascii="Arial" w:hAnsi="Arial" w:cs="Arial"/>
          <w:b/>
          <w:bCs/>
          <w:color w:val="000000"/>
          <w:sz w:val="24"/>
          <w:szCs w:val="24"/>
        </w:rPr>
      </w:pPr>
      <w:r w:rsidRPr="00506AEF">
        <w:rPr>
          <w:rFonts w:ascii="Arial" w:hAnsi="Arial" w:cs="Arial"/>
          <w:b/>
          <w:bCs/>
          <w:color w:val="000000"/>
          <w:sz w:val="24"/>
          <w:szCs w:val="24"/>
        </w:rPr>
        <w:t xml:space="preserve">1.08.03 Mantenimiento Instalaciones y otras obras </w:t>
      </w:r>
      <w:r>
        <w:rPr>
          <w:rFonts w:ascii="Arial" w:hAnsi="Arial" w:cs="Arial"/>
          <w:b/>
          <w:bCs/>
          <w:color w:val="000000"/>
          <w:sz w:val="24"/>
          <w:szCs w:val="24"/>
        </w:rPr>
        <w:t xml:space="preserve">                                         </w:t>
      </w:r>
      <w:r w:rsidRPr="00506AEF">
        <w:rPr>
          <w:rFonts w:ascii="Arial" w:hAnsi="Arial" w:cs="Arial"/>
          <w:b/>
          <w:bCs/>
          <w:color w:val="000000"/>
          <w:sz w:val="24"/>
          <w:szCs w:val="24"/>
        </w:rPr>
        <w:t>5</w:t>
      </w:r>
      <w:r>
        <w:rPr>
          <w:rFonts w:ascii="Arial" w:hAnsi="Arial" w:cs="Arial"/>
          <w:b/>
          <w:bCs/>
          <w:color w:val="000000"/>
          <w:sz w:val="24"/>
          <w:szCs w:val="24"/>
        </w:rPr>
        <w:t>15.483,00</w:t>
      </w:r>
      <w:r w:rsidRPr="00506AEF">
        <w:rPr>
          <w:rFonts w:ascii="Arial" w:hAnsi="Arial" w:cs="Arial"/>
          <w:b/>
          <w:bCs/>
          <w:color w:val="000000"/>
          <w:sz w:val="24"/>
          <w:szCs w:val="24"/>
        </w:rPr>
        <w:t xml:space="preserve"> </w:t>
      </w:r>
    </w:p>
    <w:p w14:paraId="0FEE41E7" w14:textId="426302C6" w:rsidR="002937FA" w:rsidRDefault="002937FA" w:rsidP="00D74622">
      <w:pPr>
        <w:autoSpaceDE w:val="0"/>
        <w:autoSpaceDN w:val="0"/>
        <w:adjustRightInd w:val="0"/>
        <w:spacing w:after="0" w:line="240" w:lineRule="auto"/>
        <w:jc w:val="both"/>
        <w:rPr>
          <w:rFonts w:ascii="Arial" w:hAnsi="Arial" w:cs="Arial"/>
          <w:b/>
          <w:bCs/>
          <w:color w:val="000000"/>
          <w:sz w:val="24"/>
          <w:szCs w:val="24"/>
        </w:rPr>
      </w:pPr>
    </w:p>
    <w:p w14:paraId="6B6E472F" w14:textId="35AB7FF5" w:rsidR="002937FA" w:rsidRDefault="002937FA" w:rsidP="00A408D1">
      <w:pPr>
        <w:autoSpaceDE w:val="0"/>
        <w:autoSpaceDN w:val="0"/>
        <w:adjustRightInd w:val="0"/>
        <w:spacing w:after="0" w:line="240" w:lineRule="auto"/>
        <w:jc w:val="center"/>
        <w:rPr>
          <w:rFonts w:ascii="Arial" w:hAnsi="Arial" w:cs="Arial"/>
          <w:b/>
          <w:bCs/>
          <w:color w:val="000000"/>
          <w:sz w:val="24"/>
          <w:szCs w:val="24"/>
        </w:rPr>
      </w:pPr>
      <w:r>
        <w:rPr>
          <w:rFonts w:ascii="Arial" w:hAnsi="Arial" w:cs="Arial"/>
          <w:b/>
          <w:bCs/>
          <w:color w:val="000000"/>
          <w:sz w:val="24"/>
          <w:szCs w:val="24"/>
        </w:rPr>
        <w:t xml:space="preserve">Cuadro </w:t>
      </w:r>
      <w:r w:rsidR="00A408D1">
        <w:rPr>
          <w:rFonts w:ascii="Arial" w:hAnsi="Arial" w:cs="Arial"/>
          <w:b/>
          <w:bCs/>
          <w:color w:val="000000"/>
          <w:sz w:val="24"/>
          <w:szCs w:val="24"/>
        </w:rPr>
        <w:t>49</w:t>
      </w:r>
    </w:p>
    <w:p w14:paraId="0EC4F1E1"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34800B9F"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object w:dxaOrig="9248" w:dyaOrig="5366" w14:anchorId="6D36A4F7">
          <v:shape id="_x0000_i1178" type="#_x0000_t75" style="width:468.75pt;height:273.25pt" o:ole="">
            <v:imagedata r:id="rId378" o:title=""/>
          </v:shape>
          <o:OLEObject Type="Embed" ProgID="Excel.Sheet.12" ShapeID="_x0000_i1178" DrawAspect="Content" ObjectID="_1662926660" r:id="rId379"/>
        </w:object>
      </w:r>
    </w:p>
    <w:p w14:paraId="2F4AA629"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5DD52CBD" w14:textId="77777777" w:rsidR="00D74622" w:rsidRDefault="00D74622" w:rsidP="00D74622">
      <w:pPr>
        <w:autoSpaceDE w:val="0"/>
        <w:autoSpaceDN w:val="0"/>
        <w:adjustRightInd w:val="0"/>
        <w:spacing w:after="0" w:line="240" w:lineRule="auto"/>
        <w:jc w:val="both"/>
        <w:rPr>
          <w:rFonts w:ascii="Arial" w:hAnsi="Arial" w:cs="Arial"/>
          <w:b/>
          <w:bCs/>
          <w:color w:val="000000"/>
          <w:sz w:val="24"/>
          <w:szCs w:val="24"/>
        </w:rPr>
      </w:pPr>
    </w:p>
    <w:p w14:paraId="56223131" w14:textId="1260607E"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lastRenderedPageBreak/>
        <w:t xml:space="preserve">1.99.01 Servicios de Regulación </w:t>
      </w:r>
      <w:r>
        <w:rPr>
          <w:rFonts w:ascii="Arial" w:hAnsi="Arial" w:cs="Arial"/>
          <w:b/>
          <w:bCs/>
          <w:color w:val="000000"/>
          <w:sz w:val="24"/>
          <w:szCs w:val="24"/>
        </w:rPr>
        <w:t xml:space="preserve">                                                                           </w:t>
      </w:r>
      <w:r w:rsidRPr="00506AEF">
        <w:rPr>
          <w:rFonts w:ascii="Arial" w:hAnsi="Arial" w:cs="Arial"/>
          <w:b/>
          <w:bCs/>
          <w:color w:val="000000"/>
          <w:sz w:val="24"/>
          <w:szCs w:val="24"/>
        </w:rPr>
        <w:t>9</w:t>
      </w:r>
      <w:r>
        <w:rPr>
          <w:rFonts w:ascii="Arial" w:hAnsi="Arial" w:cs="Arial"/>
          <w:b/>
          <w:bCs/>
          <w:color w:val="000000"/>
          <w:sz w:val="24"/>
          <w:szCs w:val="24"/>
        </w:rPr>
        <w:t>0.250,00</w:t>
      </w:r>
      <w:r w:rsidRPr="00506AEF">
        <w:rPr>
          <w:rFonts w:ascii="Arial" w:hAnsi="Arial" w:cs="Arial"/>
          <w:b/>
          <w:bCs/>
          <w:color w:val="000000"/>
          <w:sz w:val="24"/>
          <w:szCs w:val="24"/>
        </w:rPr>
        <w:t xml:space="preserve"> </w:t>
      </w:r>
    </w:p>
    <w:p w14:paraId="78C5F92B"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5DF4D4B0" w14:textId="65D30098"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color w:val="000000"/>
          <w:sz w:val="24"/>
          <w:szCs w:val="24"/>
        </w:rPr>
        <w:t>En esta partida se cancela el CANON ARESEP</w:t>
      </w:r>
      <w:r w:rsidR="00C5299F">
        <w:rPr>
          <w:rFonts w:ascii="Arial" w:hAnsi="Arial" w:cs="Arial"/>
          <w:color w:val="000000"/>
          <w:sz w:val="24"/>
          <w:szCs w:val="24"/>
        </w:rPr>
        <w:t xml:space="preserve"> por el servicio de hidrantes.</w:t>
      </w:r>
    </w:p>
    <w:p w14:paraId="14905DB3" w14:textId="77777777" w:rsidR="00D74622" w:rsidRDefault="00D74622" w:rsidP="00D74622">
      <w:pPr>
        <w:autoSpaceDE w:val="0"/>
        <w:autoSpaceDN w:val="0"/>
        <w:adjustRightInd w:val="0"/>
        <w:spacing w:after="0" w:line="240" w:lineRule="auto"/>
        <w:jc w:val="both"/>
        <w:rPr>
          <w:rFonts w:ascii="Arial" w:hAnsi="Arial" w:cs="Arial"/>
          <w:b/>
          <w:bCs/>
          <w:color w:val="000000"/>
          <w:sz w:val="24"/>
          <w:szCs w:val="24"/>
        </w:rPr>
      </w:pPr>
    </w:p>
    <w:p w14:paraId="016755E0"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t xml:space="preserve">Materiales y Suministros </w:t>
      </w:r>
      <w:r>
        <w:rPr>
          <w:rFonts w:ascii="Arial" w:hAnsi="Arial" w:cs="Arial"/>
          <w:b/>
          <w:bCs/>
          <w:color w:val="000000"/>
          <w:sz w:val="24"/>
          <w:szCs w:val="24"/>
        </w:rPr>
        <w:t xml:space="preserve">                                                                                       197.695,73</w:t>
      </w:r>
      <w:r w:rsidRPr="00506AEF">
        <w:rPr>
          <w:rFonts w:ascii="Arial" w:hAnsi="Arial" w:cs="Arial"/>
          <w:b/>
          <w:bCs/>
          <w:color w:val="000000"/>
          <w:sz w:val="24"/>
          <w:szCs w:val="24"/>
        </w:rPr>
        <w:t xml:space="preserve"> </w:t>
      </w:r>
    </w:p>
    <w:p w14:paraId="74562E8A" w14:textId="20BF1F20" w:rsidR="00D74622" w:rsidRDefault="00C5299F" w:rsidP="00D74622">
      <w:pPr>
        <w:autoSpaceDE w:val="0"/>
        <w:autoSpaceDN w:val="0"/>
        <w:adjustRightInd w:val="0"/>
        <w:spacing w:after="0" w:line="240" w:lineRule="auto"/>
        <w:jc w:val="both"/>
        <w:rPr>
          <w:rFonts w:ascii="Arial" w:hAnsi="Arial" w:cs="Arial"/>
          <w:b/>
          <w:bCs/>
          <w:color w:val="000000"/>
          <w:sz w:val="24"/>
          <w:szCs w:val="24"/>
        </w:rPr>
      </w:pPr>
      <w:r>
        <w:rPr>
          <w:rFonts w:ascii="Arial" w:hAnsi="Arial" w:cs="Arial"/>
          <w:b/>
          <w:bCs/>
          <w:color w:val="000000"/>
          <w:sz w:val="24"/>
          <w:szCs w:val="24"/>
        </w:rPr>
        <w:t xml:space="preserve"> </w:t>
      </w:r>
    </w:p>
    <w:p w14:paraId="29445EDE"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t xml:space="preserve">2.03.01 Materiales y Productos de metal </w:t>
      </w:r>
      <w:r>
        <w:rPr>
          <w:rFonts w:ascii="Arial" w:hAnsi="Arial" w:cs="Arial"/>
          <w:b/>
          <w:bCs/>
          <w:color w:val="000000"/>
          <w:sz w:val="24"/>
          <w:szCs w:val="24"/>
        </w:rPr>
        <w:t xml:space="preserve">                                                           81.295,73</w:t>
      </w:r>
      <w:r w:rsidRPr="00506AEF">
        <w:rPr>
          <w:rFonts w:ascii="Arial" w:hAnsi="Arial" w:cs="Arial"/>
          <w:b/>
          <w:bCs/>
          <w:color w:val="000000"/>
          <w:sz w:val="24"/>
          <w:szCs w:val="24"/>
        </w:rPr>
        <w:t xml:space="preserve"> </w:t>
      </w:r>
    </w:p>
    <w:p w14:paraId="3EF83DE5"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546B4C76"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color w:val="000000"/>
          <w:sz w:val="24"/>
          <w:szCs w:val="24"/>
        </w:rPr>
        <w:t xml:space="preserve">Los recursos son presupuestados para la adquisición de los materiales metálicos y confección de piezas mecánicas necesarios en la reparación e instalación de los hidrantes, incluyendo válvulas, uniones, silletas, accesorios, cubre válvulas, tuberías y adaptadores entre otros. Estos materiales son utilizados por las cuadrillas en todo lo referente al mantenimiento correctivo de los hidrantes. </w:t>
      </w:r>
    </w:p>
    <w:p w14:paraId="336135A4" w14:textId="77777777" w:rsidR="00D74622" w:rsidRDefault="00D74622" w:rsidP="00D74622">
      <w:pPr>
        <w:autoSpaceDE w:val="0"/>
        <w:autoSpaceDN w:val="0"/>
        <w:adjustRightInd w:val="0"/>
        <w:spacing w:after="0" w:line="240" w:lineRule="auto"/>
        <w:jc w:val="both"/>
        <w:rPr>
          <w:rFonts w:ascii="Arial" w:hAnsi="Arial" w:cs="Arial"/>
          <w:b/>
          <w:bCs/>
          <w:color w:val="000000"/>
          <w:sz w:val="24"/>
          <w:szCs w:val="24"/>
        </w:rPr>
      </w:pPr>
    </w:p>
    <w:p w14:paraId="3353A833"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t xml:space="preserve">2.04.02 Repuestos y Accesorios </w:t>
      </w:r>
      <w:r>
        <w:rPr>
          <w:rFonts w:ascii="Arial" w:hAnsi="Arial" w:cs="Arial"/>
          <w:b/>
          <w:bCs/>
          <w:color w:val="000000"/>
          <w:sz w:val="24"/>
          <w:szCs w:val="24"/>
        </w:rPr>
        <w:t xml:space="preserve">                                                                            38.410,00</w:t>
      </w:r>
      <w:r w:rsidRPr="00506AEF">
        <w:rPr>
          <w:rFonts w:ascii="Arial" w:hAnsi="Arial" w:cs="Arial"/>
          <w:b/>
          <w:bCs/>
          <w:color w:val="000000"/>
          <w:sz w:val="24"/>
          <w:szCs w:val="24"/>
        </w:rPr>
        <w:t xml:space="preserve"> </w:t>
      </w:r>
    </w:p>
    <w:p w14:paraId="2B687B47" w14:textId="77777777" w:rsidR="00D74622" w:rsidRDefault="00D74622" w:rsidP="00D74622">
      <w:pPr>
        <w:spacing w:after="0" w:line="240" w:lineRule="auto"/>
        <w:jc w:val="both"/>
        <w:rPr>
          <w:rFonts w:ascii="Arial" w:hAnsi="Arial" w:cs="Arial"/>
          <w:color w:val="000000"/>
          <w:sz w:val="24"/>
          <w:szCs w:val="24"/>
        </w:rPr>
      </w:pPr>
    </w:p>
    <w:p w14:paraId="624E28F5" w14:textId="77777777" w:rsidR="00D74622" w:rsidRDefault="00D74622" w:rsidP="00D74622">
      <w:pPr>
        <w:spacing w:after="0" w:line="240" w:lineRule="auto"/>
        <w:jc w:val="both"/>
        <w:rPr>
          <w:rFonts w:ascii="Arial" w:hAnsi="Arial" w:cs="Arial"/>
          <w:color w:val="000000"/>
          <w:sz w:val="24"/>
          <w:szCs w:val="24"/>
        </w:rPr>
      </w:pPr>
      <w:r>
        <w:rPr>
          <w:rFonts w:ascii="Arial" w:hAnsi="Arial" w:cs="Arial"/>
          <w:color w:val="000000"/>
          <w:sz w:val="24"/>
          <w:szCs w:val="24"/>
        </w:rPr>
        <w:t xml:space="preserve">El monto presupuestado se </w:t>
      </w:r>
      <w:r w:rsidRPr="00506AEF">
        <w:rPr>
          <w:rFonts w:ascii="Arial" w:hAnsi="Arial" w:cs="Arial"/>
          <w:color w:val="000000"/>
          <w:sz w:val="24"/>
          <w:szCs w:val="24"/>
        </w:rPr>
        <w:t xml:space="preserve">requiere para la compra </w:t>
      </w:r>
      <w:r>
        <w:rPr>
          <w:rFonts w:ascii="Arial" w:hAnsi="Arial" w:cs="Arial"/>
          <w:color w:val="000000"/>
          <w:sz w:val="24"/>
          <w:szCs w:val="24"/>
        </w:rPr>
        <w:t>r</w:t>
      </w:r>
      <w:r w:rsidRPr="0016109D">
        <w:rPr>
          <w:rFonts w:ascii="Arial" w:hAnsi="Arial" w:cs="Arial"/>
          <w:color w:val="000000"/>
          <w:sz w:val="24"/>
          <w:szCs w:val="24"/>
        </w:rPr>
        <w:t>epuestos y accesorios para hidrantes tales como: tapas, cubos, adaptadores y repuestos para vehículos</w:t>
      </w:r>
      <w:r>
        <w:rPr>
          <w:rFonts w:ascii="Arial" w:hAnsi="Arial" w:cs="Arial"/>
          <w:color w:val="000000"/>
          <w:sz w:val="24"/>
          <w:szCs w:val="24"/>
        </w:rPr>
        <w:t xml:space="preserve"> como llantas</w:t>
      </w:r>
      <w:r w:rsidRPr="0016109D">
        <w:rPr>
          <w:rFonts w:ascii="Arial" w:hAnsi="Arial" w:cs="Arial"/>
          <w:color w:val="000000"/>
          <w:sz w:val="24"/>
          <w:szCs w:val="24"/>
        </w:rPr>
        <w:t>, maquinaria y otros equipos.</w:t>
      </w:r>
    </w:p>
    <w:p w14:paraId="6B863ADC" w14:textId="77777777" w:rsidR="00D74622" w:rsidRPr="00506AEF" w:rsidRDefault="00D74622" w:rsidP="00D74622">
      <w:pPr>
        <w:spacing w:after="0" w:line="240" w:lineRule="auto"/>
        <w:jc w:val="both"/>
        <w:rPr>
          <w:rFonts w:ascii="Arial" w:hAnsi="Arial" w:cs="Arial"/>
          <w:color w:val="000000"/>
          <w:sz w:val="24"/>
          <w:szCs w:val="24"/>
        </w:rPr>
      </w:pPr>
    </w:p>
    <w:p w14:paraId="2692B3E0"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t xml:space="preserve">Bienes Duraderos </w:t>
      </w:r>
      <w:r>
        <w:rPr>
          <w:rFonts w:ascii="Arial" w:hAnsi="Arial" w:cs="Arial"/>
          <w:b/>
          <w:bCs/>
          <w:color w:val="000000"/>
          <w:sz w:val="24"/>
          <w:szCs w:val="24"/>
        </w:rPr>
        <w:t xml:space="preserve">                                                                                                3.348.100,00</w:t>
      </w:r>
      <w:r w:rsidRPr="00506AEF">
        <w:rPr>
          <w:rFonts w:ascii="Arial" w:hAnsi="Arial" w:cs="Arial"/>
          <w:b/>
          <w:bCs/>
          <w:color w:val="000000"/>
          <w:sz w:val="24"/>
          <w:szCs w:val="24"/>
        </w:rPr>
        <w:t xml:space="preserve"> </w:t>
      </w:r>
    </w:p>
    <w:p w14:paraId="650B7090" w14:textId="77777777" w:rsidR="00D74622" w:rsidRDefault="00D74622" w:rsidP="00D74622">
      <w:pPr>
        <w:autoSpaceDE w:val="0"/>
        <w:autoSpaceDN w:val="0"/>
        <w:adjustRightInd w:val="0"/>
        <w:spacing w:after="0" w:line="240" w:lineRule="auto"/>
        <w:jc w:val="both"/>
        <w:rPr>
          <w:rFonts w:ascii="Arial" w:hAnsi="Arial" w:cs="Arial"/>
          <w:b/>
          <w:bCs/>
          <w:color w:val="000000"/>
          <w:sz w:val="24"/>
          <w:szCs w:val="24"/>
        </w:rPr>
      </w:pPr>
    </w:p>
    <w:p w14:paraId="02EA3C80"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t xml:space="preserve">Maquinaria, Equipo y Mobiliario </w:t>
      </w:r>
      <w:r>
        <w:rPr>
          <w:rFonts w:ascii="Arial" w:hAnsi="Arial" w:cs="Arial"/>
          <w:b/>
          <w:bCs/>
          <w:color w:val="000000"/>
          <w:sz w:val="24"/>
          <w:szCs w:val="24"/>
        </w:rPr>
        <w:t xml:space="preserve">                                                                      194.100,00</w:t>
      </w:r>
      <w:r w:rsidRPr="00506AEF">
        <w:rPr>
          <w:rFonts w:ascii="Arial" w:hAnsi="Arial" w:cs="Arial"/>
          <w:b/>
          <w:bCs/>
          <w:color w:val="000000"/>
          <w:sz w:val="24"/>
          <w:szCs w:val="24"/>
        </w:rPr>
        <w:t xml:space="preserve"> </w:t>
      </w:r>
    </w:p>
    <w:p w14:paraId="6F1FBB76" w14:textId="77777777" w:rsidR="00D74622" w:rsidRDefault="00D74622" w:rsidP="00D74622">
      <w:pPr>
        <w:autoSpaceDE w:val="0"/>
        <w:autoSpaceDN w:val="0"/>
        <w:adjustRightInd w:val="0"/>
        <w:spacing w:after="0" w:line="240" w:lineRule="auto"/>
        <w:jc w:val="both"/>
        <w:rPr>
          <w:rFonts w:ascii="Arial" w:hAnsi="Arial" w:cs="Arial"/>
          <w:b/>
          <w:bCs/>
          <w:color w:val="000000"/>
          <w:sz w:val="24"/>
          <w:szCs w:val="24"/>
        </w:rPr>
      </w:pPr>
    </w:p>
    <w:p w14:paraId="2F678A38"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t xml:space="preserve">5.01.99 Maquinaria y equipo diverso </w:t>
      </w:r>
      <w:r>
        <w:rPr>
          <w:rFonts w:ascii="Arial" w:hAnsi="Arial" w:cs="Arial"/>
          <w:b/>
          <w:bCs/>
          <w:color w:val="000000"/>
          <w:sz w:val="24"/>
          <w:szCs w:val="24"/>
        </w:rPr>
        <w:t xml:space="preserve">                                                                  175.100,00</w:t>
      </w:r>
      <w:r w:rsidRPr="00506AEF">
        <w:rPr>
          <w:rFonts w:ascii="Arial" w:hAnsi="Arial" w:cs="Arial"/>
          <w:b/>
          <w:bCs/>
          <w:color w:val="000000"/>
          <w:sz w:val="24"/>
          <w:szCs w:val="24"/>
        </w:rPr>
        <w:t xml:space="preserve"> </w:t>
      </w:r>
    </w:p>
    <w:p w14:paraId="322E4390"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33E2AE26" w14:textId="77777777" w:rsidR="00D74622" w:rsidRPr="0016109D" w:rsidRDefault="00D74622" w:rsidP="00D74622">
      <w:pPr>
        <w:autoSpaceDE w:val="0"/>
        <w:autoSpaceDN w:val="0"/>
        <w:adjustRightInd w:val="0"/>
        <w:spacing w:after="0" w:line="240" w:lineRule="auto"/>
        <w:jc w:val="both"/>
        <w:rPr>
          <w:rFonts w:ascii="Arial" w:hAnsi="Arial" w:cs="Arial"/>
          <w:color w:val="000000"/>
          <w:sz w:val="24"/>
          <w:szCs w:val="24"/>
        </w:rPr>
      </w:pPr>
      <w:r w:rsidRPr="0016109D">
        <w:rPr>
          <w:rFonts w:ascii="Arial" w:hAnsi="Arial" w:cs="Arial"/>
          <w:color w:val="000000"/>
          <w:sz w:val="24"/>
          <w:szCs w:val="24"/>
        </w:rPr>
        <w:t>En SICOP se encuentra la Licitación abreviada 2020LA-000005-0021400001-PRI-“Compra de hidrantes para sustitución e instalación”. Esta licitación es por demanda e inicia en setiembre del 2020, se realizará una compra y posterior la compra en el 2021, esto con el fin de poder sustituir todos los hidrantes que se encuentran en mal estado</w:t>
      </w:r>
      <w:r>
        <w:rPr>
          <w:rFonts w:ascii="Arial" w:hAnsi="Arial" w:cs="Arial"/>
          <w:color w:val="000000"/>
          <w:sz w:val="24"/>
          <w:szCs w:val="24"/>
        </w:rPr>
        <w:t>.</w:t>
      </w:r>
      <w:r w:rsidRPr="0016109D">
        <w:rPr>
          <w:rFonts w:ascii="Arial" w:hAnsi="Arial" w:cs="Arial"/>
          <w:color w:val="000000"/>
          <w:sz w:val="24"/>
          <w:szCs w:val="24"/>
        </w:rPr>
        <w:t xml:space="preserve"> </w:t>
      </w:r>
    </w:p>
    <w:p w14:paraId="1A3FC28C" w14:textId="77777777" w:rsidR="00D74622" w:rsidRDefault="00D74622" w:rsidP="00D74622">
      <w:pPr>
        <w:autoSpaceDE w:val="0"/>
        <w:autoSpaceDN w:val="0"/>
        <w:adjustRightInd w:val="0"/>
        <w:spacing w:after="0" w:line="240" w:lineRule="auto"/>
        <w:jc w:val="both"/>
        <w:rPr>
          <w:rFonts w:ascii="Arial" w:hAnsi="Arial" w:cs="Arial"/>
          <w:b/>
          <w:bCs/>
          <w:color w:val="000000"/>
          <w:sz w:val="24"/>
          <w:szCs w:val="24"/>
        </w:rPr>
      </w:pPr>
    </w:p>
    <w:p w14:paraId="1B172710"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t xml:space="preserve">5.02 </w:t>
      </w:r>
      <w:r>
        <w:rPr>
          <w:rFonts w:ascii="Arial" w:hAnsi="Arial" w:cs="Arial"/>
          <w:b/>
          <w:bCs/>
          <w:color w:val="000000"/>
          <w:sz w:val="24"/>
          <w:szCs w:val="24"/>
        </w:rPr>
        <w:t>Construcción adiciones y mejoras                                                         3.348.100,00</w:t>
      </w:r>
      <w:r w:rsidRPr="00506AEF">
        <w:rPr>
          <w:rFonts w:ascii="Arial" w:hAnsi="Arial" w:cs="Arial"/>
          <w:b/>
          <w:bCs/>
          <w:color w:val="000000"/>
          <w:sz w:val="24"/>
          <w:szCs w:val="24"/>
        </w:rPr>
        <w:t xml:space="preserve"> </w:t>
      </w:r>
    </w:p>
    <w:p w14:paraId="62425F1C"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2747AE42" w14:textId="77777777" w:rsidR="00D74622" w:rsidRPr="00506AEF"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b/>
          <w:bCs/>
          <w:color w:val="000000"/>
          <w:sz w:val="24"/>
          <w:szCs w:val="24"/>
        </w:rPr>
        <w:t xml:space="preserve">5.02.07.1 Obras par Acueducto </w:t>
      </w:r>
      <w:r>
        <w:rPr>
          <w:rFonts w:ascii="Arial" w:hAnsi="Arial" w:cs="Arial"/>
          <w:b/>
          <w:bCs/>
          <w:color w:val="000000"/>
          <w:sz w:val="24"/>
          <w:szCs w:val="24"/>
        </w:rPr>
        <w:t xml:space="preserve">                                                                       </w:t>
      </w:r>
      <w:r w:rsidRPr="00C7314F">
        <w:rPr>
          <w:rFonts w:ascii="Arial" w:hAnsi="Arial" w:cs="Arial"/>
          <w:b/>
          <w:bCs/>
          <w:color w:val="000000"/>
          <w:sz w:val="24"/>
          <w:szCs w:val="24"/>
        </w:rPr>
        <w:t>3.348.100,00</w:t>
      </w:r>
      <w:r w:rsidRPr="00506AEF">
        <w:rPr>
          <w:rFonts w:ascii="Arial" w:hAnsi="Arial" w:cs="Arial"/>
          <w:b/>
          <w:bCs/>
          <w:color w:val="000000"/>
          <w:sz w:val="24"/>
          <w:szCs w:val="24"/>
        </w:rPr>
        <w:t xml:space="preserve"> </w:t>
      </w:r>
    </w:p>
    <w:p w14:paraId="03F4E1D6"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648889A2"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color w:val="000000"/>
          <w:sz w:val="24"/>
          <w:szCs w:val="24"/>
        </w:rPr>
        <w:t xml:space="preserve">Contempla la ejecución de la Licitación 2016LN-000008-PRI y Licitación de Hidrantes 2017LN-00023-PRI “Suministro e Instalación de Hidrantes, modalidad según demanda” </w:t>
      </w:r>
    </w:p>
    <w:p w14:paraId="65150336" w14:textId="77777777" w:rsidR="00D74622" w:rsidRDefault="00D74622" w:rsidP="00D74622">
      <w:pPr>
        <w:autoSpaceDE w:val="0"/>
        <w:autoSpaceDN w:val="0"/>
        <w:adjustRightInd w:val="0"/>
        <w:spacing w:after="0" w:line="240" w:lineRule="auto"/>
        <w:jc w:val="both"/>
        <w:rPr>
          <w:rFonts w:ascii="Arial" w:hAnsi="Arial" w:cs="Arial"/>
          <w:color w:val="000000"/>
          <w:sz w:val="24"/>
          <w:szCs w:val="24"/>
        </w:rPr>
      </w:pPr>
    </w:p>
    <w:p w14:paraId="70C3B799" w14:textId="67241E0F" w:rsidR="00035DDD" w:rsidRDefault="00D74622" w:rsidP="00D74622">
      <w:pPr>
        <w:autoSpaceDE w:val="0"/>
        <w:autoSpaceDN w:val="0"/>
        <w:adjustRightInd w:val="0"/>
        <w:spacing w:after="0" w:line="240" w:lineRule="auto"/>
        <w:jc w:val="both"/>
        <w:rPr>
          <w:rFonts w:ascii="Arial" w:hAnsi="Arial" w:cs="Arial"/>
          <w:color w:val="000000"/>
          <w:sz w:val="24"/>
          <w:szCs w:val="24"/>
        </w:rPr>
      </w:pPr>
      <w:r w:rsidRPr="00506AEF">
        <w:rPr>
          <w:rFonts w:ascii="Arial" w:hAnsi="Arial" w:cs="Arial"/>
          <w:color w:val="000000"/>
          <w:sz w:val="24"/>
          <w:szCs w:val="24"/>
        </w:rPr>
        <w:t xml:space="preserve">para la GAM y las regiones Central, Brunca, Huetar, Chorotega y Pacífico. La contratación se realiza tomando en consideración los requerimientos del Benemérito Cuerpo de Bomberos y las mejoras a las tuberías que debemos realizar a los sistemas para cumplir con el diámetro mínimo solicitado por ley. </w:t>
      </w:r>
      <w:bookmarkEnd w:id="195"/>
    </w:p>
    <w:sectPr w:rsidR="00035DDD" w:rsidSect="004B4F78">
      <w:headerReference w:type="first" r:id="rId380"/>
      <w:pgSz w:w="12240" w:h="15840"/>
      <w:pgMar w:top="1440" w:right="1325"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D386EE" w14:textId="77777777" w:rsidR="001F4C3A" w:rsidRDefault="001F4C3A" w:rsidP="00CB2D94">
      <w:pPr>
        <w:spacing w:after="0" w:line="240" w:lineRule="auto"/>
      </w:pPr>
      <w:r>
        <w:separator/>
      </w:r>
    </w:p>
  </w:endnote>
  <w:endnote w:type="continuationSeparator" w:id="0">
    <w:p w14:paraId="22CE4B98" w14:textId="77777777" w:rsidR="001F4C3A" w:rsidRDefault="001F4C3A" w:rsidP="00CB2D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Arial CE">
    <w:altName w:val="Arial"/>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41905302"/>
      <w:docPartObj>
        <w:docPartGallery w:val="Page Numbers (Bottom of Page)"/>
        <w:docPartUnique/>
      </w:docPartObj>
    </w:sdtPr>
    <w:sdtEndPr/>
    <w:sdtContent>
      <w:p w14:paraId="557DC3C1" w14:textId="26619F80" w:rsidR="00982C18" w:rsidRDefault="00982C18">
        <w:pPr>
          <w:pStyle w:val="Piedepgina"/>
          <w:jc w:val="right"/>
        </w:pPr>
        <w:r>
          <w:fldChar w:fldCharType="begin"/>
        </w:r>
        <w:r>
          <w:instrText>PAGE   \* MERGEFORMAT</w:instrText>
        </w:r>
        <w:r>
          <w:fldChar w:fldCharType="separate"/>
        </w:r>
        <w:r>
          <w:t>2</w:t>
        </w:r>
        <w:r>
          <w:fldChar w:fldCharType="end"/>
        </w:r>
      </w:p>
    </w:sdtContent>
  </w:sdt>
  <w:p w14:paraId="44194A84" w14:textId="1643B093" w:rsidR="00982C18" w:rsidRDefault="00982C18" w:rsidP="00CE4D88">
    <w:pPr>
      <w:pStyle w:val="Piedepgina"/>
      <w:tabs>
        <w:tab w:val="clear" w:pos="4252"/>
        <w:tab w:val="clear" w:pos="8504"/>
      </w:tabs>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307783"/>
      <w:docPartObj>
        <w:docPartGallery w:val="Page Numbers (Bottom of Page)"/>
        <w:docPartUnique/>
      </w:docPartObj>
    </w:sdtPr>
    <w:sdtEndPr/>
    <w:sdtContent>
      <w:p w14:paraId="171F511D" w14:textId="77777777" w:rsidR="00982C18" w:rsidRDefault="00982C18">
        <w:pPr>
          <w:pStyle w:val="Piedepgina"/>
          <w:jc w:val="right"/>
        </w:pPr>
        <w:r>
          <w:fldChar w:fldCharType="begin"/>
        </w:r>
        <w:r>
          <w:instrText>PAGE   \* MERGEFORMAT</w:instrText>
        </w:r>
        <w:r>
          <w:fldChar w:fldCharType="separate"/>
        </w:r>
        <w:r>
          <w:t>2</w:t>
        </w:r>
        <w:r>
          <w:fldChar w:fldCharType="end"/>
        </w:r>
      </w:p>
    </w:sdtContent>
  </w:sdt>
  <w:p w14:paraId="27778766" w14:textId="77777777" w:rsidR="00982C18" w:rsidRDefault="00982C1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498438" w14:textId="77777777" w:rsidR="00982C18" w:rsidRDefault="00982C18">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57685914"/>
      <w:docPartObj>
        <w:docPartGallery w:val="Page Numbers (Bottom of Page)"/>
        <w:docPartUnique/>
      </w:docPartObj>
    </w:sdtPr>
    <w:sdtEndPr/>
    <w:sdtContent>
      <w:p w14:paraId="61EE0699" w14:textId="617AE4EF" w:rsidR="00982C18" w:rsidRDefault="00982C18">
        <w:pPr>
          <w:pStyle w:val="Piedepgina"/>
          <w:jc w:val="right"/>
        </w:pPr>
        <w:r>
          <w:fldChar w:fldCharType="begin"/>
        </w:r>
        <w:r>
          <w:instrText>PAGE   \* MERGEFORMAT</w:instrText>
        </w:r>
        <w:r>
          <w:fldChar w:fldCharType="separate"/>
        </w:r>
        <w:r>
          <w:t>2</w:t>
        </w:r>
        <w:r>
          <w:fldChar w:fldCharType="end"/>
        </w:r>
      </w:p>
    </w:sdtContent>
  </w:sdt>
  <w:p w14:paraId="3AC58749" w14:textId="77777777" w:rsidR="00982C18" w:rsidRDefault="00982C1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D4B9EA" w14:textId="77777777" w:rsidR="001F4C3A" w:rsidRDefault="001F4C3A" w:rsidP="00CB2D94">
      <w:pPr>
        <w:spacing w:after="0" w:line="240" w:lineRule="auto"/>
      </w:pPr>
      <w:r>
        <w:separator/>
      </w:r>
    </w:p>
  </w:footnote>
  <w:footnote w:type="continuationSeparator" w:id="0">
    <w:p w14:paraId="14D853F6" w14:textId="77777777" w:rsidR="001F4C3A" w:rsidRDefault="001F4C3A" w:rsidP="00CB2D9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61CE2F" w14:textId="77777777" w:rsidR="00982C18" w:rsidRDefault="001F4C3A">
    <w:pPr>
      <w:pStyle w:val="Encabezado"/>
    </w:pPr>
    <w:r>
      <w:rPr>
        <w:noProof/>
      </w:rPr>
      <w:pict w14:anchorId="0916FD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017047" o:spid="_x0000_s2062" type="#_x0000_t75" style="position:absolute;margin-left:0;margin-top:0;width:611.9pt;height:790.9pt;z-index:-251646976;mso-position-horizontal:center;mso-position-horizontal-relative:margin;mso-position-vertical:center;mso-position-vertical-relative:margin" o:allowincell="f">
          <v:imagedata r:id="rId1" o:title="HOJA INFORMES"/>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69EBC5" w14:textId="77777777" w:rsidR="00982C18" w:rsidRDefault="00982C18">
    <w:pPr>
      <w:pStyle w:val="Encabezado"/>
    </w:pPr>
    <w:r>
      <w:rPr>
        <w:noProof/>
      </w:rPr>
      <w:drawing>
        <wp:anchor distT="0" distB="0" distL="114300" distR="114300" simplePos="0" relativeHeight="251686912" behindDoc="1" locked="0" layoutInCell="0" allowOverlap="1" wp14:anchorId="09E3417F" wp14:editId="6E5465A6">
          <wp:simplePos x="0" y="0"/>
          <wp:positionH relativeFrom="margin">
            <wp:posOffset>-1117600</wp:posOffset>
          </wp:positionH>
          <wp:positionV relativeFrom="margin">
            <wp:posOffset>-1257935</wp:posOffset>
          </wp:positionV>
          <wp:extent cx="8095615" cy="10420350"/>
          <wp:effectExtent l="0" t="0" r="635"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95615" cy="10420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E93C28" w14:textId="77777777" w:rsidR="00982C18" w:rsidRDefault="00982C18">
    <w:pPr>
      <w:pStyle w:val="Encabezado"/>
    </w:pPr>
    <w:r>
      <w:rPr>
        <w:noProof/>
      </w:rPr>
      <w:drawing>
        <wp:anchor distT="0" distB="0" distL="114300" distR="114300" simplePos="0" relativeHeight="251685888" behindDoc="1" locked="0" layoutInCell="0" allowOverlap="1" wp14:anchorId="36CC7A35" wp14:editId="5D79021E">
          <wp:simplePos x="0" y="0"/>
          <wp:positionH relativeFrom="margin">
            <wp:posOffset>-911372</wp:posOffset>
          </wp:positionH>
          <wp:positionV relativeFrom="margin">
            <wp:posOffset>-1092245</wp:posOffset>
          </wp:positionV>
          <wp:extent cx="7795792" cy="10161022"/>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32126" cy="1020838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385456" w14:textId="4C251325" w:rsidR="00982C18" w:rsidRDefault="00982C18">
    <w:pPr>
      <w:pStyle w:val="Encabezado"/>
    </w:pPr>
    <w:r>
      <w:rPr>
        <w:noProof/>
      </w:rPr>
      <w:drawing>
        <wp:anchor distT="0" distB="0" distL="114300" distR="114300" simplePos="0" relativeHeight="251676672" behindDoc="1" locked="0" layoutInCell="0" allowOverlap="1" wp14:anchorId="6F23911B" wp14:editId="0D333A4C">
          <wp:simplePos x="0" y="0"/>
          <wp:positionH relativeFrom="page">
            <wp:align>left</wp:align>
          </wp:positionH>
          <wp:positionV relativeFrom="margin">
            <wp:posOffset>-898358</wp:posOffset>
          </wp:positionV>
          <wp:extent cx="7761171" cy="10031213"/>
          <wp:effectExtent l="0" t="0" r="0" b="825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1171" cy="10031213"/>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627F4" w14:textId="77777777" w:rsidR="00982C18" w:rsidRDefault="001F4C3A">
    <w:pPr>
      <w:pStyle w:val="Encabezado"/>
    </w:pPr>
    <w:r>
      <w:rPr>
        <w:noProof/>
      </w:rPr>
      <w:pict w14:anchorId="520D97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017048" o:spid="_x0000_s2063" type="#_x0000_t75" style="position:absolute;margin-left:0;margin-top:0;width:611.9pt;height:790.9pt;z-index:-251645952;mso-position-horizontal:center;mso-position-horizontal-relative:margin;mso-position-vertical:center;mso-position-vertical-relative:margin" o:allowincell="f">
          <v:imagedata r:id="rId1" o:title="HOJA INFORMES"/>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EEDCF8" w14:textId="72AE8376" w:rsidR="00982C18" w:rsidRDefault="00982C18">
    <w:pPr>
      <w:pStyle w:val="Encabezado"/>
    </w:pPr>
    <w:r>
      <w:rPr>
        <w:noProof/>
      </w:rPr>
      <w:drawing>
        <wp:anchor distT="0" distB="0" distL="114300" distR="114300" simplePos="0" relativeHeight="251688960" behindDoc="1" locked="0" layoutInCell="1" allowOverlap="1" wp14:anchorId="2BF63E0E" wp14:editId="1166C572">
          <wp:simplePos x="0" y="0"/>
          <wp:positionH relativeFrom="column">
            <wp:posOffset>-885826</wp:posOffset>
          </wp:positionH>
          <wp:positionV relativeFrom="paragraph">
            <wp:posOffset>-450215</wp:posOffset>
          </wp:positionV>
          <wp:extent cx="7769155" cy="10058400"/>
          <wp:effectExtent l="0" t="0" r="381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
                    <a:extLst>
                      <a:ext uri="{28A0092B-C50C-407E-A947-70E740481C1C}">
                        <a14:useLocalDpi xmlns:a14="http://schemas.microsoft.com/office/drawing/2010/main" val="0"/>
                      </a:ext>
                    </a:extLst>
                  </a:blip>
                  <a:stretch>
                    <a:fillRect/>
                  </a:stretch>
                </pic:blipFill>
                <pic:spPr>
                  <a:xfrm>
                    <a:off x="0" y="0"/>
                    <a:ext cx="7779094" cy="10071267"/>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372037" w14:textId="77777777" w:rsidR="00982C18" w:rsidRDefault="001F4C3A">
    <w:pPr>
      <w:pStyle w:val="Encabezado"/>
    </w:pPr>
    <w:r>
      <w:rPr>
        <w:noProof/>
      </w:rPr>
      <w:pict w14:anchorId="723460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7" type="#_x0000_t75" style="position:absolute;margin-left:0;margin-top:0;width:611.9pt;height:790.9pt;z-index:-251633664;mso-position-horizontal:center;mso-position-horizontal-relative:margin;mso-position-vertical:center;mso-position-vertical-relative:margin" o:allowincell="f">
          <v:imagedata r:id="rId1" o:title="HOJA INFORMES"/>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4D7A4D" w14:textId="2CFC4B6A" w:rsidR="00982C18" w:rsidRDefault="00982C18">
    <w:pPr>
      <w:pStyle w:val="Encabezado"/>
    </w:pPr>
    <w:r>
      <w:rPr>
        <w:noProof/>
      </w:rPr>
      <w:drawing>
        <wp:anchor distT="0" distB="0" distL="114300" distR="114300" simplePos="0" relativeHeight="251692032" behindDoc="1" locked="0" layoutInCell="1" allowOverlap="1" wp14:anchorId="73E2C7A1" wp14:editId="2FA626BA">
          <wp:simplePos x="0" y="0"/>
          <wp:positionH relativeFrom="page">
            <wp:align>left</wp:align>
          </wp:positionH>
          <wp:positionV relativeFrom="paragraph">
            <wp:posOffset>-551815</wp:posOffset>
          </wp:positionV>
          <wp:extent cx="7892919" cy="10168890"/>
          <wp:effectExtent l="0" t="0" r="0" b="381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
                    <a:extLst>
                      <a:ext uri="{28A0092B-C50C-407E-A947-70E740481C1C}">
                        <a14:useLocalDpi xmlns:a14="http://schemas.microsoft.com/office/drawing/2010/main" val="0"/>
                      </a:ext>
                    </a:extLst>
                  </a:blip>
                  <a:stretch>
                    <a:fillRect/>
                  </a:stretch>
                </pic:blipFill>
                <pic:spPr>
                  <a:xfrm>
                    <a:off x="0" y="0"/>
                    <a:ext cx="7892919" cy="1016889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FA313E" w14:textId="1F1754CA" w:rsidR="00982C18" w:rsidRDefault="00982C18">
    <w:pPr>
      <w:pStyle w:val="Encabezado"/>
    </w:pPr>
    <w:r>
      <w:rPr>
        <w:noProof/>
      </w:rPr>
      <w:drawing>
        <wp:anchor distT="0" distB="0" distL="114300" distR="114300" simplePos="0" relativeHeight="251689984" behindDoc="1" locked="0" layoutInCell="1" allowOverlap="1" wp14:anchorId="5D1C99DB" wp14:editId="253947F8">
          <wp:simplePos x="0" y="0"/>
          <wp:positionH relativeFrom="page">
            <wp:align>right</wp:align>
          </wp:positionH>
          <wp:positionV relativeFrom="paragraph">
            <wp:posOffset>-450215</wp:posOffset>
          </wp:positionV>
          <wp:extent cx="7772400" cy="10045948"/>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
                    <a:extLst>
                      <a:ext uri="{28A0092B-C50C-407E-A947-70E740481C1C}">
                        <a14:useLocalDpi xmlns:a14="http://schemas.microsoft.com/office/drawing/2010/main" val="0"/>
                      </a:ext>
                    </a:extLst>
                  </a:blip>
                  <a:stretch>
                    <a:fillRect/>
                  </a:stretch>
                </pic:blipFill>
                <pic:spPr>
                  <a:xfrm>
                    <a:off x="0" y="0"/>
                    <a:ext cx="7772400" cy="10045948"/>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56E6BA" w14:textId="77777777" w:rsidR="00982C18" w:rsidRDefault="001F4C3A">
    <w:pPr>
      <w:pStyle w:val="Encabezado"/>
    </w:pPr>
    <w:r>
      <w:rPr>
        <w:noProof/>
      </w:rPr>
      <w:pict w14:anchorId="3A0E80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017050" o:spid="_x0000_s2065" type="#_x0000_t75" style="position:absolute;margin-left:0;margin-top:0;width:611.9pt;height:790.9pt;z-index:-251643904;mso-position-horizontal:center;mso-position-horizontal-relative:margin;mso-position-vertical:center;mso-position-vertical-relative:margin" o:allowincell="f">
          <v:imagedata r:id="rId1" o:title="HOJA INFORMES"/>
          <w10:wrap anchorx="margin" anchory="margin"/>
        </v:shape>
      </w:pict>
    </w:r>
  </w:p>
  <w:p w14:paraId="7F928F30" w14:textId="77777777" w:rsidR="00982C18" w:rsidRDefault="00982C18"/>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4934D5" w14:textId="77777777" w:rsidR="00982C18" w:rsidRDefault="001F4C3A">
    <w:pPr>
      <w:pStyle w:val="Encabezado"/>
    </w:pPr>
    <w:r>
      <w:rPr>
        <w:noProof/>
      </w:rPr>
      <w:pict w14:anchorId="482C87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017049" o:spid="_x0000_s2064" type="#_x0000_t75" style="position:absolute;margin-left:-71.8pt;margin-top:-84.65pt;width:611.9pt;height:790.9pt;z-index:-251644928;mso-position-horizontal-relative:margin;mso-position-vertical-relative:margin" o:allowincell="f">
          <v:imagedata r:id="rId1" o:title="HOJA INFORMES"/>
          <w10:wrap anchorx="margin" anchory="margin"/>
        </v:shape>
      </w:pict>
    </w:r>
  </w:p>
  <w:p w14:paraId="5192C047" w14:textId="77777777" w:rsidR="00982C18" w:rsidRDefault="00982C18"/>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2C5B89" w14:textId="77777777" w:rsidR="00982C18" w:rsidRDefault="00982C18">
    <w:pPr>
      <w:pStyle w:val="Encabezado"/>
    </w:pPr>
    <w:r>
      <w:rPr>
        <w:noProof/>
      </w:rPr>
      <w:drawing>
        <wp:anchor distT="0" distB="0" distL="114300" distR="114300" simplePos="0" relativeHeight="251687936" behindDoc="1" locked="0" layoutInCell="0" allowOverlap="1" wp14:anchorId="2B71D3A2" wp14:editId="48D0B602">
          <wp:simplePos x="0" y="0"/>
          <wp:positionH relativeFrom="margin">
            <wp:align>center</wp:align>
          </wp:positionH>
          <wp:positionV relativeFrom="margin">
            <wp:align>center</wp:align>
          </wp:positionV>
          <wp:extent cx="6015355" cy="7774940"/>
          <wp:effectExtent l="0" t="0" r="444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15355" cy="77749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5371D"/>
    <w:multiLevelType w:val="hybridMultilevel"/>
    <w:tmpl w:val="110C53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40B4EB5"/>
    <w:multiLevelType w:val="hybridMultilevel"/>
    <w:tmpl w:val="59A20E8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 w15:restartNumberingAfterBreak="0">
    <w:nsid w:val="04FD18FD"/>
    <w:multiLevelType w:val="multilevel"/>
    <w:tmpl w:val="956E4106"/>
    <w:lvl w:ilvl="0">
      <w:numFmt w:val="decimal"/>
      <w:lvlText w:val="%1"/>
      <w:lvlJc w:val="left"/>
      <w:pPr>
        <w:ind w:left="805" w:hanging="805"/>
      </w:pPr>
      <w:rPr>
        <w:rFonts w:hint="default"/>
      </w:rPr>
    </w:lvl>
    <w:lvl w:ilvl="1">
      <w:start w:val="2"/>
      <w:numFmt w:val="decimalZero"/>
      <w:lvlText w:val="%1.%2"/>
      <w:lvlJc w:val="left"/>
      <w:pPr>
        <w:ind w:left="805" w:hanging="805"/>
      </w:pPr>
      <w:rPr>
        <w:rFonts w:hint="default"/>
      </w:rPr>
    </w:lvl>
    <w:lvl w:ilvl="2">
      <w:start w:val="1"/>
      <w:numFmt w:val="decimalZero"/>
      <w:lvlText w:val="%1.%2.%3"/>
      <w:lvlJc w:val="left"/>
      <w:pPr>
        <w:ind w:left="805" w:hanging="80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99E18F0"/>
    <w:multiLevelType w:val="hybridMultilevel"/>
    <w:tmpl w:val="BBFE91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A602985"/>
    <w:multiLevelType w:val="hybridMultilevel"/>
    <w:tmpl w:val="15E8D624"/>
    <w:lvl w:ilvl="0" w:tplc="AEE66308">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D00753D"/>
    <w:multiLevelType w:val="multilevel"/>
    <w:tmpl w:val="283E1A98"/>
    <w:lvl w:ilvl="0">
      <w:start w:val="1"/>
      <w:numFmt w:val="decimal"/>
      <w:pStyle w:val="Estilo1"/>
      <w:lvlText w:val="%1."/>
      <w:lvlJc w:val="left"/>
      <w:pPr>
        <w:ind w:left="360" w:hanging="360"/>
      </w:pPr>
      <w:rPr>
        <w:sz w:val="24"/>
        <w:szCs w:val="24"/>
      </w:rPr>
    </w:lvl>
    <w:lvl w:ilvl="1">
      <w:start w:val="1"/>
      <w:numFmt w:val="decimal"/>
      <w:isLgl/>
      <w:lvlText w:val="%1.%2"/>
      <w:lvlJc w:val="left"/>
      <w:pPr>
        <w:ind w:left="1065" w:hanging="360"/>
      </w:pPr>
      <w:rPr>
        <w:rFonts w:hint="default"/>
      </w:rPr>
    </w:lvl>
    <w:lvl w:ilvl="2">
      <w:start w:val="1"/>
      <w:numFmt w:val="decimal"/>
      <w:isLgl/>
      <w:lvlText w:val="%1.%2.%3"/>
      <w:lvlJc w:val="left"/>
      <w:pPr>
        <w:ind w:left="2130" w:hanging="720"/>
      </w:pPr>
      <w:rPr>
        <w:rFonts w:hint="default"/>
        <w:b/>
      </w:rPr>
    </w:lvl>
    <w:lvl w:ilvl="3">
      <w:start w:val="1"/>
      <w:numFmt w:val="decimal"/>
      <w:isLgl/>
      <w:lvlText w:val="%1.%2.%3.%4"/>
      <w:lvlJc w:val="left"/>
      <w:pPr>
        <w:ind w:left="2835" w:hanging="720"/>
      </w:pPr>
      <w:rPr>
        <w:rFonts w:hint="default"/>
      </w:rPr>
    </w:lvl>
    <w:lvl w:ilvl="4">
      <w:start w:val="1"/>
      <w:numFmt w:val="decimal"/>
      <w:isLgl/>
      <w:lvlText w:val="%1.%2.%3.%4.%5"/>
      <w:lvlJc w:val="left"/>
      <w:pPr>
        <w:ind w:left="3900"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5670" w:hanging="1440"/>
      </w:pPr>
      <w:rPr>
        <w:rFonts w:hint="default"/>
      </w:rPr>
    </w:lvl>
    <w:lvl w:ilvl="7">
      <w:start w:val="1"/>
      <w:numFmt w:val="decimal"/>
      <w:isLgl/>
      <w:lvlText w:val="%1.%2.%3.%4.%5.%6.%7.%8"/>
      <w:lvlJc w:val="left"/>
      <w:pPr>
        <w:ind w:left="6735" w:hanging="1800"/>
      </w:pPr>
      <w:rPr>
        <w:rFonts w:hint="default"/>
      </w:rPr>
    </w:lvl>
    <w:lvl w:ilvl="8">
      <w:start w:val="1"/>
      <w:numFmt w:val="decimal"/>
      <w:isLgl/>
      <w:lvlText w:val="%1.%2.%3.%4.%5.%6.%7.%8.%9"/>
      <w:lvlJc w:val="left"/>
      <w:pPr>
        <w:ind w:left="7440" w:hanging="1800"/>
      </w:pPr>
      <w:rPr>
        <w:rFonts w:hint="default"/>
      </w:rPr>
    </w:lvl>
  </w:abstractNum>
  <w:abstractNum w:abstractNumId="6" w15:restartNumberingAfterBreak="0">
    <w:nsid w:val="0D4D6E62"/>
    <w:multiLevelType w:val="hybridMultilevel"/>
    <w:tmpl w:val="B57E13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D7322E4"/>
    <w:multiLevelType w:val="hybridMultilevel"/>
    <w:tmpl w:val="85D2554E"/>
    <w:lvl w:ilvl="0" w:tplc="E7AA2086">
      <w:start w:val="1"/>
      <w:numFmt w:val="lowerLetter"/>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0E575607"/>
    <w:multiLevelType w:val="hybridMultilevel"/>
    <w:tmpl w:val="52D088F8"/>
    <w:lvl w:ilvl="0" w:tplc="CD7212AE">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0F834606"/>
    <w:multiLevelType w:val="hybridMultilevel"/>
    <w:tmpl w:val="0E66A9BE"/>
    <w:lvl w:ilvl="0" w:tplc="AEE66308">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10EA0A02"/>
    <w:multiLevelType w:val="hybridMultilevel"/>
    <w:tmpl w:val="E2C2BD9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12203DC"/>
    <w:multiLevelType w:val="hybridMultilevel"/>
    <w:tmpl w:val="8E5610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1270175E"/>
    <w:multiLevelType w:val="multilevel"/>
    <w:tmpl w:val="6F6CEC1A"/>
    <w:lvl w:ilvl="0">
      <w:start w:val="7"/>
      <w:numFmt w:val="decimal"/>
      <w:lvlText w:val="%1."/>
      <w:lvlJc w:val="left"/>
      <w:pPr>
        <w:tabs>
          <w:tab w:val="num" w:pos="855"/>
        </w:tabs>
        <w:ind w:left="855" w:hanging="855"/>
      </w:pPr>
      <w:rPr>
        <w:rFonts w:hint="default"/>
      </w:rPr>
    </w:lvl>
    <w:lvl w:ilvl="1">
      <w:start w:val="1"/>
      <w:numFmt w:val="decimal"/>
      <w:pStyle w:val="Ttulo2"/>
      <w:lvlText w:val="4.%2"/>
      <w:lvlJc w:val="left"/>
      <w:pPr>
        <w:tabs>
          <w:tab w:val="num" w:pos="855"/>
        </w:tabs>
        <w:ind w:left="855" w:hanging="855"/>
      </w:pPr>
      <w:rPr>
        <w:rFonts w:hint="default"/>
      </w:rPr>
    </w:lvl>
    <w:lvl w:ilvl="2">
      <w:start w:val="1"/>
      <w:numFmt w:val="decimal"/>
      <w:pStyle w:val="Ttulo3"/>
      <w:lvlText w:val="%1.4.%3"/>
      <w:lvlJc w:val="left"/>
      <w:pPr>
        <w:tabs>
          <w:tab w:val="num" w:pos="1139"/>
        </w:tabs>
        <w:ind w:left="1139" w:hanging="855"/>
      </w:pPr>
      <w:rPr>
        <w:rFonts w:hint="default"/>
      </w:rPr>
    </w:lvl>
    <w:lvl w:ilvl="3">
      <w:start w:val="2"/>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12DB03C5"/>
    <w:multiLevelType w:val="hybridMultilevel"/>
    <w:tmpl w:val="F96E7AF6"/>
    <w:lvl w:ilvl="0" w:tplc="140A0001">
      <w:start w:val="1"/>
      <w:numFmt w:val="bullet"/>
      <w:lvlText w:val=""/>
      <w:lvlJc w:val="left"/>
      <w:pPr>
        <w:ind w:left="720" w:hanging="360"/>
      </w:pPr>
      <w:rPr>
        <w:rFonts w:ascii="Symbol" w:hAnsi="Symbol" w:hint="default"/>
      </w:rPr>
    </w:lvl>
    <w:lvl w:ilvl="1" w:tplc="76B22FD6">
      <w:numFmt w:val="bullet"/>
      <w:lvlText w:val="•"/>
      <w:lvlJc w:val="left"/>
      <w:pPr>
        <w:ind w:left="1440" w:hanging="360"/>
      </w:pPr>
      <w:rPr>
        <w:rFonts w:ascii="Arial" w:eastAsiaTheme="minorHAnsi" w:hAnsi="Arial" w:cs="Arial"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1571554F"/>
    <w:multiLevelType w:val="hybridMultilevel"/>
    <w:tmpl w:val="0DF6104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16FF74D2"/>
    <w:multiLevelType w:val="hybridMultilevel"/>
    <w:tmpl w:val="BEFEB5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17350FC9"/>
    <w:multiLevelType w:val="hybridMultilevel"/>
    <w:tmpl w:val="3A948E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19A1641B"/>
    <w:multiLevelType w:val="hybridMultilevel"/>
    <w:tmpl w:val="3AF670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1DC427E3"/>
    <w:multiLevelType w:val="multilevel"/>
    <w:tmpl w:val="B6F2F8BA"/>
    <w:lvl w:ilvl="0">
      <w:start w:val="1"/>
      <w:numFmt w:val="decimal"/>
      <w:lvlText w:val="%1"/>
      <w:lvlJc w:val="left"/>
      <w:pPr>
        <w:ind w:left="795" w:hanging="795"/>
      </w:pPr>
      <w:rPr>
        <w:rFonts w:hint="default"/>
      </w:rPr>
    </w:lvl>
    <w:lvl w:ilvl="1">
      <w:start w:val="3"/>
      <w:numFmt w:val="decimalZero"/>
      <w:lvlText w:val="%1.%2"/>
      <w:lvlJc w:val="left"/>
      <w:pPr>
        <w:ind w:left="1192" w:hanging="795"/>
      </w:pPr>
      <w:rPr>
        <w:rFonts w:hint="default"/>
      </w:rPr>
    </w:lvl>
    <w:lvl w:ilvl="2">
      <w:start w:val="1"/>
      <w:numFmt w:val="decimalZero"/>
      <w:lvlText w:val="%1.%2.%3"/>
      <w:lvlJc w:val="left"/>
      <w:pPr>
        <w:ind w:left="795" w:hanging="795"/>
      </w:pPr>
      <w:rPr>
        <w:rFonts w:hint="default"/>
      </w:rPr>
    </w:lvl>
    <w:lvl w:ilvl="3">
      <w:start w:val="1"/>
      <w:numFmt w:val="decimal"/>
      <w:lvlText w:val="%1.%2.%3.%4"/>
      <w:lvlJc w:val="left"/>
      <w:pPr>
        <w:ind w:left="2271" w:hanging="1080"/>
      </w:pPr>
      <w:rPr>
        <w:rFonts w:hint="default"/>
      </w:rPr>
    </w:lvl>
    <w:lvl w:ilvl="4">
      <w:start w:val="1"/>
      <w:numFmt w:val="decimal"/>
      <w:lvlText w:val="%1.%2.%3.%4.%5"/>
      <w:lvlJc w:val="left"/>
      <w:pPr>
        <w:ind w:left="2668" w:hanging="1080"/>
      </w:pPr>
      <w:rPr>
        <w:rFonts w:hint="default"/>
      </w:rPr>
    </w:lvl>
    <w:lvl w:ilvl="5">
      <w:start w:val="1"/>
      <w:numFmt w:val="decimal"/>
      <w:lvlText w:val="%1.%2.%3.%4.%5.%6"/>
      <w:lvlJc w:val="left"/>
      <w:pPr>
        <w:ind w:left="3425" w:hanging="1440"/>
      </w:pPr>
      <w:rPr>
        <w:rFonts w:hint="default"/>
      </w:rPr>
    </w:lvl>
    <w:lvl w:ilvl="6">
      <w:start w:val="1"/>
      <w:numFmt w:val="decimal"/>
      <w:lvlText w:val="%1.%2.%3.%4.%5.%6.%7"/>
      <w:lvlJc w:val="left"/>
      <w:pPr>
        <w:ind w:left="3822" w:hanging="1440"/>
      </w:pPr>
      <w:rPr>
        <w:rFonts w:hint="default"/>
      </w:rPr>
    </w:lvl>
    <w:lvl w:ilvl="7">
      <w:start w:val="1"/>
      <w:numFmt w:val="decimal"/>
      <w:lvlText w:val="%1.%2.%3.%4.%5.%6.%7.%8"/>
      <w:lvlJc w:val="left"/>
      <w:pPr>
        <w:ind w:left="4579" w:hanging="1800"/>
      </w:pPr>
      <w:rPr>
        <w:rFonts w:hint="default"/>
      </w:rPr>
    </w:lvl>
    <w:lvl w:ilvl="8">
      <w:start w:val="1"/>
      <w:numFmt w:val="decimal"/>
      <w:lvlText w:val="%1.%2.%3.%4.%5.%6.%7.%8.%9"/>
      <w:lvlJc w:val="left"/>
      <w:pPr>
        <w:ind w:left="4976" w:hanging="1800"/>
      </w:pPr>
      <w:rPr>
        <w:rFonts w:hint="default"/>
      </w:rPr>
    </w:lvl>
  </w:abstractNum>
  <w:abstractNum w:abstractNumId="19" w15:restartNumberingAfterBreak="0">
    <w:nsid w:val="1FAA76A0"/>
    <w:multiLevelType w:val="hybridMultilevel"/>
    <w:tmpl w:val="E2DEE9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22A12156"/>
    <w:multiLevelType w:val="hybridMultilevel"/>
    <w:tmpl w:val="95821B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244530F5"/>
    <w:multiLevelType w:val="hybridMultilevel"/>
    <w:tmpl w:val="401498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24B036EC"/>
    <w:multiLevelType w:val="hybridMultilevel"/>
    <w:tmpl w:val="6C50CD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24C37500"/>
    <w:multiLevelType w:val="hybridMultilevel"/>
    <w:tmpl w:val="FD6821C6"/>
    <w:lvl w:ilvl="0" w:tplc="E5080632">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25CF2373"/>
    <w:multiLevelType w:val="hybridMultilevel"/>
    <w:tmpl w:val="F1D40DE6"/>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25" w15:restartNumberingAfterBreak="0">
    <w:nsid w:val="26D1652B"/>
    <w:multiLevelType w:val="hybridMultilevel"/>
    <w:tmpl w:val="CA7A5B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2B051146"/>
    <w:multiLevelType w:val="hybridMultilevel"/>
    <w:tmpl w:val="D2DE21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2BAE5C59"/>
    <w:multiLevelType w:val="hybridMultilevel"/>
    <w:tmpl w:val="18BEB9F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8" w15:restartNumberingAfterBreak="0">
    <w:nsid w:val="2C1F4CB9"/>
    <w:multiLevelType w:val="hybridMultilevel"/>
    <w:tmpl w:val="2BA4B3F6"/>
    <w:lvl w:ilvl="0" w:tplc="140A0001">
      <w:start w:val="1"/>
      <w:numFmt w:val="bullet"/>
      <w:lvlText w:val=""/>
      <w:lvlJc w:val="left"/>
      <w:pPr>
        <w:ind w:left="780" w:hanging="360"/>
      </w:pPr>
      <w:rPr>
        <w:rFonts w:ascii="Symbol" w:hAnsi="Symbol" w:hint="default"/>
      </w:rPr>
    </w:lvl>
    <w:lvl w:ilvl="1" w:tplc="140A0003">
      <w:start w:val="1"/>
      <w:numFmt w:val="bullet"/>
      <w:lvlText w:val="o"/>
      <w:lvlJc w:val="left"/>
      <w:pPr>
        <w:ind w:left="1500" w:hanging="360"/>
      </w:pPr>
      <w:rPr>
        <w:rFonts w:ascii="Courier New" w:hAnsi="Courier New" w:cs="Courier New" w:hint="default"/>
      </w:rPr>
    </w:lvl>
    <w:lvl w:ilvl="2" w:tplc="140A0005">
      <w:start w:val="1"/>
      <w:numFmt w:val="bullet"/>
      <w:lvlText w:val=""/>
      <w:lvlJc w:val="left"/>
      <w:pPr>
        <w:ind w:left="2220" w:hanging="360"/>
      </w:pPr>
      <w:rPr>
        <w:rFonts w:ascii="Wingdings" w:hAnsi="Wingdings" w:hint="default"/>
      </w:rPr>
    </w:lvl>
    <w:lvl w:ilvl="3" w:tplc="140A0001">
      <w:start w:val="1"/>
      <w:numFmt w:val="bullet"/>
      <w:lvlText w:val=""/>
      <w:lvlJc w:val="left"/>
      <w:pPr>
        <w:ind w:left="2940" w:hanging="360"/>
      </w:pPr>
      <w:rPr>
        <w:rFonts w:ascii="Symbol" w:hAnsi="Symbol" w:hint="default"/>
      </w:rPr>
    </w:lvl>
    <w:lvl w:ilvl="4" w:tplc="140A0003">
      <w:start w:val="1"/>
      <w:numFmt w:val="bullet"/>
      <w:lvlText w:val="o"/>
      <w:lvlJc w:val="left"/>
      <w:pPr>
        <w:ind w:left="3660" w:hanging="360"/>
      </w:pPr>
      <w:rPr>
        <w:rFonts w:ascii="Courier New" w:hAnsi="Courier New" w:cs="Courier New" w:hint="default"/>
      </w:rPr>
    </w:lvl>
    <w:lvl w:ilvl="5" w:tplc="140A0005">
      <w:start w:val="1"/>
      <w:numFmt w:val="bullet"/>
      <w:lvlText w:val=""/>
      <w:lvlJc w:val="left"/>
      <w:pPr>
        <w:ind w:left="4380" w:hanging="360"/>
      </w:pPr>
      <w:rPr>
        <w:rFonts w:ascii="Wingdings" w:hAnsi="Wingdings" w:hint="default"/>
      </w:rPr>
    </w:lvl>
    <w:lvl w:ilvl="6" w:tplc="140A0001">
      <w:start w:val="1"/>
      <w:numFmt w:val="bullet"/>
      <w:lvlText w:val=""/>
      <w:lvlJc w:val="left"/>
      <w:pPr>
        <w:ind w:left="5100" w:hanging="360"/>
      </w:pPr>
      <w:rPr>
        <w:rFonts w:ascii="Symbol" w:hAnsi="Symbol" w:hint="default"/>
      </w:rPr>
    </w:lvl>
    <w:lvl w:ilvl="7" w:tplc="140A0003">
      <w:start w:val="1"/>
      <w:numFmt w:val="bullet"/>
      <w:lvlText w:val="o"/>
      <w:lvlJc w:val="left"/>
      <w:pPr>
        <w:ind w:left="5820" w:hanging="360"/>
      </w:pPr>
      <w:rPr>
        <w:rFonts w:ascii="Courier New" w:hAnsi="Courier New" w:cs="Courier New" w:hint="default"/>
      </w:rPr>
    </w:lvl>
    <w:lvl w:ilvl="8" w:tplc="140A0005">
      <w:start w:val="1"/>
      <w:numFmt w:val="bullet"/>
      <w:lvlText w:val=""/>
      <w:lvlJc w:val="left"/>
      <w:pPr>
        <w:ind w:left="6540" w:hanging="360"/>
      </w:pPr>
      <w:rPr>
        <w:rFonts w:ascii="Wingdings" w:hAnsi="Wingdings" w:hint="default"/>
      </w:rPr>
    </w:lvl>
  </w:abstractNum>
  <w:abstractNum w:abstractNumId="29" w15:restartNumberingAfterBreak="0">
    <w:nsid w:val="2D153CC1"/>
    <w:multiLevelType w:val="hybridMultilevel"/>
    <w:tmpl w:val="D214C8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2FB456D0"/>
    <w:multiLevelType w:val="hybridMultilevel"/>
    <w:tmpl w:val="8872EB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30057C54"/>
    <w:multiLevelType w:val="hybridMultilevel"/>
    <w:tmpl w:val="6AA82F2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2" w15:restartNumberingAfterBreak="0">
    <w:nsid w:val="30322C2D"/>
    <w:multiLevelType w:val="hybridMultilevel"/>
    <w:tmpl w:val="E97862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30387E9A"/>
    <w:multiLevelType w:val="hybridMultilevel"/>
    <w:tmpl w:val="F0C4202C"/>
    <w:lvl w:ilvl="0" w:tplc="AEE66308">
      <w:start w:val="1"/>
      <w:numFmt w:val="bullet"/>
      <w:lvlText w:val=""/>
      <w:lvlJc w:val="left"/>
      <w:pPr>
        <w:ind w:left="780" w:hanging="360"/>
      </w:pPr>
      <w:rPr>
        <w:rFonts w:ascii="Symbol" w:hAnsi="Symbol" w:hint="default"/>
        <w:color w:val="auto"/>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34" w15:restartNumberingAfterBreak="0">
    <w:nsid w:val="35D30FD3"/>
    <w:multiLevelType w:val="hybridMultilevel"/>
    <w:tmpl w:val="733C608E"/>
    <w:lvl w:ilvl="0" w:tplc="140A0001">
      <w:start w:val="1"/>
      <w:numFmt w:val="bullet"/>
      <w:lvlText w:val=""/>
      <w:lvlJc w:val="left"/>
      <w:pPr>
        <w:ind w:left="786" w:hanging="360"/>
      </w:pPr>
      <w:rPr>
        <w:rFonts w:ascii="Symbol" w:hAnsi="Symbol" w:hint="default"/>
      </w:rPr>
    </w:lvl>
    <w:lvl w:ilvl="1" w:tplc="140A0003" w:tentative="1">
      <w:start w:val="1"/>
      <w:numFmt w:val="bullet"/>
      <w:lvlText w:val="o"/>
      <w:lvlJc w:val="left"/>
      <w:pPr>
        <w:ind w:left="1506" w:hanging="360"/>
      </w:pPr>
      <w:rPr>
        <w:rFonts w:ascii="Courier New" w:hAnsi="Courier New" w:cs="Courier New" w:hint="default"/>
      </w:rPr>
    </w:lvl>
    <w:lvl w:ilvl="2" w:tplc="140A0005" w:tentative="1">
      <w:start w:val="1"/>
      <w:numFmt w:val="bullet"/>
      <w:lvlText w:val=""/>
      <w:lvlJc w:val="left"/>
      <w:pPr>
        <w:ind w:left="2226" w:hanging="360"/>
      </w:pPr>
      <w:rPr>
        <w:rFonts w:ascii="Wingdings" w:hAnsi="Wingdings" w:hint="default"/>
      </w:rPr>
    </w:lvl>
    <w:lvl w:ilvl="3" w:tplc="140A0001" w:tentative="1">
      <w:start w:val="1"/>
      <w:numFmt w:val="bullet"/>
      <w:lvlText w:val=""/>
      <w:lvlJc w:val="left"/>
      <w:pPr>
        <w:ind w:left="2946" w:hanging="360"/>
      </w:pPr>
      <w:rPr>
        <w:rFonts w:ascii="Symbol" w:hAnsi="Symbol" w:hint="default"/>
      </w:rPr>
    </w:lvl>
    <w:lvl w:ilvl="4" w:tplc="140A0003" w:tentative="1">
      <w:start w:val="1"/>
      <w:numFmt w:val="bullet"/>
      <w:lvlText w:val="o"/>
      <w:lvlJc w:val="left"/>
      <w:pPr>
        <w:ind w:left="3666" w:hanging="360"/>
      </w:pPr>
      <w:rPr>
        <w:rFonts w:ascii="Courier New" w:hAnsi="Courier New" w:cs="Courier New" w:hint="default"/>
      </w:rPr>
    </w:lvl>
    <w:lvl w:ilvl="5" w:tplc="140A0005" w:tentative="1">
      <w:start w:val="1"/>
      <w:numFmt w:val="bullet"/>
      <w:lvlText w:val=""/>
      <w:lvlJc w:val="left"/>
      <w:pPr>
        <w:ind w:left="4386" w:hanging="360"/>
      </w:pPr>
      <w:rPr>
        <w:rFonts w:ascii="Wingdings" w:hAnsi="Wingdings" w:hint="default"/>
      </w:rPr>
    </w:lvl>
    <w:lvl w:ilvl="6" w:tplc="140A0001" w:tentative="1">
      <w:start w:val="1"/>
      <w:numFmt w:val="bullet"/>
      <w:lvlText w:val=""/>
      <w:lvlJc w:val="left"/>
      <w:pPr>
        <w:ind w:left="5106" w:hanging="360"/>
      </w:pPr>
      <w:rPr>
        <w:rFonts w:ascii="Symbol" w:hAnsi="Symbol" w:hint="default"/>
      </w:rPr>
    </w:lvl>
    <w:lvl w:ilvl="7" w:tplc="140A0003" w:tentative="1">
      <w:start w:val="1"/>
      <w:numFmt w:val="bullet"/>
      <w:lvlText w:val="o"/>
      <w:lvlJc w:val="left"/>
      <w:pPr>
        <w:ind w:left="5826" w:hanging="360"/>
      </w:pPr>
      <w:rPr>
        <w:rFonts w:ascii="Courier New" w:hAnsi="Courier New" w:cs="Courier New" w:hint="default"/>
      </w:rPr>
    </w:lvl>
    <w:lvl w:ilvl="8" w:tplc="140A0005" w:tentative="1">
      <w:start w:val="1"/>
      <w:numFmt w:val="bullet"/>
      <w:lvlText w:val=""/>
      <w:lvlJc w:val="left"/>
      <w:pPr>
        <w:ind w:left="6546" w:hanging="360"/>
      </w:pPr>
      <w:rPr>
        <w:rFonts w:ascii="Wingdings" w:hAnsi="Wingdings" w:hint="default"/>
      </w:rPr>
    </w:lvl>
  </w:abstractNum>
  <w:abstractNum w:abstractNumId="35" w15:restartNumberingAfterBreak="0">
    <w:nsid w:val="37282E66"/>
    <w:multiLevelType w:val="hybridMultilevel"/>
    <w:tmpl w:val="94805FB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6" w15:restartNumberingAfterBreak="0">
    <w:nsid w:val="3871096F"/>
    <w:multiLevelType w:val="hybridMultilevel"/>
    <w:tmpl w:val="813A22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3B1B475B"/>
    <w:multiLevelType w:val="hybridMultilevel"/>
    <w:tmpl w:val="614C3F3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8" w15:restartNumberingAfterBreak="0">
    <w:nsid w:val="3BD94425"/>
    <w:multiLevelType w:val="hybridMultilevel"/>
    <w:tmpl w:val="A30A23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3EA4695F"/>
    <w:multiLevelType w:val="hybridMultilevel"/>
    <w:tmpl w:val="56660E40"/>
    <w:lvl w:ilvl="0" w:tplc="7E82DEC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3F2064DB"/>
    <w:multiLevelType w:val="hybridMultilevel"/>
    <w:tmpl w:val="274046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3F8B6704"/>
    <w:multiLevelType w:val="hybridMultilevel"/>
    <w:tmpl w:val="A9862D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436A071F"/>
    <w:multiLevelType w:val="hybridMultilevel"/>
    <w:tmpl w:val="A87C40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449B2CDE"/>
    <w:multiLevelType w:val="hybridMultilevel"/>
    <w:tmpl w:val="0FFA42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45FB6006"/>
    <w:multiLevelType w:val="hybridMultilevel"/>
    <w:tmpl w:val="ACC20D30"/>
    <w:lvl w:ilvl="0" w:tplc="AEE66308">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474E3C05"/>
    <w:multiLevelType w:val="hybridMultilevel"/>
    <w:tmpl w:val="95684414"/>
    <w:lvl w:ilvl="0" w:tplc="140A0001">
      <w:start w:val="1"/>
      <w:numFmt w:val="bullet"/>
      <w:lvlText w:val=""/>
      <w:lvlJc w:val="left"/>
      <w:pPr>
        <w:ind w:left="643" w:hanging="360"/>
      </w:pPr>
      <w:rPr>
        <w:rFonts w:ascii="Symbol" w:hAnsi="Symbol" w:hint="default"/>
      </w:rPr>
    </w:lvl>
    <w:lvl w:ilvl="1" w:tplc="140A0003" w:tentative="1">
      <w:start w:val="1"/>
      <w:numFmt w:val="bullet"/>
      <w:lvlText w:val="o"/>
      <w:lvlJc w:val="left"/>
      <w:pPr>
        <w:ind w:left="1363" w:hanging="360"/>
      </w:pPr>
      <w:rPr>
        <w:rFonts w:ascii="Courier New" w:hAnsi="Courier New" w:cs="Courier New" w:hint="default"/>
      </w:rPr>
    </w:lvl>
    <w:lvl w:ilvl="2" w:tplc="140A0005" w:tentative="1">
      <w:start w:val="1"/>
      <w:numFmt w:val="bullet"/>
      <w:lvlText w:val=""/>
      <w:lvlJc w:val="left"/>
      <w:pPr>
        <w:ind w:left="2083" w:hanging="360"/>
      </w:pPr>
      <w:rPr>
        <w:rFonts w:ascii="Wingdings" w:hAnsi="Wingdings" w:hint="default"/>
      </w:rPr>
    </w:lvl>
    <w:lvl w:ilvl="3" w:tplc="140A0001" w:tentative="1">
      <w:start w:val="1"/>
      <w:numFmt w:val="bullet"/>
      <w:lvlText w:val=""/>
      <w:lvlJc w:val="left"/>
      <w:pPr>
        <w:ind w:left="2803" w:hanging="360"/>
      </w:pPr>
      <w:rPr>
        <w:rFonts w:ascii="Symbol" w:hAnsi="Symbol" w:hint="default"/>
      </w:rPr>
    </w:lvl>
    <w:lvl w:ilvl="4" w:tplc="140A0003" w:tentative="1">
      <w:start w:val="1"/>
      <w:numFmt w:val="bullet"/>
      <w:lvlText w:val="o"/>
      <w:lvlJc w:val="left"/>
      <w:pPr>
        <w:ind w:left="3523" w:hanging="360"/>
      </w:pPr>
      <w:rPr>
        <w:rFonts w:ascii="Courier New" w:hAnsi="Courier New" w:cs="Courier New" w:hint="default"/>
      </w:rPr>
    </w:lvl>
    <w:lvl w:ilvl="5" w:tplc="140A0005" w:tentative="1">
      <w:start w:val="1"/>
      <w:numFmt w:val="bullet"/>
      <w:lvlText w:val=""/>
      <w:lvlJc w:val="left"/>
      <w:pPr>
        <w:ind w:left="4243" w:hanging="360"/>
      </w:pPr>
      <w:rPr>
        <w:rFonts w:ascii="Wingdings" w:hAnsi="Wingdings" w:hint="default"/>
      </w:rPr>
    </w:lvl>
    <w:lvl w:ilvl="6" w:tplc="140A0001" w:tentative="1">
      <w:start w:val="1"/>
      <w:numFmt w:val="bullet"/>
      <w:lvlText w:val=""/>
      <w:lvlJc w:val="left"/>
      <w:pPr>
        <w:ind w:left="4963" w:hanging="360"/>
      </w:pPr>
      <w:rPr>
        <w:rFonts w:ascii="Symbol" w:hAnsi="Symbol" w:hint="default"/>
      </w:rPr>
    </w:lvl>
    <w:lvl w:ilvl="7" w:tplc="140A0003" w:tentative="1">
      <w:start w:val="1"/>
      <w:numFmt w:val="bullet"/>
      <w:lvlText w:val="o"/>
      <w:lvlJc w:val="left"/>
      <w:pPr>
        <w:ind w:left="5683" w:hanging="360"/>
      </w:pPr>
      <w:rPr>
        <w:rFonts w:ascii="Courier New" w:hAnsi="Courier New" w:cs="Courier New" w:hint="default"/>
      </w:rPr>
    </w:lvl>
    <w:lvl w:ilvl="8" w:tplc="140A0005" w:tentative="1">
      <w:start w:val="1"/>
      <w:numFmt w:val="bullet"/>
      <w:lvlText w:val=""/>
      <w:lvlJc w:val="left"/>
      <w:pPr>
        <w:ind w:left="6403" w:hanging="360"/>
      </w:pPr>
      <w:rPr>
        <w:rFonts w:ascii="Wingdings" w:hAnsi="Wingdings" w:hint="default"/>
      </w:rPr>
    </w:lvl>
  </w:abstractNum>
  <w:abstractNum w:abstractNumId="46" w15:restartNumberingAfterBreak="0">
    <w:nsid w:val="48B21A3B"/>
    <w:multiLevelType w:val="hybridMultilevel"/>
    <w:tmpl w:val="F7A2A6A4"/>
    <w:lvl w:ilvl="0" w:tplc="AEE66308">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4AE150F3"/>
    <w:multiLevelType w:val="hybridMultilevel"/>
    <w:tmpl w:val="EBA00A6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8" w15:restartNumberingAfterBreak="0">
    <w:nsid w:val="501467FA"/>
    <w:multiLevelType w:val="multilevel"/>
    <w:tmpl w:val="3EAE2D5C"/>
    <w:lvl w:ilvl="0">
      <w:numFmt w:val="decimal"/>
      <w:lvlText w:val="%1"/>
      <w:lvlJc w:val="left"/>
      <w:pPr>
        <w:ind w:left="805" w:hanging="805"/>
      </w:pPr>
      <w:rPr>
        <w:rFonts w:hint="default"/>
      </w:rPr>
    </w:lvl>
    <w:lvl w:ilvl="1">
      <w:start w:val="3"/>
      <w:numFmt w:val="decimalZero"/>
      <w:lvlText w:val="%1.%2"/>
      <w:lvlJc w:val="left"/>
      <w:pPr>
        <w:ind w:left="805" w:hanging="805"/>
      </w:pPr>
      <w:rPr>
        <w:rFonts w:hint="default"/>
      </w:rPr>
    </w:lvl>
    <w:lvl w:ilvl="2">
      <w:start w:val="1"/>
      <w:numFmt w:val="decimalZero"/>
      <w:lvlText w:val="%1.%2.%3"/>
      <w:lvlJc w:val="left"/>
      <w:pPr>
        <w:ind w:left="805" w:hanging="80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53344910"/>
    <w:multiLevelType w:val="hybridMultilevel"/>
    <w:tmpl w:val="1E0C07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5479752A"/>
    <w:multiLevelType w:val="hybridMultilevel"/>
    <w:tmpl w:val="5622DE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1" w15:restartNumberingAfterBreak="0">
    <w:nsid w:val="552D6C90"/>
    <w:multiLevelType w:val="hybridMultilevel"/>
    <w:tmpl w:val="850CAB3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2" w15:restartNumberingAfterBreak="0">
    <w:nsid w:val="59B12709"/>
    <w:multiLevelType w:val="hybridMultilevel"/>
    <w:tmpl w:val="60DADF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3" w15:restartNumberingAfterBreak="0">
    <w:nsid w:val="5A6C24D5"/>
    <w:multiLevelType w:val="hybridMultilevel"/>
    <w:tmpl w:val="798C72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5D984E83"/>
    <w:multiLevelType w:val="hybridMultilevel"/>
    <w:tmpl w:val="C87495B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55" w15:restartNumberingAfterBreak="0">
    <w:nsid w:val="5EDD1796"/>
    <w:multiLevelType w:val="hybridMultilevel"/>
    <w:tmpl w:val="11F67E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5FB85570"/>
    <w:multiLevelType w:val="hybridMultilevel"/>
    <w:tmpl w:val="01FED598"/>
    <w:lvl w:ilvl="0" w:tplc="AEE66308">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5FC437C3"/>
    <w:multiLevelType w:val="hybridMultilevel"/>
    <w:tmpl w:val="FB0CB27C"/>
    <w:lvl w:ilvl="0" w:tplc="AEE66308">
      <w:start w:val="1"/>
      <w:numFmt w:val="bullet"/>
      <w:lvlText w:val=""/>
      <w:lvlJc w:val="left"/>
      <w:pPr>
        <w:ind w:left="780" w:hanging="360"/>
      </w:pPr>
      <w:rPr>
        <w:rFonts w:ascii="Symbol" w:hAnsi="Symbol" w:hint="default"/>
        <w:color w:val="auto"/>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58" w15:restartNumberingAfterBreak="0">
    <w:nsid w:val="607C507D"/>
    <w:multiLevelType w:val="hybridMultilevel"/>
    <w:tmpl w:val="004A4D88"/>
    <w:lvl w:ilvl="0" w:tplc="7E82DEC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9" w15:restartNumberingAfterBreak="0">
    <w:nsid w:val="60986EA2"/>
    <w:multiLevelType w:val="hybridMultilevel"/>
    <w:tmpl w:val="1B722F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0" w15:restartNumberingAfterBreak="0">
    <w:nsid w:val="62BE4E6F"/>
    <w:multiLevelType w:val="hybridMultilevel"/>
    <w:tmpl w:val="82A2F0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63FB59E1"/>
    <w:multiLevelType w:val="hybridMultilevel"/>
    <w:tmpl w:val="98F446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2" w15:restartNumberingAfterBreak="0">
    <w:nsid w:val="663C5DE7"/>
    <w:multiLevelType w:val="hybridMultilevel"/>
    <w:tmpl w:val="5964AEBE"/>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63" w15:restartNumberingAfterBreak="0">
    <w:nsid w:val="6AE81120"/>
    <w:multiLevelType w:val="hybridMultilevel"/>
    <w:tmpl w:val="3558F3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4" w15:restartNumberingAfterBreak="0">
    <w:nsid w:val="6C414445"/>
    <w:multiLevelType w:val="hybridMultilevel"/>
    <w:tmpl w:val="00C607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15:restartNumberingAfterBreak="0">
    <w:nsid w:val="6D773F87"/>
    <w:multiLevelType w:val="hybridMultilevel"/>
    <w:tmpl w:val="9842C6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6F1950A4"/>
    <w:multiLevelType w:val="hybridMultilevel"/>
    <w:tmpl w:val="3B2A3B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15:restartNumberingAfterBreak="0">
    <w:nsid w:val="6F3D5062"/>
    <w:multiLevelType w:val="hybridMultilevel"/>
    <w:tmpl w:val="EB46A0D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6F4216E9"/>
    <w:multiLevelType w:val="hybridMultilevel"/>
    <w:tmpl w:val="8F7293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9" w15:restartNumberingAfterBreak="0">
    <w:nsid w:val="6FAE383B"/>
    <w:multiLevelType w:val="hybridMultilevel"/>
    <w:tmpl w:val="EA544A4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0" w15:restartNumberingAfterBreak="0">
    <w:nsid w:val="72086EB1"/>
    <w:multiLevelType w:val="hybridMultilevel"/>
    <w:tmpl w:val="545E09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1" w15:restartNumberingAfterBreak="0">
    <w:nsid w:val="72A33864"/>
    <w:multiLevelType w:val="multilevel"/>
    <w:tmpl w:val="491872BE"/>
    <w:lvl w:ilvl="0">
      <w:numFmt w:val="decimal"/>
      <w:lvlText w:val="%1"/>
      <w:lvlJc w:val="left"/>
      <w:pPr>
        <w:ind w:left="805" w:hanging="805"/>
      </w:pPr>
      <w:rPr>
        <w:rFonts w:hint="default"/>
      </w:rPr>
    </w:lvl>
    <w:lvl w:ilvl="1">
      <w:start w:val="1"/>
      <w:numFmt w:val="decimalZero"/>
      <w:lvlText w:val="%1.%2"/>
      <w:lvlJc w:val="left"/>
      <w:pPr>
        <w:ind w:left="805" w:hanging="805"/>
      </w:pPr>
      <w:rPr>
        <w:rFonts w:hint="default"/>
      </w:rPr>
    </w:lvl>
    <w:lvl w:ilvl="2">
      <w:start w:val="1"/>
      <w:numFmt w:val="decimalZero"/>
      <w:lvlText w:val="%1.%2.%3"/>
      <w:lvlJc w:val="left"/>
      <w:pPr>
        <w:ind w:left="805" w:hanging="80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72D82274"/>
    <w:multiLevelType w:val="hybridMultilevel"/>
    <w:tmpl w:val="CE529D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3" w15:restartNumberingAfterBreak="0">
    <w:nsid w:val="731D0116"/>
    <w:multiLevelType w:val="hybridMultilevel"/>
    <w:tmpl w:val="8DA43A46"/>
    <w:lvl w:ilvl="0" w:tplc="AEE66308">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4" w15:restartNumberingAfterBreak="0">
    <w:nsid w:val="7349021F"/>
    <w:multiLevelType w:val="hybridMultilevel"/>
    <w:tmpl w:val="0008B1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75842263"/>
    <w:multiLevelType w:val="hybridMultilevel"/>
    <w:tmpl w:val="DBC47B58"/>
    <w:lvl w:ilvl="0" w:tplc="0D6645BE">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6" w15:restartNumberingAfterBreak="0">
    <w:nsid w:val="76A86DE0"/>
    <w:multiLevelType w:val="hybridMultilevel"/>
    <w:tmpl w:val="EAFC48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7" w15:restartNumberingAfterBreak="0">
    <w:nsid w:val="7A130F2C"/>
    <w:multiLevelType w:val="hybridMultilevel"/>
    <w:tmpl w:val="FEEEA2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8" w15:restartNumberingAfterBreak="0">
    <w:nsid w:val="7A6B3A37"/>
    <w:multiLevelType w:val="multilevel"/>
    <w:tmpl w:val="13E8EEDA"/>
    <w:lvl w:ilvl="0">
      <w:start w:val="1"/>
      <w:numFmt w:val="decimal"/>
      <w:lvlText w:val="%1."/>
      <w:lvlJc w:val="left"/>
      <w:pPr>
        <w:ind w:left="360" w:hanging="360"/>
      </w:pPr>
      <w:rPr>
        <w:color w:val="auto"/>
      </w:rPr>
    </w:lvl>
    <w:lvl w:ilvl="1">
      <w:start w:val="1"/>
      <w:numFmt w:val="decimal"/>
      <w:pStyle w:val="Estilo3"/>
      <w:lvlText w:val="%1.%2."/>
      <w:lvlJc w:val="left"/>
      <w:pPr>
        <w:ind w:left="5678"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7AB264BE"/>
    <w:multiLevelType w:val="hybridMultilevel"/>
    <w:tmpl w:val="47F273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0" w15:restartNumberingAfterBreak="0">
    <w:nsid w:val="7E35068A"/>
    <w:multiLevelType w:val="hybridMultilevel"/>
    <w:tmpl w:val="04C08A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1" w15:restartNumberingAfterBreak="0">
    <w:nsid w:val="7EC94249"/>
    <w:multiLevelType w:val="hybridMultilevel"/>
    <w:tmpl w:val="5BAC2E7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2" w15:restartNumberingAfterBreak="0">
    <w:nsid w:val="7F6D4BE0"/>
    <w:multiLevelType w:val="hybridMultilevel"/>
    <w:tmpl w:val="039A91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5"/>
  </w:num>
  <w:num w:numId="2">
    <w:abstractNumId w:val="78"/>
  </w:num>
  <w:num w:numId="3">
    <w:abstractNumId w:val="12"/>
  </w:num>
  <w:num w:numId="4">
    <w:abstractNumId w:val="39"/>
  </w:num>
  <w:num w:numId="5">
    <w:abstractNumId w:val="31"/>
  </w:num>
  <w:num w:numId="6">
    <w:abstractNumId w:val="27"/>
  </w:num>
  <w:num w:numId="7">
    <w:abstractNumId w:val="69"/>
  </w:num>
  <w:num w:numId="8">
    <w:abstractNumId w:val="47"/>
  </w:num>
  <w:num w:numId="9">
    <w:abstractNumId w:val="35"/>
  </w:num>
  <w:num w:numId="10">
    <w:abstractNumId w:val="1"/>
  </w:num>
  <w:num w:numId="11">
    <w:abstractNumId w:val="81"/>
  </w:num>
  <w:num w:numId="12">
    <w:abstractNumId w:val="28"/>
  </w:num>
  <w:num w:numId="13">
    <w:abstractNumId w:val="51"/>
  </w:num>
  <w:num w:numId="14">
    <w:abstractNumId w:val="58"/>
  </w:num>
  <w:num w:numId="15">
    <w:abstractNumId w:val="71"/>
  </w:num>
  <w:num w:numId="16">
    <w:abstractNumId w:val="48"/>
  </w:num>
  <w:num w:numId="17">
    <w:abstractNumId w:val="0"/>
  </w:num>
  <w:num w:numId="18">
    <w:abstractNumId w:val="40"/>
  </w:num>
  <w:num w:numId="19">
    <w:abstractNumId w:val="59"/>
  </w:num>
  <w:num w:numId="20">
    <w:abstractNumId w:val="61"/>
  </w:num>
  <w:num w:numId="21">
    <w:abstractNumId w:val="13"/>
  </w:num>
  <w:num w:numId="22">
    <w:abstractNumId w:val="38"/>
  </w:num>
  <w:num w:numId="23">
    <w:abstractNumId w:val="34"/>
  </w:num>
  <w:num w:numId="24">
    <w:abstractNumId w:val="41"/>
  </w:num>
  <w:num w:numId="25">
    <w:abstractNumId w:val="50"/>
  </w:num>
  <w:num w:numId="26">
    <w:abstractNumId w:val="8"/>
  </w:num>
  <w:num w:numId="27">
    <w:abstractNumId w:val="53"/>
  </w:num>
  <w:num w:numId="28">
    <w:abstractNumId w:val="15"/>
  </w:num>
  <w:num w:numId="29">
    <w:abstractNumId w:val="75"/>
  </w:num>
  <w:num w:numId="30">
    <w:abstractNumId w:val="26"/>
  </w:num>
  <w:num w:numId="31">
    <w:abstractNumId w:val="45"/>
  </w:num>
  <w:num w:numId="32">
    <w:abstractNumId w:val="55"/>
  </w:num>
  <w:num w:numId="33">
    <w:abstractNumId w:val="52"/>
  </w:num>
  <w:num w:numId="34">
    <w:abstractNumId w:val="66"/>
  </w:num>
  <w:num w:numId="35">
    <w:abstractNumId w:val="54"/>
  </w:num>
  <w:num w:numId="36">
    <w:abstractNumId w:val="74"/>
  </w:num>
  <w:num w:numId="37">
    <w:abstractNumId w:val="11"/>
  </w:num>
  <w:num w:numId="38">
    <w:abstractNumId w:val="63"/>
  </w:num>
  <w:num w:numId="39">
    <w:abstractNumId w:val="43"/>
  </w:num>
  <w:num w:numId="40">
    <w:abstractNumId w:val="24"/>
  </w:num>
  <w:num w:numId="41">
    <w:abstractNumId w:val="62"/>
  </w:num>
  <w:num w:numId="42">
    <w:abstractNumId w:val="70"/>
  </w:num>
  <w:num w:numId="43">
    <w:abstractNumId w:val="65"/>
  </w:num>
  <w:num w:numId="44">
    <w:abstractNumId w:val="77"/>
  </w:num>
  <w:num w:numId="45">
    <w:abstractNumId w:val="60"/>
  </w:num>
  <w:num w:numId="46">
    <w:abstractNumId w:val="30"/>
  </w:num>
  <w:num w:numId="47">
    <w:abstractNumId w:val="72"/>
  </w:num>
  <w:num w:numId="48">
    <w:abstractNumId w:val="25"/>
  </w:num>
  <w:num w:numId="49">
    <w:abstractNumId w:val="16"/>
  </w:num>
  <w:num w:numId="50">
    <w:abstractNumId w:val="67"/>
  </w:num>
  <w:num w:numId="51">
    <w:abstractNumId w:val="2"/>
  </w:num>
  <w:num w:numId="52">
    <w:abstractNumId w:val="3"/>
  </w:num>
  <w:num w:numId="53">
    <w:abstractNumId w:val="6"/>
  </w:num>
  <w:num w:numId="54">
    <w:abstractNumId w:val="32"/>
  </w:num>
  <w:num w:numId="55">
    <w:abstractNumId w:val="42"/>
  </w:num>
  <w:num w:numId="56">
    <w:abstractNumId w:val="68"/>
  </w:num>
  <w:num w:numId="57">
    <w:abstractNumId w:val="37"/>
  </w:num>
  <w:num w:numId="58">
    <w:abstractNumId w:val="19"/>
  </w:num>
  <w:num w:numId="59">
    <w:abstractNumId w:val="82"/>
  </w:num>
  <w:num w:numId="60">
    <w:abstractNumId w:val="76"/>
  </w:num>
  <w:num w:numId="61">
    <w:abstractNumId w:val="44"/>
  </w:num>
  <w:num w:numId="62">
    <w:abstractNumId w:val="33"/>
  </w:num>
  <w:num w:numId="63">
    <w:abstractNumId w:val="46"/>
  </w:num>
  <w:num w:numId="64">
    <w:abstractNumId w:val="57"/>
  </w:num>
  <w:num w:numId="65">
    <w:abstractNumId w:val="9"/>
  </w:num>
  <w:num w:numId="66">
    <w:abstractNumId w:val="56"/>
  </w:num>
  <w:num w:numId="67">
    <w:abstractNumId w:val="4"/>
  </w:num>
  <w:num w:numId="68">
    <w:abstractNumId w:val="73"/>
  </w:num>
  <w:num w:numId="69">
    <w:abstractNumId w:val="17"/>
  </w:num>
  <w:num w:numId="70">
    <w:abstractNumId w:val="79"/>
  </w:num>
  <w:num w:numId="71">
    <w:abstractNumId w:val="7"/>
  </w:num>
  <w:num w:numId="72">
    <w:abstractNumId w:val="18"/>
  </w:num>
  <w:num w:numId="73">
    <w:abstractNumId w:val="21"/>
  </w:num>
  <w:num w:numId="74">
    <w:abstractNumId w:val="29"/>
  </w:num>
  <w:num w:numId="75">
    <w:abstractNumId w:val="10"/>
  </w:num>
  <w:num w:numId="76">
    <w:abstractNumId w:val="22"/>
  </w:num>
  <w:num w:numId="77">
    <w:abstractNumId w:val="36"/>
  </w:num>
  <w:num w:numId="78">
    <w:abstractNumId w:val="64"/>
  </w:num>
  <w:num w:numId="79">
    <w:abstractNumId w:val="49"/>
  </w:num>
  <w:num w:numId="80">
    <w:abstractNumId w:val="20"/>
  </w:num>
  <w:num w:numId="81">
    <w:abstractNumId w:val="80"/>
  </w:num>
  <w:num w:numId="82">
    <w:abstractNumId w:val="14"/>
  </w:num>
  <w:num w:numId="83">
    <w:abstractNumId w:val="23"/>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ttachedTemplate r:id="rId1"/>
  <w:defaultTabStop w:val="720"/>
  <w:hyphenationZone w:val="425"/>
  <w:characterSpacingControl w:val="doNotCompress"/>
  <w:hdrShapeDefaults>
    <o:shapedefaults v:ext="edit" spidmax="206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7B21"/>
    <w:rsid w:val="00006FE1"/>
    <w:rsid w:val="00010646"/>
    <w:rsid w:val="00012D2C"/>
    <w:rsid w:val="00035DDD"/>
    <w:rsid w:val="0003605F"/>
    <w:rsid w:val="00045BF4"/>
    <w:rsid w:val="000505CA"/>
    <w:rsid w:val="000903A2"/>
    <w:rsid w:val="00093441"/>
    <w:rsid w:val="00094F8A"/>
    <w:rsid w:val="00097F87"/>
    <w:rsid w:val="000A1D21"/>
    <w:rsid w:val="000A378A"/>
    <w:rsid w:val="000A3CD2"/>
    <w:rsid w:val="000A4CA8"/>
    <w:rsid w:val="000A5D55"/>
    <w:rsid w:val="000D5098"/>
    <w:rsid w:val="000D5A37"/>
    <w:rsid w:val="000D6ACE"/>
    <w:rsid w:val="000E3A4B"/>
    <w:rsid w:val="000E713B"/>
    <w:rsid w:val="00101047"/>
    <w:rsid w:val="00102375"/>
    <w:rsid w:val="00103A6E"/>
    <w:rsid w:val="001101B6"/>
    <w:rsid w:val="00110AEB"/>
    <w:rsid w:val="00115ADD"/>
    <w:rsid w:val="00117449"/>
    <w:rsid w:val="0012026A"/>
    <w:rsid w:val="00120891"/>
    <w:rsid w:val="001251DE"/>
    <w:rsid w:val="00136FE5"/>
    <w:rsid w:val="0014037F"/>
    <w:rsid w:val="001445C2"/>
    <w:rsid w:val="00147CD6"/>
    <w:rsid w:val="00150DDF"/>
    <w:rsid w:val="001535C5"/>
    <w:rsid w:val="00153E93"/>
    <w:rsid w:val="00173A8D"/>
    <w:rsid w:val="001747B6"/>
    <w:rsid w:val="00174A26"/>
    <w:rsid w:val="00177495"/>
    <w:rsid w:val="0018088D"/>
    <w:rsid w:val="00181B64"/>
    <w:rsid w:val="00191FD3"/>
    <w:rsid w:val="00194D83"/>
    <w:rsid w:val="001950B2"/>
    <w:rsid w:val="001A08E2"/>
    <w:rsid w:val="001B6321"/>
    <w:rsid w:val="001B6BDD"/>
    <w:rsid w:val="001B7C48"/>
    <w:rsid w:val="001C1F44"/>
    <w:rsid w:val="001D6184"/>
    <w:rsid w:val="001E6AD8"/>
    <w:rsid w:val="001E7D6A"/>
    <w:rsid w:val="001F4C3A"/>
    <w:rsid w:val="001F4EBF"/>
    <w:rsid w:val="00204DEB"/>
    <w:rsid w:val="002077E4"/>
    <w:rsid w:val="0021604F"/>
    <w:rsid w:val="00220CED"/>
    <w:rsid w:val="00223AB3"/>
    <w:rsid w:val="00223D70"/>
    <w:rsid w:val="00227E76"/>
    <w:rsid w:val="0023146E"/>
    <w:rsid w:val="0024099A"/>
    <w:rsid w:val="0024318A"/>
    <w:rsid w:val="0025014E"/>
    <w:rsid w:val="002512A2"/>
    <w:rsid w:val="00251EB3"/>
    <w:rsid w:val="00254979"/>
    <w:rsid w:val="00256DEC"/>
    <w:rsid w:val="00260512"/>
    <w:rsid w:val="0026517B"/>
    <w:rsid w:val="0027244E"/>
    <w:rsid w:val="00275174"/>
    <w:rsid w:val="002754F6"/>
    <w:rsid w:val="00276A06"/>
    <w:rsid w:val="0027732D"/>
    <w:rsid w:val="00283448"/>
    <w:rsid w:val="002854F4"/>
    <w:rsid w:val="002927A2"/>
    <w:rsid w:val="002937FA"/>
    <w:rsid w:val="0029720B"/>
    <w:rsid w:val="002A3A14"/>
    <w:rsid w:val="002A54D1"/>
    <w:rsid w:val="002B2478"/>
    <w:rsid w:val="002B446D"/>
    <w:rsid w:val="002C47E6"/>
    <w:rsid w:val="002C6F49"/>
    <w:rsid w:val="002D1DA7"/>
    <w:rsid w:val="002D2B25"/>
    <w:rsid w:val="002E0F62"/>
    <w:rsid w:val="002E686F"/>
    <w:rsid w:val="002E7D16"/>
    <w:rsid w:val="002F23AE"/>
    <w:rsid w:val="00306C66"/>
    <w:rsid w:val="003113F8"/>
    <w:rsid w:val="00313AD3"/>
    <w:rsid w:val="003430AE"/>
    <w:rsid w:val="0034568A"/>
    <w:rsid w:val="00352DFE"/>
    <w:rsid w:val="00356413"/>
    <w:rsid w:val="00367246"/>
    <w:rsid w:val="00367D45"/>
    <w:rsid w:val="003745F6"/>
    <w:rsid w:val="0038463E"/>
    <w:rsid w:val="00384884"/>
    <w:rsid w:val="0039034F"/>
    <w:rsid w:val="00392DB7"/>
    <w:rsid w:val="003970F0"/>
    <w:rsid w:val="0039797C"/>
    <w:rsid w:val="003A3601"/>
    <w:rsid w:val="003B1CBC"/>
    <w:rsid w:val="003B6634"/>
    <w:rsid w:val="003B7256"/>
    <w:rsid w:val="003C16A4"/>
    <w:rsid w:val="003D28BA"/>
    <w:rsid w:val="003D3715"/>
    <w:rsid w:val="003D62E7"/>
    <w:rsid w:val="003E25EF"/>
    <w:rsid w:val="003E56A7"/>
    <w:rsid w:val="003E575C"/>
    <w:rsid w:val="003F2E34"/>
    <w:rsid w:val="00401B7F"/>
    <w:rsid w:val="00404E32"/>
    <w:rsid w:val="00407B02"/>
    <w:rsid w:val="00411DBB"/>
    <w:rsid w:val="004149BA"/>
    <w:rsid w:val="00415632"/>
    <w:rsid w:val="00417031"/>
    <w:rsid w:val="00424546"/>
    <w:rsid w:val="00424B01"/>
    <w:rsid w:val="00424C6D"/>
    <w:rsid w:val="0043010B"/>
    <w:rsid w:val="00460E02"/>
    <w:rsid w:val="00490BD7"/>
    <w:rsid w:val="00490F2B"/>
    <w:rsid w:val="00495761"/>
    <w:rsid w:val="004A2438"/>
    <w:rsid w:val="004B4F78"/>
    <w:rsid w:val="004B6A00"/>
    <w:rsid w:val="004B7C84"/>
    <w:rsid w:val="004C7E2B"/>
    <w:rsid w:val="004C7E76"/>
    <w:rsid w:val="004D0B47"/>
    <w:rsid w:val="004D15C2"/>
    <w:rsid w:val="004D1952"/>
    <w:rsid w:val="004E0710"/>
    <w:rsid w:val="004F19C3"/>
    <w:rsid w:val="004F44E9"/>
    <w:rsid w:val="004F4A1B"/>
    <w:rsid w:val="00505267"/>
    <w:rsid w:val="00532736"/>
    <w:rsid w:val="005409F6"/>
    <w:rsid w:val="0054189B"/>
    <w:rsid w:val="0055347F"/>
    <w:rsid w:val="00554914"/>
    <w:rsid w:val="0055623C"/>
    <w:rsid w:val="0056155E"/>
    <w:rsid w:val="005620FC"/>
    <w:rsid w:val="005729DB"/>
    <w:rsid w:val="005815C0"/>
    <w:rsid w:val="005900A1"/>
    <w:rsid w:val="00592BC6"/>
    <w:rsid w:val="005A2AB1"/>
    <w:rsid w:val="005A2E84"/>
    <w:rsid w:val="005A6908"/>
    <w:rsid w:val="005B1E28"/>
    <w:rsid w:val="005B543E"/>
    <w:rsid w:val="005B5605"/>
    <w:rsid w:val="005D5A73"/>
    <w:rsid w:val="005D720A"/>
    <w:rsid w:val="005D7410"/>
    <w:rsid w:val="005E4A59"/>
    <w:rsid w:val="005F3784"/>
    <w:rsid w:val="005F5098"/>
    <w:rsid w:val="005F60DF"/>
    <w:rsid w:val="00601037"/>
    <w:rsid w:val="00606A47"/>
    <w:rsid w:val="0060764B"/>
    <w:rsid w:val="006177FD"/>
    <w:rsid w:val="0063090A"/>
    <w:rsid w:val="00631A72"/>
    <w:rsid w:val="0063717F"/>
    <w:rsid w:val="00640CA6"/>
    <w:rsid w:val="0065013E"/>
    <w:rsid w:val="0065595D"/>
    <w:rsid w:val="00655F61"/>
    <w:rsid w:val="00661A54"/>
    <w:rsid w:val="00661E14"/>
    <w:rsid w:val="00666E5E"/>
    <w:rsid w:val="00671284"/>
    <w:rsid w:val="006720D4"/>
    <w:rsid w:val="006743F8"/>
    <w:rsid w:val="00677213"/>
    <w:rsid w:val="00681037"/>
    <w:rsid w:val="00686CF9"/>
    <w:rsid w:val="0069477A"/>
    <w:rsid w:val="0069493D"/>
    <w:rsid w:val="00695767"/>
    <w:rsid w:val="00695F2D"/>
    <w:rsid w:val="006A06D3"/>
    <w:rsid w:val="006A2A18"/>
    <w:rsid w:val="006A74A8"/>
    <w:rsid w:val="006C17F3"/>
    <w:rsid w:val="006C19E8"/>
    <w:rsid w:val="006C3655"/>
    <w:rsid w:val="006C4ECD"/>
    <w:rsid w:val="006D01DE"/>
    <w:rsid w:val="006D3317"/>
    <w:rsid w:val="006D4A7C"/>
    <w:rsid w:val="006E7690"/>
    <w:rsid w:val="006F51AA"/>
    <w:rsid w:val="006F785E"/>
    <w:rsid w:val="007032DB"/>
    <w:rsid w:val="00714B74"/>
    <w:rsid w:val="007216A9"/>
    <w:rsid w:val="007231BD"/>
    <w:rsid w:val="007231E1"/>
    <w:rsid w:val="00724336"/>
    <w:rsid w:val="007339CE"/>
    <w:rsid w:val="00734823"/>
    <w:rsid w:val="007400A7"/>
    <w:rsid w:val="00743C9C"/>
    <w:rsid w:val="00746F8D"/>
    <w:rsid w:val="00763F03"/>
    <w:rsid w:val="007643B5"/>
    <w:rsid w:val="007923F9"/>
    <w:rsid w:val="00792991"/>
    <w:rsid w:val="007A6020"/>
    <w:rsid w:val="007B0CAA"/>
    <w:rsid w:val="007C5BD3"/>
    <w:rsid w:val="007C6F33"/>
    <w:rsid w:val="007D6E43"/>
    <w:rsid w:val="007D7567"/>
    <w:rsid w:val="007E1329"/>
    <w:rsid w:val="007E79FF"/>
    <w:rsid w:val="007F20EF"/>
    <w:rsid w:val="007F26B1"/>
    <w:rsid w:val="00801564"/>
    <w:rsid w:val="00806226"/>
    <w:rsid w:val="008161E4"/>
    <w:rsid w:val="008261ED"/>
    <w:rsid w:val="0085095B"/>
    <w:rsid w:val="008515C0"/>
    <w:rsid w:val="008539D8"/>
    <w:rsid w:val="00855E67"/>
    <w:rsid w:val="00862EB4"/>
    <w:rsid w:val="0086419C"/>
    <w:rsid w:val="00883466"/>
    <w:rsid w:val="008844C4"/>
    <w:rsid w:val="00884643"/>
    <w:rsid w:val="008857D1"/>
    <w:rsid w:val="00885A47"/>
    <w:rsid w:val="008900B7"/>
    <w:rsid w:val="00890567"/>
    <w:rsid w:val="008A48B9"/>
    <w:rsid w:val="008A5839"/>
    <w:rsid w:val="008A6CD2"/>
    <w:rsid w:val="008B7A34"/>
    <w:rsid w:val="008C2100"/>
    <w:rsid w:val="008C7459"/>
    <w:rsid w:val="008D39B9"/>
    <w:rsid w:val="008E40F2"/>
    <w:rsid w:val="008E4601"/>
    <w:rsid w:val="008E70B9"/>
    <w:rsid w:val="008F2A1E"/>
    <w:rsid w:val="008F66EF"/>
    <w:rsid w:val="009007ED"/>
    <w:rsid w:val="00901F53"/>
    <w:rsid w:val="00911160"/>
    <w:rsid w:val="0091366B"/>
    <w:rsid w:val="00914EF1"/>
    <w:rsid w:val="0092151D"/>
    <w:rsid w:val="00924144"/>
    <w:rsid w:val="0092796B"/>
    <w:rsid w:val="009331F4"/>
    <w:rsid w:val="00934F26"/>
    <w:rsid w:val="009368F5"/>
    <w:rsid w:val="0094364D"/>
    <w:rsid w:val="00943C49"/>
    <w:rsid w:val="00950EDF"/>
    <w:rsid w:val="009520A1"/>
    <w:rsid w:val="0095429D"/>
    <w:rsid w:val="009560E0"/>
    <w:rsid w:val="00971458"/>
    <w:rsid w:val="00972B55"/>
    <w:rsid w:val="009751D2"/>
    <w:rsid w:val="00975C08"/>
    <w:rsid w:val="009768E8"/>
    <w:rsid w:val="00982C18"/>
    <w:rsid w:val="0098431C"/>
    <w:rsid w:val="00985B6C"/>
    <w:rsid w:val="0099107F"/>
    <w:rsid w:val="0099194B"/>
    <w:rsid w:val="0099337F"/>
    <w:rsid w:val="009A15FB"/>
    <w:rsid w:val="009A32CB"/>
    <w:rsid w:val="009A532B"/>
    <w:rsid w:val="009A53B5"/>
    <w:rsid w:val="009A5F64"/>
    <w:rsid w:val="009B0674"/>
    <w:rsid w:val="009B63DE"/>
    <w:rsid w:val="009C7973"/>
    <w:rsid w:val="009D30B7"/>
    <w:rsid w:val="009E1D2F"/>
    <w:rsid w:val="009E3556"/>
    <w:rsid w:val="009E5DEE"/>
    <w:rsid w:val="009E5FE3"/>
    <w:rsid w:val="009E65D9"/>
    <w:rsid w:val="009E7D9C"/>
    <w:rsid w:val="009F081B"/>
    <w:rsid w:val="009F2DC9"/>
    <w:rsid w:val="009F2EDF"/>
    <w:rsid w:val="009F6333"/>
    <w:rsid w:val="009F7DCC"/>
    <w:rsid w:val="00A01306"/>
    <w:rsid w:val="00A026E5"/>
    <w:rsid w:val="00A052B8"/>
    <w:rsid w:val="00A13982"/>
    <w:rsid w:val="00A1443D"/>
    <w:rsid w:val="00A14682"/>
    <w:rsid w:val="00A16FD1"/>
    <w:rsid w:val="00A34894"/>
    <w:rsid w:val="00A35D61"/>
    <w:rsid w:val="00A4074B"/>
    <w:rsid w:val="00A408D1"/>
    <w:rsid w:val="00A436A3"/>
    <w:rsid w:val="00A43727"/>
    <w:rsid w:val="00A54DFC"/>
    <w:rsid w:val="00A5670E"/>
    <w:rsid w:val="00A579EF"/>
    <w:rsid w:val="00A649E6"/>
    <w:rsid w:val="00A76C26"/>
    <w:rsid w:val="00A80178"/>
    <w:rsid w:val="00A836D5"/>
    <w:rsid w:val="00A83FC8"/>
    <w:rsid w:val="00AA19DB"/>
    <w:rsid w:val="00AA45FB"/>
    <w:rsid w:val="00AB0C3D"/>
    <w:rsid w:val="00AC2DF6"/>
    <w:rsid w:val="00AC71DC"/>
    <w:rsid w:val="00AD4082"/>
    <w:rsid w:val="00AE01FE"/>
    <w:rsid w:val="00AE1663"/>
    <w:rsid w:val="00AF1381"/>
    <w:rsid w:val="00AF14C5"/>
    <w:rsid w:val="00AF1BE2"/>
    <w:rsid w:val="00B00326"/>
    <w:rsid w:val="00B00AC1"/>
    <w:rsid w:val="00B01D51"/>
    <w:rsid w:val="00B0335A"/>
    <w:rsid w:val="00B06C33"/>
    <w:rsid w:val="00B12ED3"/>
    <w:rsid w:val="00B17421"/>
    <w:rsid w:val="00B3034F"/>
    <w:rsid w:val="00B3087E"/>
    <w:rsid w:val="00B34EE4"/>
    <w:rsid w:val="00B35836"/>
    <w:rsid w:val="00B35C8E"/>
    <w:rsid w:val="00B40C8B"/>
    <w:rsid w:val="00B53675"/>
    <w:rsid w:val="00B54113"/>
    <w:rsid w:val="00B60BD0"/>
    <w:rsid w:val="00B62745"/>
    <w:rsid w:val="00B63DEA"/>
    <w:rsid w:val="00B64FD1"/>
    <w:rsid w:val="00B657E8"/>
    <w:rsid w:val="00B67679"/>
    <w:rsid w:val="00B74107"/>
    <w:rsid w:val="00B75FFF"/>
    <w:rsid w:val="00B763D1"/>
    <w:rsid w:val="00B767C2"/>
    <w:rsid w:val="00B7745B"/>
    <w:rsid w:val="00B82E0A"/>
    <w:rsid w:val="00B865E5"/>
    <w:rsid w:val="00BA1A1E"/>
    <w:rsid w:val="00BA2FD4"/>
    <w:rsid w:val="00BA6032"/>
    <w:rsid w:val="00BB2867"/>
    <w:rsid w:val="00BB2EA4"/>
    <w:rsid w:val="00BB71E1"/>
    <w:rsid w:val="00BC32C6"/>
    <w:rsid w:val="00BC5243"/>
    <w:rsid w:val="00BC529F"/>
    <w:rsid w:val="00BE11E3"/>
    <w:rsid w:val="00BE1455"/>
    <w:rsid w:val="00BE5028"/>
    <w:rsid w:val="00BE7C56"/>
    <w:rsid w:val="00BF1E63"/>
    <w:rsid w:val="00BF2099"/>
    <w:rsid w:val="00C00D2E"/>
    <w:rsid w:val="00C06FB6"/>
    <w:rsid w:val="00C07710"/>
    <w:rsid w:val="00C07763"/>
    <w:rsid w:val="00C07C26"/>
    <w:rsid w:val="00C15790"/>
    <w:rsid w:val="00C34F7F"/>
    <w:rsid w:val="00C35472"/>
    <w:rsid w:val="00C40728"/>
    <w:rsid w:val="00C4505C"/>
    <w:rsid w:val="00C462BE"/>
    <w:rsid w:val="00C46EA2"/>
    <w:rsid w:val="00C51412"/>
    <w:rsid w:val="00C524F2"/>
    <w:rsid w:val="00C5299F"/>
    <w:rsid w:val="00C53B37"/>
    <w:rsid w:val="00C556C0"/>
    <w:rsid w:val="00C66255"/>
    <w:rsid w:val="00C6711C"/>
    <w:rsid w:val="00C735BF"/>
    <w:rsid w:val="00C76F14"/>
    <w:rsid w:val="00C9305B"/>
    <w:rsid w:val="00C93944"/>
    <w:rsid w:val="00C94811"/>
    <w:rsid w:val="00C94D6F"/>
    <w:rsid w:val="00C94FF7"/>
    <w:rsid w:val="00C978F9"/>
    <w:rsid w:val="00CA1E07"/>
    <w:rsid w:val="00CB0A62"/>
    <w:rsid w:val="00CB1F70"/>
    <w:rsid w:val="00CB2D94"/>
    <w:rsid w:val="00CB62BF"/>
    <w:rsid w:val="00CB6B80"/>
    <w:rsid w:val="00CD33D1"/>
    <w:rsid w:val="00CD5B42"/>
    <w:rsid w:val="00CE07FC"/>
    <w:rsid w:val="00CE09AD"/>
    <w:rsid w:val="00CE4D88"/>
    <w:rsid w:val="00CF16A3"/>
    <w:rsid w:val="00CF1C7D"/>
    <w:rsid w:val="00CF37E6"/>
    <w:rsid w:val="00D001A6"/>
    <w:rsid w:val="00D03F2D"/>
    <w:rsid w:val="00D11FCE"/>
    <w:rsid w:val="00D13300"/>
    <w:rsid w:val="00D25569"/>
    <w:rsid w:val="00D27979"/>
    <w:rsid w:val="00D313AD"/>
    <w:rsid w:val="00D35325"/>
    <w:rsid w:val="00D357E0"/>
    <w:rsid w:val="00D42C32"/>
    <w:rsid w:val="00D45AEE"/>
    <w:rsid w:val="00D51979"/>
    <w:rsid w:val="00D56285"/>
    <w:rsid w:val="00D639A2"/>
    <w:rsid w:val="00D64191"/>
    <w:rsid w:val="00D6429D"/>
    <w:rsid w:val="00D6750E"/>
    <w:rsid w:val="00D74622"/>
    <w:rsid w:val="00D847D3"/>
    <w:rsid w:val="00D91E49"/>
    <w:rsid w:val="00D92132"/>
    <w:rsid w:val="00D9501D"/>
    <w:rsid w:val="00D96453"/>
    <w:rsid w:val="00D96543"/>
    <w:rsid w:val="00D96D75"/>
    <w:rsid w:val="00DB0C6D"/>
    <w:rsid w:val="00DB3C34"/>
    <w:rsid w:val="00DB72B6"/>
    <w:rsid w:val="00DC142A"/>
    <w:rsid w:val="00DD1B96"/>
    <w:rsid w:val="00DD68B3"/>
    <w:rsid w:val="00DE0C6C"/>
    <w:rsid w:val="00DE563E"/>
    <w:rsid w:val="00DE73B9"/>
    <w:rsid w:val="00DF59F9"/>
    <w:rsid w:val="00E01585"/>
    <w:rsid w:val="00E04BAF"/>
    <w:rsid w:val="00E150E5"/>
    <w:rsid w:val="00E2301C"/>
    <w:rsid w:val="00E26729"/>
    <w:rsid w:val="00E27C95"/>
    <w:rsid w:val="00E3099E"/>
    <w:rsid w:val="00E31787"/>
    <w:rsid w:val="00E31D53"/>
    <w:rsid w:val="00E32DD0"/>
    <w:rsid w:val="00E35152"/>
    <w:rsid w:val="00E372CE"/>
    <w:rsid w:val="00E37527"/>
    <w:rsid w:val="00E421F6"/>
    <w:rsid w:val="00E43AFC"/>
    <w:rsid w:val="00E5361A"/>
    <w:rsid w:val="00E54904"/>
    <w:rsid w:val="00E55F57"/>
    <w:rsid w:val="00E55FAC"/>
    <w:rsid w:val="00E60D40"/>
    <w:rsid w:val="00E6505D"/>
    <w:rsid w:val="00E657B1"/>
    <w:rsid w:val="00E6694C"/>
    <w:rsid w:val="00E72015"/>
    <w:rsid w:val="00E74375"/>
    <w:rsid w:val="00E7454A"/>
    <w:rsid w:val="00E76163"/>
    <w:rsid w:val="00E76F6A"/>
    <w:rsid w:val="00E81CA7"/>
    <w:rsid w:val="00E82664"/>
    <w:rsid w:val="00E85E95"/>
    <w:rsid w:val="00E85F44"/>
    <w:rsid w:val="00E86032"/>
    <w:rsid w:val="00E95842"/>
    <w:rsid w:val="00E96D1D"/>
    <w:rsid w:val="00EA2A73"/>
    <w:rsid w:val="00EA7027"/>
    <w:rsid w:val="00EA71C6"/>
    <w:rsid w:val="00EB15D7"/>
    <w:rsid w:val="00EC05E8"/>
    <w:rsid w:val="00EC2490"/>
    <w:rsid w:val="00EC6872"/>
    <w:rsid w:val="00ED25BA"/>
    <w:rsid w:val="00ED3486"/>
    <w:rsid w:val="00ED6E2A"/>
    <w:rsid w:val="00EE3D78"/>
    <w:rsid w:val="00EE551C"/>
    <w:rsid w:val="00EE596B"/>
    <w:rsid w:val="00EE7C52"/>
    <w:rsid w:val="00EE7F88"/>
    <w:rsid w:val="00EF6B16"/>
    <w:rsid w:val="00F01DB7"/>
    <w:rsid w:val="00F10065"/>
    <w:rsid w:val="00F1566B"/>
    <w:rsid w:val="00F24EC3"/>
    <w:rsid w:val="00F2592F"/>
    <w:rsid w:val="00F33CDB"/>
    <w:rsid w:val="00F33DC3"/>
    <w:rsid w:val="00F42C10"/>
    <w:rsid w:val="00F45967"/>
    <w:rsid w:val="00F4599B"/>
    <w:rsid w:val="00F46AD4"/>
    <w:rsid w:val="00F5392C"/>
    <w:rsid w:val="00F6130B"/>
    <w:rsid w:val="00F62D48"/>
    <w:rsid w:val="00F7196F"/>
    <w:rsid w:val="00F73782"/>
    <w:rsid w:val="00F7443C"/>
    <w:rsid w:val="00F776F3"/>
    <w:rsid w:val="00F83D79"/>
    <w:rsid w:val="00F86203"/>
    <w:rsid w:val="00F87389"/>
    <w:rsid w:val="00FA055A"/>
    <w:rsid w:val="00FA1426"/>
    <w:rsid w:val="00FA2DAA"/>
    <w:rsid w:val="00FA397E"/>
    <w:rsid w:val="00FB3E8E"/>
    <w:rsid w:val="00FB6621"/>
    <w:rsid w:val="00FB79EA"/>
    <w:rsid w:val="00FB7ACD"/>
    <w:rsid w:val="00FB7B21"/>
    <w:rsid w:val="00FD1698"/>
    <w:rsid w:val="00FD24E3"/>
    <w:rsid w:val="00FD7872"/>
    <w:rsid w:val="00FE0599"/>
    <w:rsid w:val="00FE1EF2"/>
    <w:rsid w:val="00FE4BEF"/>
    <w:rsid w:val="00FF21DF"/>
    <w:rsid w:val="00FF7A26"/>
    <w:rsid w:val="00FF7D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1"/>
    </o:shapelayout>
  </w:shapeDefaults>
  <w:decimalSymbol w:val="."/>
  <w:listSeparator w:val=","/>
  <w14:docId w14:val="3E890B1E"/>
  <w15:chartTrackingRefBased/>
  <w15:docId w15:val="{D192BE0E-B05C-4347-A5A6-EF96D4B9E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CR"/>
    </w:rPr>
  </w:style>
  <w:style w:type="paragraph" w:styleId="Ttulo1">
    <w:name w:val="heading 1"/>
    <w:basedOn w:val="Normal"/>
    <w:next w:val="Normal"/>
    <w:link w:val="Ttulo1Car"/>
    <w:uiPriority w:val="9"/>
    <w:qFormat/>
    <w:rsid w:val="00FB7B2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FB7B21"/>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FB7B21"/>
    <w:pPr>
      <w:keepNext/>
      <w:keepLines/>
      <w:numPr>
        <w:ilvl w:val="2"/>
        <w:numId w:val="3"/>
      </w:numPr>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semiHidden/>
    <w:unhideWhenUsed/>
    <w:qFormat/>
    <w:rsid w:val="00CE09A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semiHidden/>
    <w:unhideWhenUsed/>
    <w:qFormat/>
    <w:rsid w:val="00CE09AD"/>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Textoindependiente"/>
    <w:link w:val="Ttulo6Car"/>
    <w:semiHidden/>
    <w:unhideWhenUsed/>
    <w:qFormat/>
    <w:rsid w:val="00CE09AD"/>
    <w:pPr>
      <w:keepNext/>
      <w:keepLines/>
      <w:tabs>
        <w:tab w:val="num" w:pos="0"/>
      </w:tabs>
      <w:suppressAutoHyphens/>
      <w:spacing w:before="40" w:after="0" w:line="256" w:lineRule="auto"/>
      <w:ind w:left="1152" w:hanging="1152"/>
      <w:outlineLvl w:val="5"/>
    </w:pPr>
    <w:rPr>
      <w:rFonts w:ascii="Calibri Light" w:eastAsia="SimSun" w:hAnsi="Calibri Light" w:cs="Times New Roman"/>
      <w:color w:val="1F4D78"/>
      <w:kern w:val="2"/>
      <w:lang w:eastAsia="ar-SA"/>
    </w:rPr>
  </w:style>
  <w:style w:type="paragraph" w:styleId="Ttulo7">
    <w:name w:val="heading 7"/>
    <w:basedOn w:val="Normal"/>
    <w:next w:val="Textoindependiente"/>
    <w:link w:val="Ttulo7Car"/>
    <w:uiPriority w:val="99"/>
    <w:semiHidden/>
    <w:unhideWhenUsed/>
    <w:qFormat/>
    <w:rsid w:val="00CE09AD"/>
    <w:pPr>
      <w:keepNext/>
      <w:keepLines/>
      <w:tabs>
        <w:tab w:val="num" w:pos="0"/>
      </w:tabs>
      <w:suppressAutoHyphens/>
      <w:spacing w:before="40" w:after="0" w:line="256" w:lineRule="auto"/>
      <w:ind w:left="1296" w:hanging="1296"/>
      <w:outlineLvl w:val="6"/>
    </w:pPr>
    <w:rPr>
      <w:rFonts w:ascii="Calibri Light" w:eastAsia="SimSun" w:hAnsi="Calibri Light" w:cs="Times New Roman"/>
      <w:i/>
      <w:iCs/>
      <w:color w:val="1F4D78"/>
      <w:kern w:val="2"/>
      <w:lang w:eastAsia="ar-SA"/>
    </w:rPr>
  </w:style>
  <w:style w:type="paragraph" w:styleId="Ttulo8">
    <w:name w:val="heading 8"/>
    <w:basedOn w:val="Normal"/>
    <w:next w:val="Textoindependiente"/>
    <w:link w:val="Ttulo8Car"/>
    <w:uiPriority w:val="99"/>
    <w:semiHidden/>
    <w:unhideWhenUsed/>
    <w:qFormat/>
    <w:rsid w:val="00CE09AD"/>
    <w:pPr>
      <w:keepNext/>
      <w:keepLines/>
      <w:tabs>
        <w:tab w:val="num" w:pos="0"/>
      </w:tabs>
      <w:suppressAutoHyphens/>
      <w:spacing w:before="40" w:after="0" w:line="256" w:lineRule="auto"/>
      <w:ind w:left="1440" w:hanging="1440"/>
      <w:outlineLvl w:val="7"/>
    </w:pPr>
    <w:rPr>
      <w:rFonts w:ascii="Calibri Light" w:eastAsia="SimSun" w:hAnsi="Calibri Light" w:cs="Times New Roman"/>
      <w:color w:val="272727"/>
      <w:kern w:val="2"/>
      <w:sz w:val="21"/>
      <w:szCs w:val="21"/>
      <w:lang w:eastAsia="ar-SA"/>
    </w:rPr>
  </w:style>
  <w:style w:type="paragraph" w:styleId="Ttulo9">
    <w:name w:val="heading 9"/>
    <w:basedOn w:val="Normal"/>
    <w:next w:val="Textoindependiente"/>
    <w:link w:val="Ttulo9Car"/>
    <w:uiPriority w:val="99"/>
    <w:semiHidden/>
    <w:unhideWhenUsed/>
    <w:qFormat/>
    <w:rsid w:val="00CE09AD"/>
    <w:pPr>
      <w:keepNext/>
      <w:keepLines/>
      <w:tabs>
        <w:tab w:val="num" w:pos="0"/>
      </w:tabs>
      <w:suppressAutoHyphens/>
      <w:spacing w:before="40" w:after="0" w:line="256" w:lineRule="auto"/>
      <w:ind w:left="1584" w:hanging="1584"/>
      <w:outlineLvl w:val="8"/>
    </w:pPr>
    <w:rPr>
      <w:rFonts w:ascii="Calibri Light" w:eastAsia="SimSun" w:hAnsi="Calibri Light" w:cs="Times New Roman"/>
      <w:i/>
      <w:iCs/>
      <w:color w:val="272727"/>
      <w:kern w:val="2"/>
      <w:sz w:val="21"/>
      <w:szCs w:val="21"/>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B7B21"/>
    <w:rPr>
      <w:rFonts w:asciiTheme="majorHAnsi" w:eastAsiaTheme="majorEastAsia" w:hAnsiTheme="majorHAnsi" w:cstheme="majorBidi"/>
      <w:color w:val="2F5496" w:themeColor="accent1" w:themeShade="BF"/>
      <w:sz w:val="32"/>
      <w:szCs w:val="32"/>
      <w:lang w:val="es-CR"/>
    </w:rPr>
  </w:style>
  <w:style w:type="character" w:customStyle="1" w:styleId="Ttulo2Car">
    <w:name w:val="Título 2 Car"/>
    <w:basedOn w:val="Fuentedeprrafopredeter"/>
    <w:link w:val="Ttulo2"/>
    <w:uiPriority w:val="9"/>
    <w:rsid w:val="00FB7B21"/>
    <w:rPr>
      <w:rFonts w:asciiTheme="majorHAnsi" w:eastAsiaTheme="majorEastAsia" w:hAnsiTheme="majorHAnsi" w:cstheme="majorBidi"/>
      <w:color w:val="2F5496" w:themeColor="accent1" w:themeShade="BF"/>
      <w:sz w:val="26"/>
      <w:szCs w:val="26"/>
      <w:lang w:val="es-CR"/>
    </w:rPr>
  </w:style>
  <w:style w:type="character" w:customStyle="1" w:styleId="Ttulo3Car">
    <w:name w:val="Título 3 Car"/>
    <w:basedOn w:val="Fuentedeprrafopredeter"/>
    <w:link w:val="Ttulo3"/>
    <w:uiPriority w:val="9"/>
    <w:rsid w:val="00FB7B21"/>
    <w:rPr>
      <w:rFonts w:asciiTheme="majorHAnsi" w:eastAsiaTheme="majorEastAsia" w:hAnsiTheme="majorHAnsi" w:cstheme="majorBidi"/>
      <w:color w:val="1F3763" w:themeColor="accent1" w:themeShade="7F"/>
      <w:sz w:val="24"/>
      <w:szCs w:val="24"/>
      <w:lang w:val="es-CR"/>
    </w:rPr>
  </w:style>
  <w:style w:type="character" w:customStyle="1" w:styleId="Ttulo4Car">
    <w:name w:val="Título 4 Car"/>
    <w:basedOn w:val="Fuentedeprrafopredeter"/>
    <w:link w:val="Ttulo4"/>
    <w:semiHidden/>
    <w:rsid w:val="00CE09AD"/>
    <w:rPr>
      <w:rFonts w:asciiTheme="majorHAnsi" w:eastAsiaTheme="majorEastAsia" w:hAnsiTheme="majorHAnsi" w:cstheme="majorBidi"/>
      <w:i/>
      <w:iCs/>
      <w:color w:val="2F5496" w:themeColor="accent1" w:themeShade="BF"/>
      <w:lang w:val="es-CR"/>
    </w:rPr>
  </w:style>
  <w:style w:type="character" w:customStyle="1" w:styleId="Ttulo5Car">
    <w:name w:val="Título 5 Car"/>
    <w:basedOn w:val="Fuentedeprrafopredeter"/>
    <w:link w:val="Ttulo5"/>
    <w:semiHidden/>
    <w:rsid w:val="00CE09AD"/>
    <w:rPr>
      <w:rFonts w:asciiTheme="majorHAnsi" w:eastAsiaTheme="majorEastAsia" w:hAnsiTheme="majorHAnsi" w:cstheme="majorBidi"/>
      <w:color w:val="2F5496" w:themeColor="accent1" w:themeShade="BF"/>
      <w:lang w:val="es-CR"/>
    </w:rPr>
  </w:style>
  <w:style w:type="paragraph" w:styleId="Textoindependiente">
    <w:name w:val="Body Text"/>
    <w:basedOn w:val="Normal"/>
    <w:link w:val="TextoindependienteCar"/>
    <w:rsid w:val="00CB2D94"/>
    <w:pPr>
      <w:spacing w:after="0" w:line="240" w:lineRule="auto"/>
      <w:jc w:val="both"/>
    </w:pPr>
    <w:rPr>
      <w:rFonts w:ascii="Garamond" w:eastAsia="Times New Roman" w:hAnsi="Garamond" w:cs="Times New Roman"/>
      <w:sz w:val="24"/>
      <w:szCs w:val="24"/>
      <w:lang w:val="es-ES" w:eastAsia="es-ES"/>
    </w:rPr>
  </w:style>
  <w:style w:type="character" w:customStyle="1" w:styleId="TextoindependienteCar">
    <w:name w:val="Texto independiente Car"/>
    <w:basedOn w:val="Fuentedeprrafopredeter"/>
    <w:link w:val="Textoindependiente"/>
    <w:rsid w:val="00CB2D94"/>
    <w:rPr>
      <w:rFonts w:ascii="Garamond" w:eastAsia="Times New Roman" w:hAnsi="Garamond" w:cs="Times New Roman"/>
      <w:sz w:val="24"/>
      <w:szCs w:val="24"/>
      <w:lang w:val="es-ES" w:eastAsia="es-ES"/>
    </w:rPr>
  </w:style>
  <w:style w:type="character" w:customStyle="1" w:styleId="Ttulo6Car">
    <w:name w:val="Título 6 Car"/>
    <w:basedOn w:val="Fuentedeprrafopredeter"/>
    <w:link w:val="Ttulo6"/>
    <w:semiHidden/>
    <w:rsid w:val="00CE09AD"/>
    <w:rPr>
      <w:rFonts w:ascii="Calibri Light" w:eastAsia="SimSun" w:hAnsi="Calibri Light" w:cs="Times New Roman"/>
      <w:color w:val="1F4D78"/>
      <w:kern w:val="2"/>
      <w:lang w:val="es-CR" w:eastAsia="ar-SA"/>
    </w:rPr>
  </w:style>
  <w:style w:type="character" w:customStyle="1" w:styleId="Ttulo7Car">
    <w:name w:val="Título 7 Car"/>
    <w:basedOn w:val="Fuentedeprrafopredeter"/>
    <w:link w:val="Ttulo7"/>
    <w:uiPriority w:val="99"/>
    <w:semiHidden/>
    <w:rsid w:val="00CE09AD"/>
    <w:rPr>
      <w:rFonts w:ascii="Calibri Light" w:eastAsia="SimSun" w:hAnsi="Calibri Light" w:cs="Times New Roman"/>
      <w:i/>
      <w:iCs/>
      <w:color w:val="1F4D78"/>
      <w:kern w:val="2"/>
      <w:lang w:val="es-CR" w:eastAsia="ar-SA"/>
    </w:rPr>
  </w:style>
  <w:style w:type="character" w:customStyle="1" w:styleId="Ttulo8Car">
    <w:name w:val="Título 8 Car"/>
    <w:basedOn w:val="Fuentedeprrafopredeter"/>
    <w:link w:val="Ttulo8"/>
    <w:uiPriority w:val="99"/>
    <w:semiHidden/>
    <w:rsid w:val="00CE09AD"/>
    <w:rPr>
      <w:rFonts w:ascii="Calibri Light" w:eastAsia="SimSun" w:hAnsi="Calibri Light" w:cs="Times New Roman"/>
      <w:color w:val="272727"/>
      <w:kern w:val="2"/>
      <w:sz w:val="21"/>
      <w:szCs w:val="21"/>
      <w:lang w:val="es-CR" w:eastAsia="ar-SA"/>
    </w:rPr>
  </w:style>
  <w:style w:type="character" w:customStyle="1" w:styleId="Ttulo9Car">
    <w:name w:val="Título 9 Car"/>
    <w:basedOn w:val="Fuentedeprrafopredeter"/>
    <w:link w:val="Ttulo9"/>
    <w:uiPriority w:val="99"/>
    <w:semiHidden/>
    <w:rsid w:val="00CE09AD"/>
    <w:rPr>
      <w:rFonts w:ascii="Calibri Light" w:eastAsia="SimSun" w:hAnsi="Calibri Light" w:cs="Times New Roman"/>
      <w:i/>
      <w:iCs/>
      <w:color w:val="272727"/>
      <w:kern w:val="2"/>
      <w:sz w:val="21"/>
      <w:szCs w:val="21"/>
      <w:lang w:val="es-CR" w:eastAsia="ar-SA"/>
    </w:rPr>
  </w:style>
  <w:style w:type="paragraph" w:styleId="Sinespaciado">
    <w:name w:val="No Spacing"/>
    <w:link w:val="SinespaciadoCar"/>
    <w:uiPriority w:val="1"/>
    <w:qFormat/>
    <w:rsid w:val="00862EB4"/>
    <w:pPr>
      <w:spacing w:after="0" w:line="240" w:lineRule="auto"/>
    </w:pPr>
    <w:rPr>
      <w:rFonts w:eastAsiaTheme="minorEastAsia"/>
      <w:lang w:val="es-CR" w:eastAsia="es-CR"/>
    </w:rPr>
  </w:style>
  <w:style w:type="character" w:customStyle="1" w:styleId="SinespaciadoCar">
    <w:name w:val="Sin espaciado Car"/>
    <w:basedOn w:val="Fuentedeprrafopredeter"/>
    <w:link w:val="Sinespaciado"/>
    <w:uiPriority w:val="1"/>
    <w:rsid w:val="00862EB4"/>
    <w:rPr>
      <w:rFonts w:eastAsiaTheme="minorEastAsia"/>
      <w:lang w:val="es-CR" w:eastAsia="es-CR"/>
    </w:rPr>
  </w:style>
  <w:style w:type="paragraph" w:styleId="Piedepgina">
    <w:name w:val="footer"/>
    <w:basedOn w:val="Normal"/>
    <w:link w:val="PiedepginaCar"/>
    <w:uiPriority w:val="99"/>
    <w:rsid w:val="00FB7B21"/>
    <w:pPr>
      <w:tabs>
        <w:tab w:val="center" w:pos="4252"/>
        <w:tab w:val="right" w:pos="8504"/>
      </w:tabs>
      <w:spacing w:after="0" w:line="240" w:lineRule="auto"/>
    </w:pPr>
    <w:rPr>
      <w:rFonts w:ascii="Cambria" w:eastAsia="Times New Roman" w:hAnsi="Cambria" w:cs="Times New Roman"/>
      <w:sz w:val="24"/>
      <w:szCs w:val="24"/>
      <w:lang w:val="es-ES" w:eastAsia="es-ES"/>
    </w:rPr>
  </w:style>
  <w:style w:type="character" w:customStyle="1" w:styleId="PiedepginaCar">
    <w:name w:val="Pie de página Car"/>
    <w:basedOn w:val="Fuentedeprrafopredeter"/>
    <w:link w:val="Piedepgina"/>
    <w:uiPriority w:val="99"/>
    <w:rsid w:val="00FB7B21"/>
    <w:rPr>
      <w:rFonts w:ascii="Cambria" w:eastAsia="Times New Roman" w:hAnsi="Cambria" w:cs="Times New Roman"/>
      <w:sz w:val="24"/>
      <w:szCs w:val="24"/>
      <w:lang w:val="es-ES" w:eastAsia="es-ES"/>
    </w:rPr>
  </w:style>
  <w:style w:type="paragraph" w:customStyle="1" w:styleId="Estilo1">
    <w:name w:val="Estilo1"/>
    <w:basedOn w:val="Ttulo1"/>
    <w:link w:val="Estilo1Car"/>
    <w:qFormat/>
    <w:rsid w:val="00FB7B21"/>
    <w:pPr>
      <w:keepLines w:val="0"/>
      <w:numPr>
        <w:numId w:val="1"/>
      </w:numPr>
      <w:spacing w:after="240" w:line="276" w:lineRule="auto"/>
      <w:ind w:right="-403"/>
      <w:jc w:val="both"/>
    </w:pPr>
    <w:rPr>
      <w:rFonts w:eastAsia="Times New Roman" w:cs="Arial"/>
      <w:b/>
      <w:bCs/>
      <w:kern w:val="32"/>
      <w:sz w:val="24"/>
      <w:szCs w:val="24"/>
      <w:lang w:val="es-MX"/>
    </w:rPr>
  </w:style>
  <w:style w:type="character" w:customStyle="1" w:styleId="Estilo1Car">
    <w:name w:val="Estilo1 Car"/>
    <w:basedOn w:val="Ttulo1Car"/>
    <w:link w:val="Estilo1"/>
    <w:rsid w:val="00FB7B21"/>
    <w:rPr>
      <w:rFonts w:asciiTheme="majorHAnsi" w:eastAsia="Times New Roman" w:hAnsiTheme="majorHAnsi" w:cs="Arial"/>
      <w:b/>
      <w:bCs/>
      <w:color w:val="2F5496" w:themeColor="accent1" w:themeShade="BF"/>
      <w:kern w:val="32"/>
      <w:sz w:val="24"/>
      <w:szCs w:val="24"/>
      <w:lang w:val="es-MX"/>
    </w:rPr>
  </w:style>
  <w:style w:type="paragraph" w:customStyle="1" w:styleId="Estilo3">
    <w:name w:val="Estilo3"/>
    <w:basedOn w:val="Ttulo3"/>
    <w:link w:val="Estilo3Car"/>
    <w:qFormat/>
    <w:rsid w:val="00FB7B21"/>
    <w:pPr>
      <w:keepLines w:val="0"/>
      <w:numPr>
        <w:ilvl w:val="1"/>
        <w:numId w:val="2"/>
      </w:numPr>
      <w:tabs>
        <w:tab w:val="num" w:pos="360"/>
      </w:tabs>
      <w:spacing w:before="240" w:after="60" w:line="240" w:lineRule="auto"/>
      <w:ind w:left="0" w:firstLine="0"/>
      <w:jc w:val="both"/>
    </w:pPr>
    <w:rPr>
      <w:rFonts w:asciiTheme="minorHAnsi" w:eastAsia="Times New Roman" w:hAnsiTheme="minorHAnsi" w:cs="Arial"/>
      <w:b/>
      <w:bCs/>
      <w:color w:val="auto"/>
      <w:szCs w:val="26"/>
      <w:lang w:val="es-ES"/>
    </w:rPr>
  </w:style>
  <w:style w:type="character" w:customStyle="1" w:styleId="Estilo3Car">
    <w:name w:val="Estilo3 Car"/>
    <w:basedOn w:val="Ttulo3Car"/>
    <w:link w:val="Estilo3"/>
    <w:rsid w:val="00F45967"/>
    <w:rPr>
      <w:rFonts w:asciiTheme="majorHAnsi" w:eastAsia="Times New Roman" w:hAnsiTheme="majorHAnsi" w:cs="Arial"/>
      <w:b/>
      <w:bCs/>
      <w:color w:val="1F3763" w:themeColor="accent1" w:themeShade="7F"/>
      <w:sz w:val="24"/>
      <w:szCs w:val="26"/>
      <w:lang w:val="es-ES"/>
    </w:rPr>
  </w:style>
  <w:style w:type="paragraph" w:styleId="Prrafodelista">
    <w:name w:val="List Paragraph"/>
    <w:basedOn w:val="Normal"/>
    <w:uiPriority w:val="34"/>
    <w:qFormat/>
    <w:rsid w:val="00FB7B21"/>
    <w:pPr>
      <w:ind w:left="720"/>
      <w:contextualSpacing/>
    </w:pPr>
  </w:style>
  <w:style w:type="character" w:styleId="Hipervnculo">
    <w:name w:val="Hyperlink"/>
    <w:basedOn w:val="Fuentedeprrafopredeter"/>
    <w:uiPriority w:val="99"/>
    <w:rsid w:val="00FB7B21"/>
    <w:rPr>
      <w:color w:val="0000FF"/>
      <w:u w:val="single"/>
    </w:rPr>
  </w:style>
  <w:style w:type="paragraph" w:customStyle="1" w:styleId="BodyText21">
    <w:name w:val="Body Text 21"/>
    <w:basedOn w:val="Normal"/>
    <w:rsid w:val="00FB7B21"/>
    <w:pPr>
      <w:widowControl w:val="0"/>
      <w:spacing w:after="0" w:line="240" w:lineRule="auto"/>
    </w:pPr>
    <w:rPr>
      <w:rFonts w:ascii="Arial" w:eastAsia="Times New Roman" w:hAnsi="Arial" w:cs="Times New Roman"/>
      <w:sz w:val="24"/>
      <w:szCs w:val="20"/>
      <w:lang w:val="es-ES_tradnl" w:eastAsia="es-ES"/>
    </w:rPr>
  </w:style>
  <w:style w:type="table" w:customStyle="1" w:styleId="TableGrid">
    <w:name w:val="TableGrid"/>
    <w:rsid w:val="002854F4"/>
    <w:pPr>
      <w:spacing w:after="0" w:line="240" w:lineRule="auto"/>
    </w:pPr>
    <w:rPr>
      <w:rFonts w:eastAsiaTheme="minorEastAsia"/>
      <w:lang w:val="es-CR" w:eastAsia="es-CR"/>
    </w:rPr>
    <w:tblPr>
      <w:tblCellMar>
        <w:top w:w="0" w:type="dxa"/>
        <w:left w:w="0" w:type="dxa"/>
        <w:bottom w:w="0" w:type="dxa"/>
        <w:right w:w="0" w:type="dxa"/>
      </w:tblCellMar>
    </w:tblPr>
  </w:style>
  <w:style w:type="table" w:styleId="Tablaconcuadrcula">
    <w:name w:val="Table Grid"/>
    <w:basedOn w:val="Tablanormal"/>
    <w:uiPriority w:val="59"/>
    <w:rsid w:val="00CB2D94"/>
    <w:pPr>
      <w:spacing w:after="0" w:line="240" w:lineRule="auto"/>
    </w:pPr>
    <w:rPr>
      <w:rFonts w:ascii="Calibri" w:eastAsia="Calibri" w:hAnsi="Calibri" w:cs="Times New Roman"/>
      <w:lang w:val="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notapie">
    <w:name w:val="footnote text"/>
    <w:basedOn w:val="Normal"/>
    <w:link w:val="TextonotapieCar"/>
    <w:uiPriority w:val="99"/>
    <w:semiHidden/>
    <w:unhideWhenUsed/>
    <w:rsid w:val="00CB2D94"/>
    <w:pPr>
      <w:spacing w:after="0" w:line="240" w:lineRule="auto"/>
    </w:pPr>
    <w:rPr>
      <w:rFonts w:ascii="Cambria" w:eastAsia="Times New Roman" w:hAnsi="Cambria" w:cs="Times New Roman"/>
      <w:sz w:val="20"/>
      <w:szCs w:val="20"/>
      <w:lang w:val="es-ES" w:eastAsia="es-ES"/>
    </w:rPr>
  </w:style>
  <w:style w:type="character" w:customStyle="1" w:styleId="TextonotapieCar">
    <w:name w:val="Texto nota pie Car"/>
    <w:basedOn w:val="Fuentedeprrafopredeter"/>
    <w:link w:val="Textonotapie"/>
    <w:uiPriority w:val="99"/>
    <w:semiHidden/>
    <w:rsid w:val="00CB2D94"/>
    <w:rPr>
      <w:rFonts w:ascii="Cambria" w:eastAsia="Times New Roman" w:hAnsi="Cambria" w:cs="Times New Roman"/>
      <w:sz w:val="20"/>
      <w:szCs w:val="20"/>
      <w:lang w:val="es-ES" w:eastAsia="es-ES"/>
    </w:rPr>
  </w:style>
  <w:style w:type="character" w:styleId="Refdenotaalpie">
    <w:name w:val="footnote reference"/>
    <w:basedOn w:val="Fuentedeprrafopredeter"/>
    <w:uiPriority w:val="99"/>
    <w:semiHidden/>
    <w:unhideWhenUsed/>
    <w:rsid w:val="00CB2D94"/>
    <w:rPr>
      <w:vertAlign w:val="superscript"/>
    </w:rPr>
  </w:style>
  <w:style w:type="paragraph" w:styleId="Encabezado">
    <w:name w:val="header"/>
    <w:basedOn w:val="Normal"/>
    <w:link w:val="EncabezadoCar"/>
    <w:uiPriority w:val="99"/>
    <w:unhideWhenUsed/>
    <w:rsid w:val="00CB2D9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B2D94"/>
    <w:rPr>
      <w:lang w:val="es-CR"/>
    </w:rPr>
  </w:style>
  <w:style w:type="character" w:styleId="Textodelmarcadordeposicin">
    <w:name w:val="Placeholder Text"/>
    <w:basedOn w:val="Fuentedeprrafopredeter"/>
    <w:uiPriority w:val="99"/>
    <w:semiHidden/>
    <w:rsid w:val="007E1329"/>
    <w:rPr>
      <w:color w:val="808080"/>
    </w:rPr>
  </w:style>
  <w:style w:type="character" w:styleId="Textoennegrita">
    <w:name w:val="Strong"/>
    <w:basedOn w:val="Fuentedeprrafopredeter"/>
    <w:uiPriority w:val="22"/>
    <w:qFormat/>
    <w:rsid w:val="007D7567"/>
    <w:rPr>
      <w:b/>
      <w:bCs/>
    </w:rPr>
  </w:style>
  <w:style w:type="paragraph" w:styleId="Textodeglobo">
    <w:name w:val="Balloon Text"/>
    <w:basedOn w:val="Normal"/>
    <w:link w:val="TextodegloboCar"/>
    <w:uiPriority w:val="99"/>
    <w:semiHidden/>
    <w:unhideWhenUsed/>
    <w:rsid w:val="00AA19D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A19DB"/>
    <w:rPr>
      <w:rFonts w:ascii="Segoe UI" w:hAnsi="Segoe UI" w:cs="Segoe UI"/>
      <w:sz w:val="18"/>
      <w:szCs w:val="18"/>
      <w:lang w:val="es-CR"/>
    </w:rPr>
  </w:style>
  <w:style w:type="paragraph" w:customStyle="1" w:styleId="Default">
    <w:name w:val="Default"/>
    <w:rsid w:val="000D5A37"/>
    <w:pPr>
      <w:autoSpaceDE w:val="0"/>
      <w:autoSpaceDN w:val="0"/>
      <w:adjustRightInd w:val="0"/>
      <w:spacing w:after="0" w:line="240" w:lineRule="auto"/>
    </w:pPr>
    <w:rPr>
      <w:rFonts w:ascii="Arial" w:hAnsi="Arial" w:cs="Arial"/>
      <w:color w:val="000000"/>
      <w:sz w:val="24"/>
      <w:szCs w:val="24"/>
      <w:lang w:val="es-CR"/>
    </w:rPr>
  </w:style>
  <w:style w:type="paragraph" w:customStyle="1" w:styleId="msonormal0">
    <w:name w:val="msonormal"/>
    <w:basedOn w:val="Normal"/>
    <w:rsid w:val="00CE09AD"/>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styleId="NormalWeb">
    <w:name w:val="Normal (Web)"/>
    <w:basedOn w:val="Normal"/>
    <w:uiPriority w:val="99"/>
    <w:semiHidden/>
    <w:unhideWhenUsed/>
    <w:rsid w:val="00CE09AD"/>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styleId="TDC1">
    <w:name w:val="toc 1"/>
    <w:basedOn w:val="Normal"/>
    <w:next w:val="Normal"/>
    <w:autoRedefine/>
    <w:uiPriority w:val="39"/>
    <w:semiHidden/>
    <w:unhideWhenUsed/>
    <w:rsid w:val="00CE09AD"/>
    <w:pPr>
      <w:suppressAutoHyphens/>
      <w:spacing w:after="100" w:line="256" w:lineRule="auto"/>
    </w:pPr>
    <w:rPr>
      <w:rFonts w:ascii="Calibri" w:eastAsia="SimSun" w:hAnsi="Calibri" w:cs="Times New Roman"/>
      <w:kern w:val="2"/>
      <w:lang w:eastAsia="ar-SA"/>
    </w:rPr>
  </w:style>
  <w:style w:type="paragraph" w:styleId="TDC2">
    <w:name w:val="toc 2"/>
    <w:basedOn w:val="Normal"/>
    <w:next w:val="Normal"/>
    <w:autoRedefine/>
    <w:uiPriority w:val="39"/>
    <w:semiHidden/>
    <w:unhideWhenUsed/>
    <w:rsid w:val="00CE09AD"/>
    <w:pPr>
      <w:suppressAutoHyphens/>
      <w:spacing w:after="100" w:line="256" w:lineRule="auto"/>
      <w:ind w:left="220"/>
    </w:pPr>
    <w:rPr>
      <w:rFonts w:ascii="Calibri" w:eastAsia="SimSun" w:hAnsi="Calibri" w:cs="Times New Roman"/>
      <w:kern w:val="2"/>
      <w:lang w:eastAsia="ar-SA"/>
    </w:rPr>
  </w:style>
  <w:style w:type="paragraph" w:styleId="TDC3">
    <w:name w:val="toc 3"/>
    <w:basedOn w:val="Normal"/>
    <w:next w:val="Normal"/>
    <w:autoRedefine/>
    <w:uiPriority w:val="39"/>
    <w:semiHidden/>
    <w:unhideWhenUsed/>
    <w:rsid w:val="00CE09AD"/>
    <w:pPr>
      <w:suppressAutoHyphens/>
      <w:spacing w:after="100" w:line="256" w:lineRule="auto"/>
      <w:ind w:left="440"/>
    </w:pPr>
    <w:rPr>
      <w:rFonts w:ascii="Calibri" w:eastAsia="SimSun" w:hAnsi="Calibri" w:cs="Times New Roman"/>
      <w:kern w:val="2"/>
      <w:lang w:eastAsia="ar-SA"/>
    </w:rPr>
  </w:style>
  <w:style w:type="paragraph" w:styleId="Textocomentario">
    <w:name w:val="annotation text"/>
    <w:basedOn w:val="Normal"/>
    <w:link w:val="TextocomentarioCar"/>
    <w:uiPriority w:val="99"/>
    <w:semiHidden/>
    <w:unhideWhenUsed/>
    <w:rsid w:val="00CE09AD"/>
    <w:pPr>
      <w:suppressAutoHyphens/>
      <w:spacing w:line="240" w:lineRule="auto"/>
    </w:pPr>
    <w:rPr>
      <w:rFonts w:ascii="Calibri" w:eastAsia="SimSun" w:hAnsi="Calibri" w:cs="Times New Roman"/>
      <w:kern w:val="2"/>
      <w:sz w:val="20"/>
      <w:szCs w:val="20"/>
      <w:lang w:val="en-US" w:eastAsia="ar-SA"/>
    </w:rPr>
  </w:style>
  <w:style w:type="character" w:customStyle="1" w:styleId="TextocomentarioCar">
    <w:name w:val="Texto comentario Car"/>
    <w:basedOn w:val="Fuentedeprrafopredeter"/>
    <w:link w:val="Textocomentario"/>
    <w:uiPriority w:val="99"/>
    <w:semiHidden/>
    <w:rsid w:val="00CE09AD"/>
    <w:rPr>
      <w:rFonts w:ascii="Calibri" w:eastAsia="SimSun" w:hAnsi="Calibri" w:cs="Times New Roman"/>
      <w:kern w:val="2"/>
      <w:sz w:val="20"/>
      <w:szCs w:val="20"/>
      <w:lang w:eastAsia="ar-SA"/>
    </w:rPr>
  </w:style>
  <w:style w:type="paragraph" w:styleId="Lista">
    <w:name w:val="List"/>
    <w:basedOn w:val="Textoindependiente"/>
    <w:uiPriority w:val="99"/>
    <w:semiHidden/>
    <w:unhideWhenUsed/>
    <w:rsid w:val="00CE09AD"/>
    <w:pPr>
      <w:suppressAutoHyphens/>
      <w:spacing w:after="120" w:line="256" w:lineRule="auto"/>
      <w:jc w:val="left"/>
    </w:pPr>
    <w:rPr>
      <w:rFonts w:ascii="Calibri" w:eastAsia="SimSun" w:hAnsi="Calibri" w:cs="Mangal"/>
      <w:kern w:val="2"/>
      <w:sz w:val="22"/>
      <w:szCs w:val="22"/>
      <w:lang w:val="es-CR" w:eastAsia="ar-SA"/>
    </w:rPr>
  </w:style>
  <w:style w:type="paragraph" w:styleId="Asuntodelcomentario">
    <w:name w:val="annotation subject"/>
    <w:basedOn w:val="Textocomentario"/>
    <w:next w:val="Textocomentario"/>
    <w:link w:val="AsuntodelcomentarioCar"/>
    <w:uiPriority w:val="99"/>
    <w:semiHidden/>
    <w:unhideWhenUsed/>
    <w:rsid w:val="00CE09AD"/>
    <w:rPr>
      <w:b/>
      <w:bCs/>
    </w:rPr>
  </w:style>
  <w:style w:type="character" w:customStyle="1" w:styleId="AsuntodelcomentarioCar">
    <w:name w:val="Asunto del comentario Car"/>
    <w:basedOn w:val="TextocomentarioCar"/>
    <w:link w:val="Asuntodelcomentario"/>
    <w:uiPriority w:val="99"/>
    <w:semiHidden/>
    <w:rsid w:val="00CE09AD"/>
    <w:rPr>
      <w:rFonts w:ascii="Calibri" w:eastAsia="SimSun" w:hAnsi="Calibri" w:cs="Times New Roman"/>
      <w:b/>
      <w:bCs/>
      <w:kern w:val="2"/>
      <w:sz w:val="20"/>
      <w:szCs w:val="20"/>
      <w:lang w:eastAsia="ar-SA"/>
    </w:rPr>
  </w:style>
  <w:style w:type="paragraph" w:styleId="TtuloTDC">
    <w:name w:val="TOC Heading"/>
    <w:basedOn w:val="Ttulo1"/>
    <w:next w:val="Normal"/>
    <w:uiPriority w:val="39"/>
    <w:semiHidden/>
    <w:unhideWhenUsed/>
    <w:qFormat/>
    <w:rsid w:val="00CE09AD"/>
    <w:pPr>
      <w:spacing w:line="256" w:lineRule="auto"/>
      <w:outlineLvl w:val="9"/>
    </w:pPr>
  </w:style>
  <w:style w:type="paragraph" w:customStyle="1" w:styleId="Encabezado1">
    <w:name w:val="Encabezado1"/>
    <w:basedOn w:val="Normal"/>
    <w:next w:val="Textoindependiente"/>
    <w:uiPriority w:val="99"/>
    <w:rsid w:val="00CE09AD"/>
    <w:pPr>
      <w:keepNext/>
      <w:suppressAutoHyphens/>
      <w:spacing w:before="240" w:after="120" w:line="256" w:lineRule="auto"/>
    </w:pPr>
    <w:rPr>
      <w:rFonts w:ascii="Arial" w:eastAsia="Microsoft YaHei" w:hAnsi="Arial" w:cs="Mangal"/>
      <w:kern w:val="2"/>
      <w:sz w:val="28"/>
      <w:szCs w:val="28"/>
      <w:lang w:eastAsia="ar-SA"/>
    </w:rPr>
  </w:style>
  <w:style w:type="paragraph" w:customStyle="1" w:styleId="Etiqueta">
    <w:name w:val="Etiqueta"/>
    <w:basedOn w:val="Normal"/>
    <w:uiPriority w:val="99"/>
    <w:rsid w:val="00CE09AD"/>
    <w:pPr>
      <w:suppressLineNumbers/>
      <w:suppressAutoHyphens/>
      <w:spacing w:before="120" w:after="120" w:line="256" w:lineRule="auto"/>
    </w:pPr>
    <w:rPr>
      <w:rFonts w:ascii="Calibri" w:eastAsia="SimSun" w:hAnsi="Calibri" w:cs="Mangal"/>
      <w:i/>
      <w:iCs/>
      <w:kern w:val="2"/>
      <w:sz w:val="24"/>
      <w:szCs w:val="24"/>
      <w:lang w:eastAsia="ar-SA"/>
    </w:rPr>
  </w:style>
  <w:style w:type="paragraph" w:customStyle="1" w:styleId="ndice">
    <w:name w:val="Índice"/>
    <w:basedOn w:val="Normal"/>
    <w:uiPriority w:val="99"/>
    <w:rsid w:val="00CE09AD"/>
    <w:pPr>
      <w:suppressLineNumbers/>
      <w:suppressAutoHyphens/>
      <w:spacing w:line="256" w:lineRule="auto"/>
    </w:pPr>
    <w:rPr>
      <w:rFonts w:ascii="Calibri" w:eastAsia="SimSun" w:hAnsi="Calibri" w:cs="Mangal"/>
      <w:kern w:val="2"/>
      <w:lang w:eastAsia="ar-SA"/>
    </w:rPr>
  </w:style>
  <w:style w:type="paragraph" w:customStyle="1" w:styleId="Textbody">
    <w:name w:val="Text body"/>
    <w:basedOn w:val="Normal"/>
    <w:rsid w:val="00CE09AD"/>
    <w:pPr>
      <w:suppressAutoHyphens/>
      <w:autoSpaceDN w:val="0"/>
      <w:spacing w:after="0" w:line="240" w:lineRule="auto"/>
      <w:jc w:val="both"/>
    </w:pPr>
    <w:rPr>
      <w:rFonts w:ascii="Arial" w:eastAsia="Times New Roman" w:hAnsi="Arial" w:cs="Arial"/>
      <w:kern w:val="3"/>
      <w:sz w:val="24"/>
      <w:szCs w:val="24"/>
      <w:lang w:val="es-ES" w:eastAsia="es-CR"/>
    </w:rPr>
  </w:style>
  <w:style w:type="character" w:customStyle="1" w:styleId="Fuentedeprrafopredeter1">
    <w:name w:val="Fuente de párrafo predeter.1"/>
    <w:rsid w:val="00CE09AD"/>
  </w:style>
  <w:style w:type="character" w:styleId="Refdecomentario">
    <w:name w:val="annotation reference"/>
    <w:basedOn w:val="Fuentedeprrafopredeter"/>
    <w:uiPriority w:val="99"/>
    <w:semiHidden/>
    <w:unhideWhenUsed/>
    <w:rsid w:val="00424B01"/>
    <w:rPr>
      <w:sz w:val="16"/>
      <w:szCs w:val="16"/>
    </w:rPr>
  </w:style>
  <w:style w:type="paragraph" w:styleId="Sangradetextonormal">
    <w:name w:val="Body Text Indent"/>
    <w:basedOn w:val="Normal"/>
    <w:link w:val="SangradetextonormalCar"/>
    <w:uiPriority w:val="99"/>
    <w:unhideWhenUsed/>
    <w:rsid w:val="004F44E9"/>
    <w:pPr>
      <w:spacing w:after="120"/>
      <w:ind w:left="283"/>
    </w:pPr>
  </w:style>
  <w:style w:type="character" w:customStyle="1" w:styleId="SangradetextonormalCar">
    <w:name w:val="Sangría de texto normal Car"/>
    <w:basedOn w:val="Fuentedeprrafopredeter"/>
    <w:link w:val="Sangradetextonormal"/>
    <w:uiPriority w:val="99"/>
    <w:rsid w:val="004F44E9"/>
    <w:rPr>
      <w:lang w:val="es-CR"/>
    </w:rPr>
  </w:style>
  <w:style w:type="character" w:customStyle="1" w:styleId="font191">
    <w:name w:val="font191"/>
    <w:basedOn w:val="Fuentedeprrafopredeter"/>
    <w:rsid w:val="008A48B9"/>
    <w:rPr>
      <w:rFonts w:ascii="Arial" w:hAnsi="Arial" w:cs="Arial" w:hint="default"/>
      <w:b w:val="0"/>
      <w:bCs w:val="0"/>
      <w:i w:val="0"/>
      <w:iCs w:val="0"/>
      <w:strike w:val="0"/>
      <w:dstrike w:val="0"/>
      <w:color w:val="000000"/>
      <w:sz w:val="16"/>
      <w:szCs w:val="16"/>
      <w:u w:val="none"/>
      <w:effect w:val="none"/>
    </w:rPr>
  </w:style>
  <w:style w:type="character" w:styleId="Hipervnculovisitado">
    <w:name w:val="FollowedHyperlink"/>
    <w:basedOn w:val="Fuentedeprrafopredeter"/>
    <w:uiPriority w:val="99"/>
    <w:semiHidden/>
    <w:unhideWhenUsed/>
    <w:rsid w:val="008A48B9"/>
    <w:rPr>
      <w:color w:val="954F72"/>
      <w:u w:val="single"/>
    </w:rPr>
  </w:style>
  <w:style w:type="paragraph" w:customStyle="1" w:styleId="font5">
    <w:name w:val="font5"/>
    <w:basedOn w:val="Normal"/>
    <w:rsid w:val="008A48B9"/>
    <w:pPr>
      <w:spacing w:before="100" w:beforeAutospacing="1" w:after="100" w:afterAutospacing="1" w:line="240" w:lineRule="auto"/>
    </w:pPr>
    <w:rPr>
      <w:rFonts w:ascii="Tahoma" w:eastAsia="Times New Roman" w:hAnsi="Tahoma" w:cs="Tahoma"/>
      <w:color w:val="000000"/>
      <w:lang w:eastAsia="es-CR"/>
    </w:rPr>
  </w:style>
  <w:style w:type="paragraph" w:customStyle="1" w:styleId="font6">
    <w:name w:val="font6"/>
    <w:basedOn w:val="Normal"/>
    <w:rsid w:val="008A48B9"/>
    <w:pPr>
      <w:spacing w:before="100" w:beforeAutospacing="1" w:after="100" w:afterAutospacing="1" w:line="240" w:lineRule="auto"/>
    </w:pPr>
    <w:rPr>
      <w:rFonts w:ascii="Tahoma" w:eastAsia="Times New Roman" w:hAnsi="Tahoma" w:cs="Tahoma"/>
      <w:lang w:eastAsia="es-CR"/>
    </w:rPr>
  </w:style>
  <w:style w:type="paragraph" w:customStyle="1" w:styleId="xl69">
    <w:name w:val="xl69"/>
    <w:basedOn w:val="Normal"/>
    <w:rsid w:val="008A48B9"/>
    <w:pPr>
      <w:spacing w:before="100" w:beforeAutospacing="1" w:after="100" w:afterAutospacing="1" w:line="240" w:lineRule="auto"/>
    </w:pPr>
    <w:rPr>
      <w:rFonts w:ascii="Calibri" w:eastAsia="Times New Roman" w:hAnsi="Calibri" w:cs="Calibri"/>
      <w:sz w:val="24"/>
      <w:szCs w:val="24"/>
      <w:lang w:eastAsia="es-CR"/>
    </w:rPr>
  </w:style>
  <w:style w:type="paragraph" w:customStyle="1" w:styleId="xl70">
    <w:name w:val="xl70"/>
    <w:basedOn w:val="Normal"/>
    <w:rsid w:val="008A48B9"/>
    <w:pP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71">
    <w:name w:val="xl71"/>
    <w:basedOn w:val="Normal"/>
    <w:rsid w:val="008A48B9"/>
    <w:pPr>
      <w:pBdr>
        <w:top w:val="single" w:sz="4" w:space="0" w:color="000000"/>
        <w:left w:val="single" w:sz="4" w:space="0" w:color="000000"/>
        <w:bottom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72">
    <w:name w:val="xl72"/>
    <w:basedOn w:val="Normal"/>
    <w:rsid w:val="008A48B9"/>
    <w:pPr>
      <w:spacing w:before="100" w:beforeAutospacing="1" w:after="100" w:afterAutospacing="1" w:line="240" w:lineRule="auto"/>
      <w:textAlignment w:val="center"/>
    </w:pPr>
    <w:rPr>
      <w:rFonts w:ascii="Tahoma" w:eastAsia="Times New Roman" w:hAnsi="Tahoma" w:cs="Tahoma"/>
      <w:b/>
      <w:bCs/>
      <w:sz w:val="24"/>
      <w:szCs w:val="24"/>
      <w:lang w:eastAsia="es-CR"/>
    </w:rPr>
  </w:style>
  <w:style w:type="paragraph" w:customStyle="1" w:styleId="xl73">
    <w:name w:val="xl73"/>
    <w:basedOn w:val="Normal"/>
    <w:rsid w:val="008A48B9"/>
    <w:pPr>
      <w:pBdr>
        <w:top w:val="single" w:sz="4" w:space="0" w:color="000000"/>
        <w:left w:val="single" w:sz="4" w:space="0" w:color="000000"/>
        <w:bottom w:val="single" w:sz="4" w:space="0" w:color="000000"/>
        <w:righ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74">
    <w:name w:val="xl74"/>
    <w:basedOn w:val="Normal"/>
    <w:rsid w:val="008A48B9"/>
    <w:pPr>
      <w:pBdr>
        <w:top w:val="single" w:sz="4" w:space="0" w:color="000000"/>
        <w:left w:val="single" w:sz="4" w:space="0" w:color="000000"/>
        <w:bottom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75">
    <w:name w:val="xl75"/>
    <w:basedOn w:val="Normal"/>
    <w:rsid w:val="008A48B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76">
    <w:name w:val="xl76"/>
    <w:basedOn w:val="Normal"/>
    <w:rsid w:val="008A48B9"/>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77">
    <w:name w:val="xl77"/>
    <w:basedOn w:val="Normal"/>
    <w:rsid w:val="008A48B9"/>
    <w:pPr>
      <w:pBdr>
        <w:left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78">
    <w:name w:val="xl78"/>
    <w:basedOn w:val="Normal"/>
    <w:rsid w:val="008A48B9"/>
    <w:pPr>
      <w:pBdr>
        <w:left w:val="single" w:sz="4" w:space="0" w:color="000000"/>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79">
    <w:name w:val="xl79"/>
    <w:basedOn w:val="Normal"/>
    <w:rsid w:val="008A48B9"/>
    <w:pPr>
      <w:pBdr>
        <w:left w:val="single" w:sz="4" w:space="0" w:color="000000"/>
        <w:bottom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80">
    <w:name w:val="xl80"/>
    <w:basedOn w:val="Normal"/>
    <w:rsid w:val="008A48B9"/>
    <w:pPr>
      <w:pBdr>
        <w:top w:val="single" w:sz="4" w:space="0" w:color="000000"/>
        <w:bottom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81">
    <w:name w:val="xl81"/>
    <w:basedOn w:val="Normal"/>
    <w:rsid w:val="008A48B9"/>
    <w:pPr>
      <w:pBdr>
        <w:lef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82">
    <w:name w:val="xl82"/>
    <w:basedOn w:val="Normal"/>
    <w:rsid w:val="008A48B9"/>
    <w:pPr>
      <w:pBdr>
        <w:left w:val="single" w:sz="4"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83">
    <w:name w:val="xl83"/>
    <w:basedOn w:val="Normal"/>
    <w:rsid w:val="008A48B9"/>
    <w:pP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84">
    <w:name w:val="xl84"/>
    <w:basedOn w:val="Normal"/>
    <w:rsid w:val="008A48B9"/>
    <w:pPr>
      <w:pBdr>
        <w:top w:val="single" w:sz="4" w:space="0" w:color="000000"/>
        <w:lef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85">
    <w:name w:val="xl85"/>
    <w:basedOn w:val="Normal"/>
    <w:rsid w:val="008A48B9"/>
    <w:pPr>
      <w:pBdr>
        <w:left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b/>
      <w:bCs/>
      <w:sz w:val="24"/>
      <w:szCs w:val="24"/>
      <w:lang w:eastAsia="es-CR"/>
    </w:rPr>
  </w:style>
  <w:style w:type="paragraph" w:customStyle="1" w:styleId="xl86">
    <w:name w:val="xl86"/>
    <w:basedOn w:val="Normal"/>
    <w:rsid w:val="008A48B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b/>
      <w:bCs/>
      <w:sz w:val="24"/>
      <w:szCs w:val="24"/>
      <w:lang w:eastAsia="es-CR"/>
    </w:rPr>
  </w:style>
  <w:style w:type="paragraph" w:customStyle="1" w:styleId="xl87">
    <w:name w:val="xl87"/>
    <w:basedOn w:val="Normal"/>
    <w:rsid w:val="008A48B9"/>
    <w:pPr>
      <w:pBdr>
        <w:left w:val="single" w:sz="4" w:space="0" w:color="000000"/>
        <w:right w:val="single" w:sz="4" w:space="0" w:color="000000"/>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88">
    <w:name w:val="xl88"/>
    <w:basedOn w:val="Normal"/>
    <w:rsid w:val="008A48B9"/>
    <w:pPr>
      <w:pBdr>
        <w:left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89">
    <w:name w:val="xl89"/>
    <w:basedOn w:val="Normal"/>
    <w:rsid w:val="008A48B9"/>
    <w:pPr>
      <w:pBdr>
        <w:top w:val="single" w:sz="4" w:space="0" w:color="000000"/>
        <w:left w:val="single" w:sz="4" w:space="0" w:color="000000"/>
        <w:righ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90">
    <w:name w:val="xl90"/>
    <w:basedOn w:val="Normal"/>
    <w:rsid w:val="008A48B9"/>
    <w:pPr>
      <w:pBdr>
        <w:top w:val="single" w:sz="4" w:space="0" w:color="000000"/>
        <w:left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91">
    <w:name w:val="xl91"/>
    <w:basedOn w:val="Normal"/>
    <w:rsid w:val="008A48B9"/>
    <w:pPr>
      <w:pBdr>
        <w:top w:val="single" w:sz="4" w:space="0" w:color="000000"/>
        <w:left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92">
    <w:name w:val="xl92"/>
    <w:basedOn w:val="Normal"/>
    <w:rsid w:val="008A48B9"/>
    <w:pPr>
      <w:pBdr>
        <w:left w:val="single" w:sz="4" w:space="0" w:color="000000"/>
        <w:right w:val="single" w:sz="4" w:space="0" w:color="000000"/>
      </w:pBdr>
      <w:shd w:val="clear" w:color="FFFFFF" w:fill="FFFFFF"/>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93">
    <w:name w:val="xl93"/>
    <w:basedOn w:val="Normal"/>
    <w:rsid w:val="008A48B9"/>
    <w:pPr>
      <w:pBdr>
        <w:left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94">
    <w:name w:val="xl94"/>
    <w:basedOn w:val="Normal"/>
    <w:rsid w:val="008A48B9"/>
    <w:pPr>
      <w:pBdr>
        <w:top w:val="single" w:sz="4" w:space="0" w:color="000000"/>
        <w:left w:val="single" w:sz="4" w:space="0" w:color="000000"/>
        <w:bottom w:val="single" w:sz="4" w:space="0" w:color="000000"/>
        <w:right w:val="single" w:sz="4" w:space="0" w:color="000000"/>
      </w:pBdr>
      <w:shd w:val="clear" w:color="FFFFCC" w:fill="FFFFCC"/>
      <w:spacing w:before="100" w:beforeAutospacing="1" w:after="100" w:afterAutospacing="1" w:line="240" w:lineRule="auto"/>
      <w:jc w:val="center"/>
      <w:textAlignment w:val="center"/>
    </w:pPr>
    <w:rPr>
      <w:rFonts w:ascii="Tahoma" w:eastAsia="Times New Roman" w:hAnsi="Tahoma" w:cs="Tahoma"/>
      <w:b/>
      <w:bCs/>
      <w:sz w:val="24"/>
      <w:szCs w:val="24"/>
      <w:u w:val="single"/>
      <w:lang w:eastAsia="es-CR"/>
    </w:rPr>
  </w:style>
  <w:style w:type="paragraph" w:customStyle="1" w:styleId="xl95">
    <w:name w:val="xl95"/>
    <w:basedOn w:val="Normal"/>
    <w:rsid w:val="008A48B9"/>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96">
    <w:name w:val="xl96"/>
    <w:basedOn w:val="Normal"/>
    <w:rsid w:val="008A48B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97">
    <w:name w:val="xl97"/>
    <w:basedOn w:val="Normal"/>
    <w:rsid w:val="008A48B9"/>
    <w:pPr>
      <w:pBdr>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98">
    <w:name w:val="xl98"/>
    <w:basedOn w:val="Normal"/>
    <w:rsid w:val="008A48B9"/>
    <w:pPr>
      <w:pBdr>
        <w:left w:val="single" w:sz="4" w:space="0" w:color="auto"/>
        <w:righ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99">
    <w:name w:val="xl99"/>
    <w:basedOn w:val="Normal"/>
    <w:rsid w:val="008A48B9"/>
    <w:pPr>
      <w:pBdr>
        <w:left w:val="single" w:sz="4" w:space="0" w:color="auto"/>
        <w:right w:val="single" w:sz="4" w:space="0" w:color="auto"/>
      </w:pBdr>
      <w:shd w:val="clear" w:color="FFFFFF" w:fill="FFFFFF"/>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0">
    <w:name w:val="xl100"/>
    <w:basedOn w:val="Normal"/>
    <w:rsid w:val="008A48B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1">
    <w:name w:val="xl101"/>
    <w:basedOn w:val="Normal"/>
    <w:rsid w:val="008A48B9"/>
    <w:pPr>
      <w:pBdr>
        <w:left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02">
    <w:name w:val="xl102"/>
    <w:basedOn w:val="Normal"/>
    <w:rsid w:val="008A48B9"/>
    <w:pPr>
      <w:pBdr>
        <w:top w:val="single" w:sz="4" w:space="0" w:color="auto"/>
        <w:left w:val="single" w:sz="4" w:space="0" w:color="auto"/>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3">
    <w:name w:val="xl103"/>
    <w:basedOn w:val="Normal"/>
    <w:rsid w:val="008A48B9"/>
    <w:pPr>
      <w:pBdr>
        <w:top w:val="single" w:sz="4" w:space="0" w:color="auto"/>
        <w:left w:val="single" w:sz="4" w:space="0" w:color="000000"/>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4">
    <w:name w:val="xl104"/>
    <w:basedOn w:val="Normal"/>
    <w:rsid w:val="008A48B9"/>
    <w:pPr>
      <w:pBdr>
        <w:left w:val="single" w:sz="4" w:space="0" w:color="auto"/>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5">
    <w:name w:val="xl105"/>
    <w:basedOn w:val="Normal"/>
    <w:rsid w:val="008A48B9"/>
    <w:pPr>
      <w:pBdr>
        <w:left w:val="single" w:sz="4" w:space="0" w:color="000000"/>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6">
    <w:name w:val="xl106"/>
    <w:basedOn w:val="Normal"/>
    <w:rsid w:val="008A48B9"/>
    <w:pPr>
      <w:pBdr>
        <w:left w:val="single" w:sz="4" w:space="0" w:color="auto"/>
        <w:bottom w:val="single" w:sz="4" w:space="0" w:color="auto"/>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7">
    <w:name w:val="xl107"/>
    <w:basedOn w:val="Normal"/>
    <w:rsid w:val="008A48B9"/>
    <w:pPr>
      <w:pBdr>
        <w:left w:val="single" w:sz="4" w:space="0" w:color="000000"/>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8">
    <w:name w:val="xl108"/>
    <w:basedOn w:val="Normal"/>
    <w:rsid w:val="008A48B9"/>
    <w:pPr>
      <w:pBdr>
        <w:top w:val="single" w:sz="4" w:space="0" w:color="auto"/>
        <w:lef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09">
    <w:name w:val="xl109"/>
    <w:basedOn w:val="Normal"/>
    <w:rsid w:val="008A48B9"/>
    <w:pPr>
      <w:pBdr>
        <w:lef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10">
    <w:name w:val="xl110"/>
    <w:basedOn w:val="Normal"/>
    <w:rsid w:val="008A48B9"/>
    <w:pPr>
      <w:pBdr>
        <w:left w:val="single" w:sz="4" w:space="0" w:color="auto"/>
        <w:bottom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11">
    <w:name w:val="xl111"/>
    <w:basedOn w:val="Normal"/>
    <w:rsid w:val="008A48B9"/>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12">
    <w:name w:val="xl112"/>
    <w:basedOn w:val="Normal"/>
    <w:rsid w:val="008A48B9"/>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s-CR"/>
    </w:rPr>
  </w:style>
  <w:style w:type="paragraph" w:customStyle="1" w:styleId="xl113">
    <w:name w:val="xl113"/>
    <w:basedOn w:val="Normal"/>
    <w:rsid w:val="008A48B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14">
    <w:name w:val="xl114"/>
    <w:basedOn w:val="Normal"/>
    <w:rsid w:val="008A48B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15">
    <w:name w:val="xl115"/>
    <w:basedOn w:val="Normal"/>
    <w:rsid w:val="008A48B9"/>
    <w:pPr>
      <w:pBdr>
        <w:top w:val="single" w:sz="4" w:space="0" w:color="000000"/>
        <w:left w:val="single" w:sz="4" w:space="0" w:color="000000"/>
        <w:bottom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116">
    <w:name w:val="xl116"/>
    <w:basedOn w:val="Normal"/>
    <w:rsid w:val="008A48B9"/>
    <w:pPr>
      <w:pBdr>
        <w:top w:val="single" w:sz="4" w:space="0" w:color="auto"/>
        <w:left w:val="single" w:sz="4" w:space="0" w:color="auto"/>
        <w:bottom w:val="single" w:sz="4" w:space="0" w:color="auto"/>
        <w:right w:val="single" w:sz="4" w:space="0" w:color="auto"/>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17">
    <w:name w:val="xl117"/>
    <w:basedOn w:val="Normal"/>
    <w:rsid w:val="008A48B9"/>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ahoma" w:eastAsia="Times New Roman" w:hAnsi="Tahoma" w:cs="Tahoma"/>
      <w:b/>
      <w:bCs/>
      <w:sz w:val="24"/>
      <w:szCs w:val="24"/>
      <w:u w:val="single"/>
      <w:lang w:eastAsia="es-CR"/>
    </w:rPr>
  </w:style>
  <w:style w:type="paragraph" w:customStyle="1" w:styleId="xl118">
    <w:name w:val="xl118"/>
    <w:basedOn w:val="Normal"/>
    <w:rsid w:val="008A48B9"/>
    <w:pPr>
      <w:spacing w:before="100" w:beforeAutospacing="1" w:after="100" w:afterAutospacing="1" w:line="240" w:lineRule="auto"/>
      <w:jc w:val="center"/>
      <w:textAlignment w:val="center"/>
    </w:pPr>
    <w:rPr>
      <w:rFonts w:ascii="Tahoma" w:eastAsia="Times New Roman" w:hAnsi="Tahoma" w:cs="Tahoma"/>
      <w:b/>
      <w:bCs/>
      <w:sz w:val="24"/>
      <w:szCs w:val="24"/>
      <w:u w:val="single"/>
      <w:lang w:eastAsia="es-CR"/>
    </w:rPr>
  </w:style>
  <w:style w:type="paragraph" w:customStyle="1" w:styleId="xl119">
    <w:name w:val="xl119"/>
    <w:basedOn w:val="Normal"/>
    <w:rsid w:val="008A48B9"/>
    <w:pPr>
      <w:pBdr>
        <w:lef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120">
    <w:name w:val="xl120"/>
    <w:basedOn w:val="Normal"/>
    <w:rsid w:val="008A48B9"/>
    <w:pPr>
      <w:pBdr>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color w:val="333333"/>
      <w:sz w:val="24"/>
      <w:szCs w:val="24"/>
      <w:lang w:eastAsia="es-CR"/>
    </w:rPr>
  </w:style>
  <w:style w:type="paragraph" w:customStyle="1" w:styleId="xl121">
    <w:name w:val="xl121"/>
    <w:basedOn w:val="Normal"/>
    <w:rsid w:val="008A48B9"/>
    <w:pPr>
      <w:pBdr>
        <w:left w:val="single" w:sz="4" w:space="0" w:color="000000"/>
        <w:bottom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22">
    <w:name w:val="xl122"/>
    <w:basedOn w:val="Normal"/>
    <w:rsid w:val="008A48B9"/>
    <w:pPr>
      <w:pBdr>
        <w:left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24"/>
      <w:szCs w:val="24"/>
      <w:lang w:eastAsia="es-CR"/>
    </w:rPr>
  </w:style>
  <w:style w:type="paragraph" w:customStyle="1" w:styleId="xl123">
    <w:name w:val="xl123"/>
    <w:basedOn w:val="Normal"/>
    <w:rsid w:val="008A48B9"/>
    <w:pPr>
      <w:pBdr>
        <w:left w:val="single" w:sz="4" w:space="0" w:color="000000"/>
        <w:righ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124">
    <w:name w:val="xl124"/>
    <w:basedOn w:val="Normal"/>
    <w:rsid w:val="008A48B9"/>
    <w:pPr>
      <w:pBdr>
        <w:left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25">
    <w:name w:val="xl125"/>
    <w:basedOn w:val="Normal"/>
    <w:rsid w:val="008A48B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26">
    <w:name w:val="xl126"/>
    <w:basedOn w:val="Normal"/>
    <w:rsid w:val="008A48B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b/>
      <w:bCs/>
      <w:sz w:val="24"/>
      <w:szCs w:val="24"/>
      <w:u w:val="single"/>
      <w:lang w:eastAsia="es-CR"/>
    </w:rPr>
  </w:style>
  <w:style w:type="paragraph" w:customStyle="1" w:styleId="xl127">
    <w:name w:val="xl127"/>
    <w:basedOn w:val="Normal"/>
    <w:rsid w:val="008A48B9"/>
    <w:pPr>
      <w:pBdr>
        <w:top w:val="single" w:sz="4" w:space="0" w:color="auto"/>
        <w:lef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28">
    <w:name w:val="xl128"/>
    <w:basedOn w:val="Normal"/>
    <w:rsid w:val="008A48B9"/>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29">
    <w:name w:val="xl129"/>
    <w:basedOn w:val="Normal"/>
    <w:rsid w:val="008A48B9"/>
    <w:pPr>
      <w:pBdr>
        <w:left w:val="single" w:sz="4" w:space="0" w:color="000000"/>
        <w:bottom w:val="single" w:sz="4" w:space="0" w:color="000000"/>
        <w:righ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130">
    <w:name w:val="xl130"/>
    <w:basedOn w:val="Normal"/>
    <w:rsid w:val="008A48B9"/>
    <w:pP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31">
    <w:name w:val="xl131"/>
    <w:basedOn w:val="Normal"/>
    <w:rsid w:val="008A48B9"/>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32">
    <w:name w:val="xl132"/>
    <w:basedOn w:val="Normal"/>
    <w:rsid w:val="008A48B9"/>
    <w:pPr>
      <w:pBdr>
        <w:left w:val="single" w:sz="4" w:space="0" w:color="auto"/>
        <w:righ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33">
    <w:name w:val="xl133"/>
    <w:basedOn w:val="Normal"/>
    <w:rsid w:val="008A48B9"/>
    <w:pPr>
      <w:pBdr>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34">
    <w:name w:val="xl134"/>
    <w:basedOn w:val="Normal"/>
    <w:rsid w:val="008A48B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35">
    <w:name w:val="xl135"/>
    <w:basedOn w:val="Normal"/>
    <w:rsid w:val="008A48B9"/>
    <w:pPr>
      <w:pBdr>
        <w:left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36">
    <w:name w:val="xl136"/>
    <w:basedOn w:val="Normal"/>
    <w:rsid w:val="008A48B9"/>
    <w:pPr>
      <w:pBdr>
        <w:top w:val="single" w:sz="4" w:space="0" w:color="auto"/>
        <w:left w:val="single" w:sz="4" w:space="0" w:color="auto"/>
        <w:bottom w:val="single" w:sz="4" w:space="0" w:color="auto"/>
        <w:right w:val="single" w:sz="4" w:space="0" w:color="auto"/>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37">
    <w:name w:val="xl137"/>
    <w:basedOn w:val="Normal"/>
    <w:rsid w:val="008A48B9"/>
    <w:pPr>
      <w:pBdr>
        <w:top w:val="single" w:sz="4" w:space="0" w:color="000000"/>
        <w:left w:val="single" w:sz="4" w:space="0" w:color="000000"/>
        <w:righ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sz w:val="20"/>
      <w:szCs w:val="20"/>
      <w:lang w:eastAsia="es-CR"/>
    </w:rPr>
  </w:style>
  <w:style w:type="paragraph" w:customStyle="1" w:styleId="xl138">
    <w:name w:val="xl138"/>
    <w:basedOn w:val="Normal"/>
    <w:rsid w:val="008A48B9"/>
    <w:pPr>
      <w:pBdr>
        <w:top w:val="single" w:sz="4" w:space="0" w:color="auto"/>
        <w:left w:val="single" w:sz="4" w:space="0" w:color="auto"/>
        <w:bottom w:val="single" w:sz="4" w:space="0" w:color="auto"/>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139">
    <w:name w:val="xl139"/>
    <w:basedOn w:val="Normal"/>
    <w:rsid w:val="008A48B9"/>
    <w:pPr>
      <w:pBdr>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40">
    <w:name w:val="xl140"/>
    <w:basedOn w:val="Normal"/>
    <w:rsid w:val="008A48B9"/>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141">
    <w:name w:val="xl141"/>
    <w:basedOn w:val="Normal"/>
    <w:rsid w:val="008A48B9"/>
    <w:pPr>
      <w:pBdr>
        <w:top w:val="single" w:sz="4" w:space="0" w:color="auto"/>
        <w:left w:val="single" w:sz="4" w:space="0" w:color="auto"/>
        <w:bottom w:val="single" w:sz="4" w:space="0" w:color="auto"/>
        <w:right w:val="single" w:sz="4" w:space="0" w:color="000000"/>
      </w:pBdr>
      <w:shd w:val="clear" w:color="FFFFCC" w:fill="FFFFCC"/>
      <w:spacing w:before="100" w:beforeAutospacing="1" w:after="100" w:afterAutospacing="1" w:line="240" w:lineRule="auto"/>
      <w:jc w:val="center"/>
      <w:textAlignment w:val="center"/>
    </w:pPr>
    <w:rPr>
      <w:rFonts w:ascii="Tahoma" w:eastAsia="Times New Roman" w:hAnsi="Tahoma" w:cs="Tahoma"/>
      <w:b/>
      <w:bCs/>
      <w:sz w:val="24"/>
      <w:szCs w:val="24"/>
      <w:u w:val="single"/>
      <w:lang w:eastAsia="es-CR"/>
    </w:rPr>
  </w:style>
  <w:style w:type="paragraph" w:customStyle="1" w:styleId="xl142">
    <w:name w:val="xl142"/>
    <w:basedOn w:val="Normal"/>
    <w:rsid w:val="008A48B9"/>
    <w:pPr>
      <w:pBdr>
        <w:top w:val="single" w:sz="4" w:space="0" w:color="auto"/>
        <w:left w:val="single" w:sz="4" w:space="0" w:color="000000"/>
        <w:bottom w:val="single" w:sz="4" w:space="0" w:color="auto"/>
        <w:right w:val="single" w:sz="4" w:space="0" w:color="auto"/>
      </w:pBdr>
      <w:shd w:val="clear" w:color="FFFFCC" w:fill="FFFFCC"/>
      <w:spacing w:before="100" w:beforeAutospacing="1" w:after="100" w:afterAutospacing="1" w:line="240" w:lineRule="auto"/>
      <w:jc w:val="center"/>
      <w:textAlignment w:val="center"/>
    </w:pPr>
    <w:rPr>
      <w:rFonts w:ascii="Tahoma" w:eastAsia="Times New Roman" w:hAnsi="Tahoma" w:cs="Tahoma"/>
      <w:b/>
      <w:bCs/>
      <w:sz w:val="24"/>
      <w:szCs w:val="24"/>
      <w:u w:val="single"/>
      <w:lang w:eastAsia="es-CR"/>
    </w:rPr>
  </w:style>
  <w:style w:type="paragraph" w:customStyle="1" w:styleId="xl143">
    <w:name w:val="xl143"/>
    <w:basedOn w:val="Normal"/>
    <w:rsid w:val="008A48B9"/>
    <w:pPr>
      <w:pBdr>
        <w:left w:val="single" w:sz="4" w:space="0" w:color="000000"/>
        <w:bottom w:val="single" w:sz="4" w:space="0" w:color="000000"/>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44">
    <w:name w:val="xl144"/>
    <w:basedOn w:val="Normal"/>
    <w:rsid w:val="008A48B9"/>
    <w:pPr>
      <w:pBdr>
        <w:left w:val="single" w:sz="4" w:space="0" w:color="auto"/>
        <w:bottom w:val="single" w:sz="4" w:space="0" w:color="auto"/>
        <w:right w:val="single" w:sz="4" w:space="0" w:color="auto"/>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145">
    <w:name w:val="xl145"/>
    <w:basedOn w:val="Normal"/>
    <w:rsid w:val="008A48B9"/>
    <w:pPr>
      <w:pBdr>
        <w:lef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46">
    <w:name w:val="xl146"/>
    <w:basedOn w:val="Normal"/>
    <w:rsid w:val="008A48B9"/>
    <w:pPr>
      <w:pBdr>
        <w:lef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47">
    <w:name w:val="xl147"/>
    <w:basedOn w:val="Normal"/>
    <w:rsid w:val="008A48B9"/>
    <w:pPr>
      <w:pBdr>
        <w:lef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48">
    <w:name w:val="xl148"/>
    <w:basedOn w:val="Normal"/>
    <w:rsid w:val="008A48B9"/>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49">
    <w:name w:val="xl149"/>
    <w:basedOn w:val="Normal"/>
    <w:rsid w:val="008A48B9"/>
    <w:pPr>
      <w:pBdr>
        <w:top w:val="single" w:sz="4" w:space="0" w:color="auto"/>
        <w:left w:val="single" w:sz="4" w:space="0" w:color="auto"/>
        <w:bottom w:val="single" w:sz="4" w:space="0" w:color="auto"/>
        <w:right w:val="single" w:sz="4" w:space="0" w:color="auto"/>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50">
    <w:name w:val="xl150"/>
    <w:basedOn w:val="Normal"/>
    <w:rsid w:val="008A48B9"/>
    <w:pPr>
      <w:pBdr>
        <w:top w:val="single" w:sz="4" w:space="0" w:color="auto"/>
        <w:left w:val="single" w:sz="4" w:space="0" w:color="auto"/>
        <w:bottom w:val="single" w:sz="4" w:space="0" w:color="auto"/>
        <w:right w:val="single" w:sz="4" w:space="0" w:color="auto"/>
      </w:pBdr>
      <w:shd w:val="clear" w:color="B4C6E7" w:fill="FFFF00"/>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68">
    <w:name w:val="xl68"/>
    <w:basedOn w:val="Normal"/>
    <w:rsid w:val="008A48B9"/>
    <w:pPr>
      <w:spacing w:before="100" w:beforeAutospacing="1" w:after="100" w:afterAutospacing="1" w:line="240" w:lineRule="auto"/>
    </w:pPr>
    <w:rPr>
      <w:rFonts w:ascii="Calibri" w:eastAsia="Times New Roman" w:hAnsi="Calibri" w:cs="Calibri"/>
      <w:sz w:val="24"/>
      <w:szCs w:val="24"/>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461837">
      <w:bodyDiv w:val="1"/>
      <w:marLeft w:val="0"/>
      <w:marRight w:val="0"/>
      <w:marTop w:val="0"/>
      <w:marBottom w:val="0"/>
      <w:divBdr>
        <w:top w:val="none" w:sz="0" w:space="0" w:color="auto"/>
        <w:left w:val="none" w:sz="0" w:space="0" w:color="auto"/>
        <w:bottom w:val="none" w:sz="0" w:space="0" w:color="auto"/>
        <w:right w:val="none" w:sz="0" w:space="0" w:color="auto"/>
      </w:divBdr>
    </w:div>
    <w:div w:id="969945807">
      <w:bodyDiv w:val="1"/>
      <w:marLeft w:val="0"/>
      <w:marRight w:val="0"/>
      <w:marTop w:val="0"/>
      <w:marBottom w:val="0"/>
      <w:divBdr>
        <w:top w:val="none" w:sz="0" w:space="0" w:color="auto"/>
        <w:left w:val="none" w:sz="0" w:space="0" w:color="auto"/>
        <w:bottom w:val="none" w:sz="0" w:space="0" w:color="auto"/>
        <w:right w:val="none" w:sz="0" w:space="0" w:color="auto"/>
      </w:divBdr>
    </w:div>
    <w:div w:id="1113354974">
      <w:bodyDiv w:val="1"/>
      <w:marLeft w:val="0"/>
      <w:marRight w:val="0"/>
      <w:marTop w:val="0"/>
      <w:marBottom w:val="0"/>
      <w:divBdr>
        <w:top w:val="none" w:sz="0" w:space="0" w:color="auto"/>
        <w:left w:val="none" w:sz="0" w:space="0" w:color="auto"/>
        <w:bottom w:val="none" w:sz="0" w:space="0" w:color="auto"/>
        <w:right w:val="none" w:sz="0" w:space="0" w:color="auto"/>
      </w:divBdr>
    </w:div>
    <w:div w:id="1496530849">
      <w:bodyDiv w:val="1"/>
      <w:marLeft w:val="0"/>
      <w:marRight w:val="0"/>
      <w:marTop w:val="0"/>
      <w:marBottom w:val="0"/>
      <w:divBdr>
        <w:top w:val="none" w:sz="0" w:space="0" w:color="auto"/>
        <w:left w:val="none" w:sz="0" w:space="0" w:color="auto"/>
        <w:bottom w:val="none" w:sz="0" w:space="0" w:color="auto"/>
        <w:right w:val="none" w:sz="0" w:space="0" w:color="auto"/>
      </w:divBdr>
    </w:div>
    <w:div w:id="1796409795">
      <w:bodyDiv w:val="1"/>
      <w:marLeft w:val="0"/>
      <w:marRight w:val="0"/>
      <w:marTop w:val="0"/>
      <w:marBottom w:val="0"/>
      <w:divBdr>
        <w:top w:val="none" w:sz="0" w:space="0" w:color="auto"/>
        <w:left w:val="none" w:sz="0" w:space="0" w:color="auto"/>
        <w:bottom w:val="none" w:sz="0" w:space="0" w:color="auto"/>
        <w:right w:val="none" w:sz="0" w:space="0" w:color="auto"/>
      </w:divBdr>
    </w:div>
    <w:div w:id="2033416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Users/jobarboza/Desktop/ESCRITORIO%202020/Formulacion%202021/21%20julio/Partidas%20Globales%202021.docx" TargetMode="External"/><Relationship Id="rId299" Type="http://schemas.openxmlformats.org/officeDocument/2006/relationships/image" Target="media/image128.emf"/><Relationship Id="rId21" Type="http://schemas.openxmlformats.org/officeDocument/2006/relationships/package" Target="embeddings/Microsoft_Excel_Worksheet2.xlsx"/><Relationship Id="rId63" Type="http://schemas.openxmlformats.org/officeDocument/2006/relationships/package" Target="embeddings/Microsoft_Excel_Worksheet23.xlsx"/><Relationship Id="rId159" Type="http://schemas.openxmlformats.org/officeDocument/2006/relationships/image" Target="media/image58.emf"/><Relationship Id="rId324" Type="http://schemas.openxmlformats.org/officeDocument/2006/relationships/package" Target="embeddings/Microsoft_Excel_Worksheet128.xlsx"/><Relationship Id="rId366" Type="http://schemas.openxmlformats.org/officeDocument/2006/relationships/image" Target="media/image159.emf"/><Relationship Id="rId170" Type="http://schemas.openxmlformats.org/officeDocument/2006/relationships/package" Target="embeddings/Microsoft_Excel_Worksheet51.xlsx"/><Relationship Id="rId226" Type="http://schemas.openxmlformats.org/officeDocument/2006/relationships/package" Target="embeddings/Microsoft_Excel_Worksheet79.xlsx"/><Relationship Id="rId268" Type="http://schemas.openxmlformats.org/officeDocument/2006/relationships/package" Target="embeddings/Microsoft_Excel_Worksheet100.xlsx"/><Relationship Id="rId32" Type="http://schemas.openxmlformats.org/officeDocument/2006/relationships/image" Target="media/image12.emf"/><Relationship Id="rId74" Type="http://schemas.openxmlformats.org/officeDocument/2006/relationships/image" Target="media/image32.emf"/><Relationship Id="rId128" Type="http://schemas.openxmlformats.org/officeDocument/2006/relationships/hyperlink" Target="file:///C:/Users/jobarboza/Desktop/ESCRITORIO%202020/Formulacion%202021/21%20julio/Partidas%20Globales%202021.docx" TargetMode="External"/><Relationship Id="rId335" Type="http://schemas.openxmlformats.org/officeDocument/2006/relationships/image" Target="media/image146.emf"/><Relationship Id="rId377" Type="http://schemas.openxmlformats.org/officeDocument/2006/relationships/package" Target="embeddings/Microsoft_Excel_Worksheet152.xlsx"/><Relationship Id="rId5" Type="http://schemas.openxmlformats.org/officeDocument/2006/relationships/webSettings" Target="webSettings.xml"/><Relationship Id="rId181" Type="http://schemas.openxmlformats.org/officeDocument/2006/relationships/image" Target="media/image69.emf"/><Relationship Id="rId237" Type="http://schemas.openxmlformats.org/officeDocument/2006/relationships/image" Target="media/image97.emf"/><Relationship Id="rId279" Type="http://schemas.openxmlformats.org/officeDocument/2006/relationships/image" Target="media/image118.emf"/><Relationship Id="rId43" Type="http://schemas.openxmlformats.org/officeDocument/2006/relationships/package" Target="embeddings/Microsoft_Excel_Worksheet13.xlsx"/><Relationship Id="rId139" Type="http://schemas.openxmlformats.org/officeDocument/2006/relationships/hyperlink" Target="file:///C:/Users/jobarboza/Desktop/ESCRITORIO%202020/Formulacion%202021/21%20julio/Partidas%20Globales%202021.docx" TargetMode="External"/><Relationship Id="rId290" Type="http://schemas.openxmlformats.org/officeDocument/2006/relationships/package" Target="embeddings/Microsoft_Excel_Worksheet111.xlsx"/><Relationship Id="rId304" Type="http://schemas.openxmlformats.org/officeDocument/2006/relationships/package" Target="embeddings/Microsoft_Excel_Worksheet118.xlsx"/><Relationship Id="rId346" Type="http://schemas.openxmlformats.org/officeDocument/2006/relationships/package" Target="embeddings/Microsoft_Excel_Worksheet139.xlsx"/><Relationship Id="rId85" Type="http://schemas.openxmlformats.org/officeDocument/2006/relationships/package" Target="embeddings/Microsoft_Excel_Worksheet33.xlsx"/><Relationship Id="rId150" Type="http://schemas.openxmlformats.org/officeDocument/2006/relationships/hyperlink" Target="file:///C:/Users/jobarboza/Desktop/ESCRITORIO%202020/Formulacion%202021/21%20julio/Partidas%20Globales%202021.docx" TargetMode="External"/><Relationship Id="rId192" Type="http://schemas.openxmlformats.org/officeDocument/2006/relationships/package" Target="embeddings/Microsoft_Excel_Worksheet62.xlsx"/><Relationship Id="rId206" Type="http://schemas.openxmlformats.org/officeDocument/2006/relationships/package" Target="embeddings/Microsoft_Excel_Worksheet69.xlsx"/><Relationship Id="rId248" Type="http://schemas.openxmlformats.org/officeDocument/2006/relationships/package" Target="embeddings/Microsoft_Excel_Worksheet90.xlsx"/><Relationship Id="rId12" Type="http://schemas.openxmlformats.org/officeDocument/2006/relationships/image" Target="media/image3.emf"/><Relationship Id="rId108" Type="http://schemas.openxmlformats.org/officeDocument/2006/relationships/image" Target="media/image53.emf"/><Relationship Id="rId315" Type="http://schemas.openxmlformats.org/officeDocument/2006/relationships/image" Target="media/image136.emf"/><Relationship Id="rId357" Type="http://schemas.openxmlformats.org/officeDocument/2006/relationships/footer" Target="footer4.xml"/><Relationship Id="rId54" Type="http://schemas.openxmlformats.org/officeDocument/2006/relationships/image" Target="media/image23.emf"/><Relationship Id="rId96" Type="http://schemas.openxmlformats.org/officeDocument/2006/relationships/image" Target="media/image44.emf"/><Relationship Id="rId161" Type="http://schemas.openxmlformats.org/officeDocument/2006/relationships/image" Target="media/image59.emf"/><Relationship Id="rId217" Type="http://schemas.openxmlformats.org/officeDocument/2006/relationships/image" Target="media/image87.emf"/><Relationship Id="rId259" Type="http://schemas.openxmlformats.org/officeDocument/2006/relationships/image" Target="media/image108.emf"/><Relationship Id="rId23" Type="http://schemas.openxmlformats.org/officeDocument/2006/relationships/package" Target="embeddings/Microsoft_Excel_Worksheet3.xlsx"/><Relationship Id="rId119" Type="http://schemas.openxmlformats.org/officeDocument/2006/relationships/hyperlink" Target="file:///C:/Users/jobarboza/Desktop/ESCRITORIO%202020/Formulacion%202021/21%20julio/Partidas%20Globales%202021.docx" TargetMode="External"/><Relationship Id="rId270" Type="http://schemas.openxmlformats.org/officeDocument/2006/relationships/package" Target="embeddings/Microsoft_Excel_Worksheet101.xlsx"/><Relationship Id="rId326" Type="http://schemas.openxmlformats.org/officeDocument/2006/relationships/package" Target="embeddings/Microsoft_Excel_Worksheet129.xlsx"/><Relationship Id="rId65" Type="http://schemas.openxmlformats.org/officeDocument/2006/relationships/package" Target="embeddings/Microsoft_Excel_Worksheet24.xlsx"/><Relationship Id="rId130" Type="http://schemas.openxmlformats.org/officeDocument/2006/relationships/hyperlink" Target="file:///C:/Users/jobarboza/Desktop/ESCRITORIO%202020/Formulacion%202021/21%20julio/Partidas%20Globales%202021.docx" TargetMode="External"/><Relationship Id="rId368" Type="http://schemas.openxmlformats.org/officeDocument/2006/relationships/image" Target="media/image160.emf"/><Relationship Id="rId172" Type="http://schemas.openxmlformats.org/officeDocument/2006/relationships/package" Target="embeddings/Microsoft_Excel_Worksheet52.xlsx"/><Relationship Id="rId228" Type="http://schemas.openxmlformats.org/officeDocument/2006/relationships/package" Target="embeddings/Microsoft_Excel_Worksheet80.xlsx"/><Relationship Id="rId281" Type="http://schemas.openxmlformats.org/officeDocument/2006/relationships/image" Target="media/image119.emf"/><Relationship Id="rId337" Type="http://schemas.openxmlformats.org/officeDocument/2006/relationships/image" Target="media/image147.emf"/><Relationship Id="rId34" Type="http://schemas.openxmlformats.org/officeDocument/2006/relationships/image" Target="media/image13.emf"/><Relationship Id="rId76" Type="http://schemas.openxmlformats.org/officeDocument/2006/relationships/image" Target="media/image33.emf"/><Relationship Id="rId141" Type="http://schemas.openxmlformats.org/officeDocument/2006/relationships/hyperlink" Target="file:///C:/Users/jobarboza/Desktop/ESCRITORIO%202020/Formulacion%202021/21%20julio/Partidas%20Globales%202021.docx" TargetMode="External"/><Relationship Id="rId379" Type="http://schemas.openxmlformats.org/officeDocument/2006/relationships/package" Target="embeddings/Microsoft_Excel_Worksheet153.xlsx"/><Relationship Id="rId7" Type="http://schemas.openxmlformats.org/officeDocument/2006/relationships/endnotes" Target="endnotes.xml"/><Relationship Id="rId183" Type="http://schemas.openxmlformats.org/officeDocument/2006/relationships/image" Target="media/image70.emf"/><Relationship Id="rId239" Type="http://schemas.openxmlformats.org/officeDocument/2006/relationships/image" Target="media/image98.emf"/><Relationship Id="rId250" Type="http://schemas.openxmlformats.org/officeDocument/2006/relationships/package" Target="embeddings/Microsoft_Excel_Worksheet91.xlsx"/><Relationship Id="rId292" Type="http://schemas.openxmlformats.org/officeDocument/2006/relationships/package" Target="embeddings/Microsoft_Excel_Worksheet112.xlsx"/><Relationship Id="rId306" Type="http://schemas.openxmlformats.org/officeDocument/2006/relationships/package" Target="embeddings/Microsoft_Excel_Worksheet119.xlsx"/><Relationship Id="rId45" Type="http://schemas.openxmlformats.org/officeDocument/2006/relationships/package" Target="embeddings/Microsoft_Excel_Worksheet14.xlsx"/><Relationship Id="rId87" Type="http://schemas.openxmlformats.org/officeDocument/2006/relationships/package" Target="embeddings/Microsoft_Excel_Worksheet34.xlsx"/><Relationship Id="rId110" Type="http://schemas.openxmlformats.org/officeDocument/2006/relationships/image" Target="media/image54.emf"/><Relationship Id="rId348" Type="http://schemas.openxmlformats.org/officeDocument/2006/relationships/package" Target="embeddings/Microsoft_Excel_Worksheet140.xlsx"/><Relationship Id="rId152" Type="http://schemas.openxmlformats.org/officeDocument/2006/relationships/hyperlink" Target="file:///C:/Users/jobarboza/Desktop/ESCRITORIO%202020/Formulacion%202021/21%20julio/Partidas%20Globales%202021.docx" TargetMode="External"/><Relationship Id="rId194" Type="http://schemas.openxmlformats.org/officeDocument/2006/relationships/package" Target="embeddings/Microsoft_Excel_Worksheet63.xlsx"/><Relationship Id="rId208" Type="http://schemas.openxmlformats.org/officeDocument/2006/relationships/package" Target="embeddings/Microsoft_Excel_Worksheet70.xlsx"/><Relationship Id="rId261" Type="http://schemas.openxmlformats.org/officeDocument/2006/relationships/image" Target="media/image109.emf"/><Relationship Id="rId14" Type="http://schemas.openxmlformats.org/officeDocument/2006/relationships/image" Target="media/image4.emf"/><Relationship Id="rId56" Type="http://schemas.openxmlformats.org/officeDocument/2006/relationships/image" Target="media/image24.emf"/><Relationship Id="rId317" Type="http://schemas.openxmlformats.org/officeDocument/2006/relationships/image" Target="media/image137.emf"/><Relationship Id="rId359" Type="http://schemas.openxmlformats.org/officeDocument/2006/relationships/package" Target="embeddings/Microsoft_Excel_Worksheet143.xlsx"/><Relationship Id="rId98" Type="http://schemas.openxmlformats.org/officeDocument/2006/relationships/image" Target="media/image46.emf"/><Relationship Id="rId121" Type="http://schemas.openxmlformats.org/officeDocument/2006/relationships/hyperlink" Target="file:///C:/Users/jobarboza/Desktop/ESCRITORIO%202020/Formulacion%202021/21%20julio/Partidas%20Globales%202021.docx" TargetMode="External"/><Relationship Id="rId163" Type="http://schemas.openxmlformats.org/officeDocument/2006/relationships/image" Target="media/image60.emf"/><Relationship Id="rId219" Type="http://schemas.openxmlformats.org/officeDocument/2006/relationships/image" Target="media/image88.emf"/><Relationship Id="rId370" Type="http://schemas.openxmlformats.org/officeDocument/2006/relationships/image" Target="media/image161.emf"/><Relationship Id="rId230" Type="http://schemas.openxmlformats.org/officeDocument/2006/relationships/package" Target="embeddings/Microsoft_Excel_Worksheet81.xlsx"/><Relationship Id="rId25" Type="http://schemas.openxmlformats.org/officeDocument/2006/relationships/package" Target="embeddings/Microsoft_Excel_Worksheet4.xlsx"/><Relationship Id="rId67" Type="http://schemas.openxmlformats.org/officeDocument/2006/relationships/package" Target="embeddings/Microsoft_Excel_Worksheet25.xlsx"/><Relationship Id="rId272" Type="http://schemas.openxmlformats.org/officeDocument/2006/relationships/package" Target="embeddings/Microsoft_Excel_Worksheet102.xlsx"/><Relationship Id="rId328" Type="http://schemas.openxmlformats.org/officeDocument/2006/relationships/package" Target="embeddings/Microsoft_Excel_Worksheet130.xlsx"/><Relationship Id="rId132" Type="http://schemas.openxmlformats.org/officeDocument/2006/relationships/hyperlink" Target="file:///C:/Users/jobarboza/Desktop/ESCRITORIO%202020/Formulacion%202021/21%20julio/Partidas%20Globales%202021.docx" TargetMode="External"/><Relationship Id="rId174" Type="http://schemas.openxmlformats.org/officeDocument/2006/relationships/package" Target="embeddings/Microsoft_Excel_Worksheet53.xlsx"/><Relationship Id="rId381" Type="http://schemas.openxmlformats.org/officeDocument/2006/relationships/fontTable" Target="fontTable.xml"/><Relationship Id="rId241" Type="http://schemas.openxmlformats.org/officeDocument/2006/relationships/image" Target="media/image99.emf"/><Relationship Id="rId36" Type="http://schemas.openxmlformats.org/officeDocument/2006/relationships/image" Target="media/image14.emf"/><Relationship Id="rId283" Type="http://schemas.openxmlformats.org/officeDocument/2006/relationships/image" Target="media/image120.emf"/><Relationship Id="rId339" Type="http://schemas.openxmlformats.org/officeDocument/2006/relationships/image" Target="media/image148.emf"/><Relationship Id="rId78" Type="http://schemas.openxmlformats.org/officeDocument/2006/relationships/image" Target="media/image34.emf"/><Relationship Id="rId101" Type="http://schemas.openxmlformats.org/officeDocument/2006/relationships/image" Target="media/image49.emf"/><Relationship Id="rId143" Type="http://schemas.openxmlformats.org/officeDocument/2006/relationships/hyperlink" Target="file:///C:/Users/jobarboza/Desktop/ESCRITORIO%202020/Formulacion%202021/21%20julio/Partidas%20Globales%202021.docx" TargetMode="External"/><Relationship Id="rId185" Type="http://schemas.openxmlformats.org/officeDocument/2006/relationships/image" Target="media/image71.emf"/><Relationship Id="rId350" Type="http://schemas.openxmlformats.org/officeDocument/2006/relationships/package" Target="embeddings/Microsoft_Excel_Worksheet141.xlsx"/><Relationship Id="rId9" Type="http://schemas.openxmlformats.org/officeDocument/2006/relationships/header" Target="header2.xml"/><Relationship Id="rId210" Type="http://schemas.openxmlformats.org/officeDocument/2006/relationships/package" Target="embeddings/Microsoft_Excel_Worksheet71.xlsx"/><Relationship Id="rId252" Type="http://schemas.openxmlformats.org/officeDocument/2006/relationships/package" Target="embeddings/Microsoft_Excel_Worksheet92.xlsx"/><Relationship Id="rId294" Type="http://schemas.openxmlformats.org/officeDocument/2006/relationships/package" Target="embeddings/Microsoft_Excel_Worksheet113.xlsx"/><Relationship Id="rId308" Type="http://schemas.openxmlformats.org/officeDocument/2006/relationships/package" Target="embeddings/Microsoft_Excel_Worksheet120.xlsx"/><Relationship Id="rId47" Type="http://schemas.openxmlformats.org/officeDocument/2006/relationships/package" Target="embeddings/Microsoft_Excel_Worksheet15.xlsx"/><Relationship Id="rId68" Type="http://schemas.openxmlformats.org/officeDocument/2006/relationships/image" Target="media/image30.emf"/><Relationship Id="rId89" Type="http://schemas.openxmlformats.org/officeDocument/2006/relationships/package" Target="embeddings/Microsoft_Excel_Worksheet35.xlsx"/><Relationship Id="rId112" Type="http://schemas.openxmlformats.org/officeDocument/2006/relationships/image" Target="media/image55.emf"/><Relationship Id="rId133" Type="http://schemas.openxmlformats.org/officeDocument/2006/relationships/hyperlink" Target="file:///C:/Users/jobarboza/Desktop/ESCRITORIO%202020/Formulacion%202021/21%20julio/Partidas%20Globales%202021.docx" TargetMode="External"/><Relationship Id="rId154" Type="http://schemas.openxmlformats.org/officeDocument/2006/relationships/hyperlink" Target="file:///C:/Users/jobarboza/Desktop/ESCRITORIO%202020/Formulacion%202021/21%20julio/Partidas%20Globales%202021.docx" TargetMode="External"/><Relationship Id="rId175" Type="http://schemas.openxmlformats.org/officeDocument/2006/relationships/image" Target="media/image66.emf"/><Relationship Id="rId340" Type="http://schemas.openxmlformats.org/officeDocument/2006/relationships/package" Target="embeddings/Microsoft_Excel_Worksheet136.xlsx"/><Relationship Id="rId361" Type="http://schemas.openxmlformats.org/officeDocument/2006/relationships/package" Target="embeddings/Microsoft_Excel_Worksheet144.xlsx"/><Relationship Id="rId196" Type="http://schemas.openxmlformats.org/officeDocument/2006/relationships/package" Target="embeddings/Microsoft_Excel_Worksheet64.xlsx"/><Relationship Id="rId200" Type="http://schemas.openxmlformats.org/officeDocument/2006/relationships/package" Target="embeddings/Microsoft_Excel_Worksheet66.xlsx"/><Relationship Id="rId382" Type="http://schemas.openxmlformats.org/officeDocument/2006/relationships/theme" Target="theme/theme1.xml"/><Relationship Id="rId16" Type="http://schemas.openxmlformats.org/officeDocument/2006/relationships/header" Target="header4.xml"/><Relationship Id="rId221" Type="http://schemas.openxmlformats.org/officeDocument/2006/relationships/image" Target="media/image89.emf"/><Relationship Id="rId242" Type="http://schemas.openxmlformats.org/officeDocument/2006/relationships/package" Target="embeddings/Microsoft_Excel_Worksheet87.xlsx"/><Relationship Id="rId263" Type="http://schemas.openxmlformats.org/officeDocument/2006/relationships/image" Target="media/image110.emf"/><Relationship Id="rId284" Type="http://schemas.openxmlformats.org/officeDocument/2006/relationships/package" Target="embeddings/Microsoft_Excel_Worksheet108.xlsx"/><Relationship Id="rId319" Type="http://schemas.openxmlformats.org/officeDocument/2006/relationships/image" Target="media/image138.emf"/><Relationship Id="rId37" Type="http://schemas.openxmlformats.org/officeDocument/2006/relationships/package" Target="embeddings/Microsoft_Excel_Worksheet10.xlsx"/><Relationship Id="rId58" Type="http://schemas.openxmlformats.org/officeDocument/2006/relationships/image" Target="media/image25.emf"/><Relationship Id="rId79" Type="http://schemas.openxmlformats.org/officeDocument/2006/relationships/package" Target="embeddings/Microsoft_Excel_Worksheet30.xlsx"/><Relationship Id="rId102" Type="http://schemas.openxmlformats.org/officeDocument/2006/relationships/image" Target="media/image50.emf"/><Relationship Id="rId123" Type="http://schemas.openxmlformats.org/officeDocument/2006/relationships/hyperlink" Target="file:///C:/Users/jobarboza/Desktop/ESCRITORIO%202020/Formulacion%202021/21%20julio/Partidas%20Globales%202021.docx" TargetMode="External"/><Relationship Id="rId144" Type="http://schemas.openxmlformats.org/officeDocument/2006/relationships/hyperlink" Target="file:///C:/Users/jobarboza/Desktop/ESCRITORIO%202020/Formulacion%202021/21%20julio/Partidas%20Globales%202021.docx" TargetMode="External"/><Relationship Id="rId330" Type="http://schemas.openxmlformats.org/officeDocument/2006/relationships/package" Target="embeddings/Microsoft_Excel_Worksheet131.xlsx"/><Relationship Id="rId90" Type="http://schemas.openxmlformats.org/officeDocument/2006/relationships/image" Target="media/image40.emf"/><Relationship Id="rId165" Type="http://schemas.openxmlformats.org/officeDocument/2006/relationships/image" Target="media/image61.emf"/><Relationship Id="rId186" Type="http://schemas.openxmlformats.org/officeDocument/2006/relationships/package" Target="embeddings/Microsoft_Excel_Worksheet59.xlsx"/><Relationship Id="rId351" Type="http://schemas.openxmlformats.org/officeDocument/2006/relationships/image" Target="media/image154.emf"/><Relationship Id="rId372" Type="http://schemas.openxmlformats.org/officeDocument/2006/relationships/image" Target="media/image162.emf"/><Relationship Id="rId211" Type="http://schemas.openxmlformats.org/officeDocument/2006/relationships/image" Target="media/image84.emf"/><Relationship Id="rId232" Type="http://schemas.openxmlformats.org/officeDocument/2006/relationships/package" Target="embeddings/Microsoft_Excel_Worksheet82.xlsx"/><Relationship Id="rId253" Type="http://schemas.openxmlformats.org/officeDocument/2006/relationships/image" Target="media/image105.emf"/><Relationship Id="rId274" Type="http://schemas.openxmlformats.org/officeDocument/2006/relationships/package" Target="embeddings/Microsoft_Excel_Worksheet103.xlsx"/><Relationship Id="rId295" Type="http://schemas.openxmlformats.org/officeDocument/2006/relationships/image" Target="media/image126.emf"/><Relationship Id="rId309" Type="http://schemas.openxmlformats.org/officeDocument/2006/relationships/image" Target="media/image133.emf"/><Relationship Id="rId27" Type="http://schemas.openxmlformats.org/officeDocument/2006/relationships/package" Target="embeddings/Microsoft_Excel_Worksheet5.xlsx"/><Relationship Id="rId48" Type="http://schemas.openxmlformats.org/officeDocument/2006/relationships/image" Target="media/image20.emf"/><Relationship Id="rId69" Type="http://schemas.openxmlformats.org/officeDocument/2006/relationships/package" Target="embeddings/Microsoft_Excel_Worksheet26.xlsx"/><Relationship Id="rId113" Type="http://schemas.openxmlformats.org/officeDocument/2006/relationships/package" Target="embeddings/Microsoft_Excel_Worksheet43.xlsx"/><Relationship Id="rId134" Type="http://schemas.openxmlformats.org/officeDocument/2006/relationships/hyperlink" Target="file:///C:/Users/jobarboza/Desktop/ESCRITORIO%202020/Formulacion%202021/21%20julio/Partidas%20Globales%202021.docx" TargetMode="External"/><Relationship Id="rId320" Type="http://schemas.openxmlformats.org/officeDocument/2006/relationships/package" Target="embeddings/Microsoft_Excel_Worksheet126.xlsx"/><Relationship Id="rId80" Type="http://schemas.openxmlformats.org/officeDocument/2006/relationships/image" Target="media/image35.emf"/><Relationship Id="rId155" Type="http://schemas.openxmlformats.org/officeDocument/2006/relationships/hyperlink" Target="file:///C:/Users/jobarboza/Desktop/ESCRITORIO%202020/Formulacion%202021/21%20julio/Partidas%20Globales%202021.docx" TargetMode="External"/><Relationship Id="rId176" Type="http://schemas.openxmlformats.org/officeDocument/2006/relationships/package" Target="embeddings/Microsoft_Excel_Worksheet54.xlsx"/><Relationship Id="rId197" Type="http://schemas.openxmlformats.org/officeDocument/2006/relationships/image" Target="media/image77.emf"/><Relationship Id="rId341" Type="http://schemas.openxmlformats.org/officeDocument/2006/relationships/image" Target="media/image149.emf"/><Relationship Id="rId362" Type="http://schemas.openxmlformats.org/officeDocument/2006/relationships/image" Target="media/image157.emf"/><Relationship Id="rId383" Type="http://schemas.openxmlformats.org/officeDocument/2006/relationships/customXml" Target="../customXml/item2.xml"/><Relationship Id="rId201" Type="http://schemas.openxmlformats.org/officeDocument/2006/relationships/image" Target="media/image79.emf"/><Relationship Id="rId222" Type="http://schemas.openxmlformats.org/officeDocument/2006/relationships/package" Target="embeddings/Microsoft_Excel_Worksheet77.xlsx"/><Relationship Id="rId243" Type="http://schemas.openxmlformats.org/officeDocument/2006/relationships/image" Target="media/image100.emf"/><Relationship Id="rId264" Type="http://schemas.openxmlformats.org/officeDocument/2006/relationships/package" Target="embeddings/Microsoft_Excel_Worksheet98.xlsx"/><Relationship Id="rId285" Type="http://schemas.openxmlformats.org/officeDocument/2006/relationships/image" Target="media/image121.emf"/><Relationship Id="rId17" Type="http://schemas.openxmlformats.org/officeDocument/2006/relationships/header" Target="header5.xml"/><Relationship Id="rId38" Type="http://schemas.openxmlformats.org/officeDocument/2006/relationships/image" Target="media/image15.emf"/><Relationship Id="rId59" Type="http://schemas.openxmlformats.org/officeDocument/2006/relationships/package" Target="embeddings/Microsoft_Excel_Worksheet21.xlsx"/><Relationship Id="rId103" Type="http://schemas.openxmlformats.org/officeDocument/2006/relationships/package" Target="embeddings/Microsoft_Excel_Worksheet38.xlsx"/><Relationship Id="rId124" Type="http://schemas.openxmlformats.org/officeDocument/2006/relationships/hyperlink" Target="file:///C:/Users/jobarboza/Desktop/ESCRITORIO%202020/Formulacion%202021/21%20julio/Partidas%20Globales%202021.docx" TargetMode="External"/><Relationship Id="rId310" Type="http://schemas.openxmlformats.org/officeDocument/2006/relationships/package" Target="embeddings/Microsoft_Excel_Worksheet121.xlsx"/><Relationship Id="rId70" Type="http://schemas.openxmlformats.org/officeDocument/2006/relationships/image" Target="media/image31.emf"/><Relationship Id="rId91" Type="http://schemas.openxmlformats.org/officeDocument/2006/relationships/package" Target="embeddings/Microsoft_Excel_Worksheet36.xlsx"/><Relationship Id="rId145" Type="http://schemas.openxmlformats.org/officeDocument/2006/relationships/hyperlink" Target="file:///C:/Users/jobarboza/Desktop/ESCRITORIO%202020/Formulacion%202021/21%20julio/Partidas%20Globales%202021.docx" TargetMode="External"/><Relationship Id="rId166" Type="http://schemas.openxmlformats.org/officeDocument/2006/relationships/package" Target="embeddings/Microsoft_Excel_Worksheet49.xlsx"/><Relationship Id="rId187" Type="http://schemas.openxmlformats.org/officeDocument/2006/relationships/image" Target="media/image72.emf"/><Relationship Id="rId331" Type="http://schemas.openxmlformats.org/officeDocument/2006/relationships/image" Target="media/image144.emf"/><Relationship Id="rId352" Type="http://schemas.openxmlformats.org/officeDocument/2006/relationships/package" Target="embeddings/Microsoft_Excel_Worksheet142.xlsx"/><Relationship Id="rId373" Type="http://schemas.openxmlformats.org/officeDocument/2006/relationships/package" Target="embeddings/Microsoft_Excel_Worksheet150.xlsx"/><Relationship Id="rId1" Type="http://schemas.openxmlformats.org/officeDocument/2006/relationships/customXml" Target="../customXml/item1.xml"/><Relationship Id="rId212" Type="http://schemas.openxmlformats.org/officeDocument/2006/relationships/package" Target="embeddings/Microsoft_Excel_Worksheet72.xlsx"/><Relationship Id="rId233" Type="http://schemas.openxmlformats.org/officeDocument/2006/relationships/image" Target="media/image95.emf"/><Relationship Id="rId254" Type="http://schemas.openxmlformats.org/officeDocument/2006/relationships/package" Target="embeddings/Microsoft_Excel_Worksheet93.xlsx"/><Relationship Id="rId28" Type="http://schemas.openxmlformats.org/officeDocument/2006/relationships/image" Target="media/image10.emf"/><Relationship Id="rId49" Type="http://schemas.openxmlformats.org/officeDocument/2006/relationships/package" Target="embeddings/Microsoft_Excel_Worksheet16.xlsx"/><Relationship Id="rId114" Type="http://schemas.openxmlformats.org/officeDocument/2006/relationships/image" Target="media/image56.emf"/><Relationship Id="rId275" Type="http://schemas.openxmlformats.org/officeDocument/2006/relationships/image" Target="media/image116.emf"/><Relationship Id="rId296" Type="http://schemas.openxmlformats.org/officeDocument/2006/relationships/package" Target="embeddings/Microsoft_Excel_Worksheet114.xlsx"/><Relationship Id="rId300" Type="http://schemas.openxmlformats.org/officeDocument/2006/relationships/package" Target="embeddings/Microsoft_Excel_Worksheet116.xlsx"/><Relationship Id="rId60" Type="http://schemas.openxmlformats.org/officeDocument/2006/relationships/image" Target="media/image26.emf"/><Relationship Id="rId81" Type="http://schemas.openxmlformats.org/officeDocument/2006/relationships/package" Target="embeddings/Microsoft_Excel_Worksheet31.xlsx"/><Relationship Id="rId135" Type="http://schemas.openxmlformats.org/officeDocument/2006/relationships/hyperlink" Target="file:///C:/Users/jobarboza/Desktop/ESCRITORIO%202020/Formulacion%202021/21%20julio/Partidas%20Globales%202021.docx" TargetMode="External"/><Relationship Id="rId156" Type="http://schemas.openxmlformats.org/officeDocument/2006/relationships/hyperlink" Target="file:///C:/Users/jobarboza/Desktop/ESCRITORIO%202020/Formulacion%202021/21%20julio/Partidas%20Globales%202021.docx" TargetMode="External"/><Relationship Id="rId177" Type="http://schemas.openxmlformats.org/officeDocument/2006/relationships/image" Target="media/image67.emf"/><Relationship Id="rId198" Type="http://schemas.openxmlformats.org/officeDocument/2006/relationships/package" Target="embeddings/Microsoft_Excel_Worksheet65.xlsx"/><Relationship Id="rId321" Type="http://schemas.openxmlformats.org/officeDocument/2006/relationships/image" Target="media/image139.emf"/><Relationship Id="rId342" Type="http://schemas.openxmlformats.org/officeDocument/2006/relationships/package" Target="embeddings/Microsoft_Excel_Worksheet137.xlsx"/><Relationship Id="rId363" Type="http://schemas.openxmlformats.org/officeDocument/2006/relationships/package" Target="embeddings/Microsoft_Excel_Worksheet145.xlsx"/><Relationship Id="rId384" Type="http://schemas.openxmlformats.org/officeDocument/2006/relationships/customXml" Target="../customXml/item3.xml"/><Relationship Id="rId202" Type="http://schemas.openxmlformats.org/officeDocument/2006/relationships/package" Target="embeddings/Microsoft_Excel_Worksheet67.xlsx"/><Relationship Id="rId223" Type="http://schemas.openxmlformats.org/officeDocument/2006/relationships/image" Target="media/image90.emf"/><Relationship Id="rId244" Type="http://schemas.openxmlformats.org/officeDocument/2006/relationships/package" Target="embeddings/Microsoft_Excel_Worksheet88.xlsx"/><Relationship Id="rId18" Type="http://schemas.openxmlformats.org/officeDocument/2006/relationships/header" Target="header6.xml"/><Relationship Id="rId39" Type="http://schemas.openxmlformats.org/officeDocument/2006/relationships/package" Target="embeddings/Microsoft_Excel_Worksheet11.xlsx"/><Relationship Id="rId265" Type="http://schemas.openxmlformats.org/officeDocument/2006/relationships/image" Target="media/image111.emf"/><Relationship Id="rId286" Type="http://schemas.openxmlformats.org/officeDocument/2006/relationships/package" Target="embeddings/Microsoft_Excel_Worksheet109.xlsx"/><Relationship Id="rId50" Type="http://schemas.openxmlformats.org/officeDocument/2006/relationships/image" Target="media/image21.emf"/><Relationship Id="rId104" Type="http://schemas.openxmlformats.org/officeDocument/2006/relationships/image" Target="media/image51.emf"/><Relationship Id="rId125" Type="http://schemas.openxmlformats.org/officeDocument/2006/relationships/hyperlink" Target="file:///C:/Users/jobarboza/Desktop/ESCRITORIO%202020/Formulacion%202021/21%20julio/Partidas%20Globales%202021.docx" TargetMode="External"/><Relationship Id="rId146" Type="http://schemas.openxmlformats.org/officeDocument/2006/relationships/hyperlink" Target="file:///C:/Users/jobarboza/Desktop/ESCRITORIO%202020/Formulacion%202021/21%20julio/Partidas%20Globales%202021.docx" TargetMode="External"/><Relationship Id="rId167" Type="http://schemas.openxmlformats.org/officeDocument/2006/relationships/image" Target="media/image62.emf"/><Relationship Id="rId188" Type="http://schemas.openxmlformats.org/officeDocument/2006/relationships/package" Target="embeddings/Microsoft_Excel_Worksheet60.xlsx"/><Relationship Id="rId311" Type="http://schemas.openxmlformats.org/officeDocument/2006/relationships/image" Target="media/image134.emf"/><Relationship Id="rId332" Type="http://schemas.openxmlformats.org/officeDocument/2006/relationships/package" Target="embeddings/Microsoft_Excel_Worksheet132.xlsx"/><Relationship Id="rId353" Type="http://schemas.openxmlformats.org/officeDocument/2006/relationships/header" Target="header9.xml"/><Relationship Id="rId374" Type="http://schemas.openxmlformats.org/officeDocument/2006/relationships/image" Target="media/image163.emf"/><Relationship Id="rId71" Type="http://schemas.openxmlformats.org/officeDocument/2006/relationships/package" Target="embeddings/Microsoft_Excel_Worksheet27.xlsx"/><Relationship Id="rId92" Type="http://schemas.openxmlformats.org/officeDocument/2006/relationships/image" Target="media/image41.emf"/><Relationship Id="rId213" Type="http://schemas.openxmlformats.org/officeDocument/2006/relationships/image" Target="media/image85.emf"/><Relationship Id="rId234" Type="http://schemas.openxmlformats.org/officeDocument/2006/relationships/package" Target="embeddings/Microsoft_Excel_Worksheet83.xlsx"/><Relationship Id="rId2" Type="http://schemas.openxmlformats.org/officeDocument/2006/relationships/numbering" Target="numbering.xml"/><Relationship Id="rId29" Type="http://schemas.openxmlformats.org/officeDocument/2006/relationships/package" Target="embeddings/Microsoft_Excel_Worksheet6.xlsx"/><Relationship Id="rId255" Type="http://schemas.openxmlformats.org/officeDocument/2006/relationships/image" Target="media/image106.emf"/><Relationship Id="rId276" Type="http://schemas.openxmlformats.org/officeDocument/2006/relationships/package" Target="embeddings/Microsoft_Excel_Worksheet104.xlsx"/><Relationship Id="rId297" Type="http://schemas.openxmlformats.org/officeDocument/2006/relationships/image" Target="media/image127.emf"/><Relationship Id="rId40" Type="http://schemas.openxmlformats.org/officeDocument/2006/relationships/image" Target="media/image16.emf"/><Relationship Id="rId115" Type="http://schemas.openxmlformats.org/officeDocument/2006/relationships/package" Target="embeddings/Microsoft_Excel_Worksheet44.xlsx"/><Relationship Id="rId136" Type="http://schemas.openxmlformats.org/officeDocument/2006/relationships/hyperlink" Target="file:///C:/Users/jobarboza/Desktop/ESCRITORIO%202020/Formulacion%202021/21%20julio/Partidas%20Globales%202021.docx" TargetMode="External"/><Relationship Id="rId157" Type="http://schemas.openxmlformats.org/officeDocument/2006/relationships/image" Target="media/image57.emf"/><Relationship Id="rId178" Type="http://schemas.openxmlformats.org/officeDocument/2006/relationships/package" Target="embeddings/Microsoft_Excel_Worksheet55.xlsx"/><Relationship Id="rId301" Type="http://schemas.openxmlformats.org/officeDocument/2006/relationships/image" Target="media/image129.emf"/><Relationship Id="rId322" Type="http://schemas.openxmlformats.org/officeDocument/2006/relationships/package" Target="embeddings/Microsoft_Excel_Worksheet127.xlsx"/><Relationship Id="rId343" Type="http://schemas.openxmlformats.org/officeDocument/2006/relationships/image" Target="media/image150.emf"/><Relationship Id="rId364" Type="http://schemas.openxmlformats.org/officeDocument/2006/relationships/image" Target="media/image158.emf"/><Relationship Id="rId61" Type="http://schemas.openxmlformats.org/officeDocument/2006/relationships/package" Target="embeddings/Microsoft_Excel_Worksheet22.xlsx"/><Relationship Id="rId82" Type="http://schemas.openxmlformats.org/officeDocument/2006/relationships/image" Target="media/image36.emf"/><Relationship Id="rId199" Type="http://schemas.openxmlformats.org/officeDocument/2006/relationships/image" Target="media/image78.emf"/><Relationship Id="rId203" Type="http://schemas.openxmlformats.org/officeDocument/2006/relationships/image" Target="media/image80.emf"/><Relationship Id="rId385" Type="http://schemas.openxmlformats.org/officeDocument/2006/relationships/customXml" Target="../customXml/item4.xml"/><Relationship Id="rId19" Type="http://schemas.openxmlformats.org/officeDocument/2006/relationships/footer" Target="footer2.xml"/><Relationship Id="rId224" Type="http://schemas.openxmlformats.org/officeDocument/2006/relationships/package" Target="embeddings/Microsoft_Excel_Worksheet78.xlsx"/><Relationship Id="rId245" Type="http://schemas.openxmlformats.org/officeDocument/2006/relationships/image" Target="media/image101.emf"/><Relationship Id="rId266" Type="http://schemas.openxmlformats.org/officeDocument/2006/relationships/package" Target="embeddings/Microsoft_Excel_Worksheet99.xlsx"/><Relationship Id="rId287" Type="http://schemas.openxmlformats.org/officeDocument/2006/relationships/image" Target="media/image122.emf"/><Relationship Id="rId30" Type="http://schemas.openxmlformats.org/officeDocument/2006/relationships/image" Target="media/image11.emf"/><Relationship Id="rId105" Type="http://schemas.openxmlformats.org/officeDocument/2006/relationships/package" Target="embeddings/Microsoft_Excel_Worksheet39.xlsx"/><Relationship Id="rId126" Type="http://schemas.openxmlformats.org/officeDocument/2006/relationships/hyperlink" Target="file:///C:/Users/jobarboza/Desktop/ESCRITORIO%202020/Formulacion%202021/21%20julio/Partidas%20Globales%202021.docx" TargetMode="External"/><Relationship Id="rId147" Type="http://schemas.openxmlformats.org/officeDocument/2006/relationships/hyperlink" Target="file:///C:/Users/jobarboza/Desktop/ESCRITORIO%202020/Formulacion%202021/21%20julio/Partidas%20Globales%202021.docx" TargetMode="External"/><Relationship Id="rId168" Type="http://schemas.openxmlformats.org/officeDocument/2006/relationships/package" Target="embeddings/Microsoft_Excel_Worksheet50.xlsx"/><Relationship Id="rId312" Type="http://schemas.openxmlformats.org/officeDocument/2006/relationships/package" Target="embeddings/Microsoft_Excel_Worksheet122.xlsx"/><Relationship Id="rId333" Type="http://schemas.openxmlformats.org/officeDocument/2006/relationships/image" Target="media/image145.emf"/><Relationship Id="rId354" Type="http://schemas.openxmlformats.org/officeDocument/2006/relationships/header" Target="header10.xml"/><Relationship Id="rId51" Type="http://schemas.openxmlformats.org/officeDocument/2006/relationships/package" Target="embeddings/Microsoft_Excel_Worksheet17.xlsx"/><Relationship Id="rId72" Type="http://schemas.openxmlformats.org/officeDocument/2006/relationships/header" Target="header7.xml"/><Relationship Id="rId93" Type="http://schemas.openxmlformats.org/officeDocument/2006/relationships/package" Target="embeddings/Microsoft_Excel_Worksheet37.xlsx"/><Relationship Id="rId189" Type="http://schemas.openxmlformats.org/officeDocument/2006/relationships/image" Target="media/image73.emf"/><Relationship Id="rId375" Type="http://schemas.openxmlformats.org/officeDocument/2006/relationships/package" Target="embeddings/Microsoft_Excel_Worksheet151.xlsx"/><Relationship Id="rId3" Type="http://schemas.openxmlformats.org/officeDocument/2006/relationships/styles" Target="styles.xml"/><Relationship Id="rId214" Type="http://schemas.openxmlformats.org/officeDocument/2006/relationships/package" Target="embeddings/Microsoft_Excel_Worksheet73.xlsx"/><Relationship Id="rId235" Type="http://schemas.openxmlformats.org/officeDocument/2006/relationships/image" Target="media/image96.emf"/><Relationship Id="rId256" Type="http://schemas.openxmlformats.org/officeDocument/2006/relationships/package" Target="embeddings/Microsoft_Excel_Worksheet94.xlsx"/><Relationship Id="rId277" Type="http://schemas.openxmlformats.org/officeDocument/2006/relationships/image" Target="media/image117.emf"/><Relationship Id="rId298" Type="http://schemas.openxmlformats.org/officeDocument/2006/relationships/package" Target="embeddings/Microsoft_Excel_Worksheet115.xlsx"/><Relationship Id="rId116" Type="http://schemas.openxmlformats.org/officeDocument/2006/relationships/hyperlink" Target="file:///C:/Users/jobarboza/Desktop/ESCRITORIO%202020/Formulacion%202021/21%20julio/Partidas%20Globales%202021.docx" TargetMode="External"/><Relationship Id="rId137" Type="http://schemas.openxmlformats.org/officeDocument/2006/relationships/hyperlink" Target="file:///C:/Users/jobarboza/Desktop/ESCRITORIO%202020/Formulacion%202021/21%20julio/Partidas%20Globales%202021.docx" TargetMode="External"/><Relationship Id="rId158" Type="http://schemas.openxmlformats.org/officeDocument/2006/relationships/package" Target="embeddings/Microsoft_Excel_Worksheet45.xlsx"/><Relationship Id="rId302" Type="http://schemas.openxmlformats.org/officeDocument/2006/relationships/package" Target="embeddings/Microsoft_Excel_Worksheet117.xlsx"/><Relationship Id="rId323" Type="http://schemas.openxmlformats.org/officeDocument/2006/relationships/image" Target="media/image140.emf"/><Relationship Id="rId344" Type="http://schemas.openxmlformats.org/officeDocument/2006/relationships/package" Target="embeddings/Microsoft_Excel_Worksheet138.xlsx"/><Relationship Id="rId20" Type="http://schemas.openxmlformats.org/officeDocument/2006/relationships/image" Target="media/image6.emf"/><Relationship Id="rId41" Type="http://schemas.openxmlformats.org/officeDocument/2006/relationships/package" Target="embeddings/Microsoft_Excel_Worksheet12.xlsx"/><Relationship Id="rId62" Type="http://schemas.openxmlformats.org/officeDocument/2006/relationships/image" Target="media/image27.emf"/><Relationship Id="rId83" Type="http://schemas.openxmlformats.org/officeDocument/2006/relationships/package" Target="embeddings/Microsoft_Excel_Worksheet32.xlsx"/><Relationship Id="rId179" Type="http://schemas.openxmlformats.org/officeDocument/2006/relationships/image" Target="media/image68.emf"/><Relationship Id="rId365" Type="http://schemas.openxmlformats.org/officeDocument/2006/relationships/package" Target="embeddings/Microsoft_Excel_Worksheet146.xlsx"/><Relationship Id="rId190" Type="http://schemas.openxmlformats.org/officeDocument/2006/relationships/package" Target="embeddings/Microsoft_Excel_Worksheet61.xlsx"/><Relationship Id="rId204" Type="http://schemas.openxmlformats.org/officeDocument/2006/relationships/package" Target="embeddings/Microsoft_Excel_Worksheet68.xlsx"/><Relationship Id="rId225" Type="http://schemas.openxmlformats.org/officeDocument/2006/relationships/image" Target="media/image91.emf"/><Relationship Id="rId246" Type="http://schemas.openxmlformats.org/officeDocument/2006/relationships/package" Target="embeddings/Microsoft_Excel_Worksheet89.xlsx"/><Relationship Id="rId267" Type="http://schemas.openxmlformats.org/officeDocument/2006/relationships/image" Target="media/image112.emf"/><Relationship Id="rId288" Type="http://schemas.openxmlformats.org/officeDocument/2006/relationships/package" Target="embeddings/Microsoft_Excel_Worksheet110.xlsx"/><Relationship Id="rId106" Type="http://schemas.openxmlformats.org/officeDocument/2006/relationships/image" Target="media/image52.emf"/><Relationship Id="rId127" Type="http://schemas.openxmlformats.org/officeDocument/2006/relationships/hyperlink" Target="file:///C:/Users/jobarboza/Desktop/ESCRITORIO%202020/Formulacion%202021/21%20julio/Partidas%20Globales%202021.docx" TargetMode="External"/><Relationship Id="rId313" Type="http://schemas.openxmlformats.org/officeDocument/2006/relationships/image" Target="media/image135.emf"/><Relationship Id="rId10" Type="http://schemas.openxmlformats.org/officeDocument/2006/relationships/footer" Target="footer1.xml"/><Relationship Id="rId31" Type="http://schemas.openxmlformats.org/officeDocument/2006/relationships/package" Target="embeddings/Microsoft_Excel_Worksheet7.xlsx"/><Relationship Id="rId52" Type="http://schemas.openxmlformats.org/officeDocument/2006/relationships/image" Target="media/image22.emf"/><Relationship Id="rId73" Type="http://schemas.openxmlformats.org/officeDocument/2006/relationships/header" Target="header8.xml"/><Relationship Id="rId94" Type="http://schemas.openxmlformats.org/officeDocument/2006/relationships/image" Target="media/image42.png"/><Relationship Id="rId148" Type="http://schemas.openxmlformats.org/officeDocument/2006/relationships/hyperlink" Target="file:///C:/Users/jobarboza/Desktop/ESCRITORIO%202020/Formulacion%202021/21%20julio/Partidas%20Globales%202021.docx" TargetMode="External"/><Relationship Id="rId169" Type="http://schemas.openxmlformats.org/officeDocument/2006/relationships/image" Target="media/image63.emf"/><Relationship Id="rId334" Type="http://schemas.openxmlformats.org/officeDocument/2006/relationships/package" Target="embeddings/Microsoft_Excel_Worksheet133.xlsx"/><Relationship Id="rId355" Type="http://schemas.openxmlformats.org/officeDocument/2006/relationships/footer" Target="footer3.xml"/><Relationship Id="rId376" Type="http://schemas.openxmlformats.org/officeDocument/2006/relationships/image" Target="media/image164.emf"/><Relationship Id="rId4" Type="http://schemas.openxmlformats.org/officeDocument/2006/relationships/settings" Target="settings.xml"/><Relationship Id="rId180" Type="http://schemas.openxmlformats.org/officeDocument/2006/relationships/package" Target="embeddings/Microsoft_Excel_Worksheet56.xlsx"/><Relationship Id="rId215" Type="http://schemas.openxmlformats.org/officeDocument/2006/relationships/image" Target="media/image86.emf"/><Relationship Id="rId236" Type="http://schemas.openxmlformats.org/officeDocument/2006/relationships/package" Target="embeddings/Microsoft_Excel_Worksheet84.xlsx"/><Relationship Id="rId257" Type="http://schemas.openxmlformats.org/officeDocument/2006/relationships/image" Target="media/image107.emf"/><Relationship Id="rId278" Type="http://schemas.openxmlformats.org/officeDocument/2006/relationships/package" Target="embeddings/Microsoft_Excel_Worksheet105.xlsx"/><Relationship Id="rId303" Type="http://schemas.openxmlformats.org/officeDocument/2006/relationships/image" Target="media/image130.emf"/><Relationship Id="rId42" Type="http://schemas.openxmlformats.org/officeDocument/2006/relationships/image" Target="media/image17.emf"/><Relationship Id="rId84" Type="http://schemas.openxmlformats.org/officeDocument/2006/relationships/image" Target="media/image37.emf"/><Relationship Id="rId138" Type="http://schemas.openxmlformats.org/officeDocument/2006/relationships/hyperlink" Target="file:///C:/Users/jobarboza/Desktop/ESCRITORIO%202020/Formulacion%202021/21%20julio/Partidas%20Globales%202021.docx" TargetMode="External"/><Relationship Id="rId345" Type="http://schemas.openxmlformats.org/officeDocument/2006/relationships/image" Target="media/image151.emf"/><Relationship Id="rId191" Type="http://schemas.openxmlformats.org/officeDocument/2006/relationships/image" Target="media/image74.emf"/><Relationship Id="rId205" Type="http://schemas.openxmlformats.org/officeDocument/2006/relationships/image" Target="media/image81.emf"/><Relationship Id="rId247" Type="http://schemas.openxmlformats.org/officeDocument/2006/relationships/image" Target="media/image102.emf"/><Relationship Id="rId107" Type="http://schemas.openxmlformats.org/officeDocument/2006/relationships/package" Target="embeddings/Microsoft_Excel_Worksheet40.xlsx"/><Relationship Id="rId289" Type="http://schemas.openxmlformats.org/officeDocument/2006/relationships/image" Target="media/image123.emf"/><Relationship Id="rId11" Type="http://schemas.openxmlformats.org/officeDocument/2006/relationships/header" Target="header3.xml"/><Relationship Id="rId53" Type="http://schemas.openxmlformats.org/officeDocument/2006/relationships/package" Target="embeddings/Microsoft_Excel_Worksheet18.xlsx"/><Relationship Id="rId149" Type="http://schemas.openxmlformats.org/officeDocument/2006/relationships/hyperlink" Target="file:///C:/Users/jobarboza/Desktop/ESCRITORIO%202020/Formulacion%202021/21%20julio/Partidas%20Globales%202021.docx" TargetMode="External"/><Relationship Id="rId314" Type="http://schemas.openxmlformats.org/officeDocument/2006/relationships/package" Target="embeddings/Microsoft_Excel_Worksheet123.xlsx"/><Relationship Id="rId356" Type="http://schemas.openxmlformats.org/officeDocument/2006/relationships/header" Target="header11.xml"/><Relationship Id="rId95" Type="http://schemas.openxmlformats.org/officeDocument/2006/relationships/image" Target="media/image43.png"/><Relationship Id="rId160" Type="http://schemas.openxmlformats.org/officeDocument/2006/relationships/package" Target="embeddings/Microsoft_Excel_Worksheet46.xlsx"/><Relationship Id="rId216" Type="http://schemas.openxmlformats.org/officeDocument/2006/relationships/package" Target="embeddings/Microsoft_Excel_Worksheet74.xlsx"/><Relationship Id="rId258" Type="http://schemas.openxmlformats.org/officeDocument/2006/relationships/package" Target="embeddings/Microsoft_Excel_Worksheet95.xlsx"/><Relationship Id="rId22" Type="http://schemas.openxmlformats.org/officeDocument/2006/relationships/image" Target="media/image7.emf"/><Relationship Id="rId64" Type="http://schemas.openxmlformats.org/officeDocument/2006/relationships/image" Target="media/image28.emf"/><Relationship Id="rId118" Type="http://schemas.openxmlformats.org/officeDocument/2006/relationships/hyperlink" Target="file:///C:/Users/jobarboza/Desktop/ESCRITORIO%202020/Formulacion%202021/21%20julio/Partidas%20Globales%202021.docx" TargetMode="External"/><Relationship Id="rId325" Type="http://schemas.openxmlformats.org/officeDocument/2006/relationships/image" Target="media/image141.emf"/><Relationship Id="rId367" Type="http://schemas.openxmlformats.org/officeDocument/2006/relationships/package" Target="embeddings/Microsoft_Excel_Worksheet147.xlsx"/><Relationship Id="rId171" Type="http://schemas.openxmlformats.org/officeDocument/2006/relationships/image" Target="media/image64.emf"/><Relationship Id="rId227" Type="http://schemas.openxmlformats.org/officeDocument/2006/relationships/image" Target="media/image92.emf"/><Relationship Id="rId269" Type="http://schemas.openxmlformats.org/officeDocument/2006/relationships/image" Target="media/image113.emf"/><Relationship Id="rId33" Type="http://schemas.openxmlformats.org/officeDocument/2006/relationships/package" Target="embeddings/Microsoft_Excel_Worksheet8.xlsx"/><Relationship Id="rId129" Type="http://schemas.openxmlformats.org/officeDocument/2006/relationships/hyperlink" Target="file:///C:/Users/jobarboza/Desktop/ESCRITORIO%202020/Formulacion%202021/21%20julio/Partidas%20Globales%202021.docx" TargetMode="External"/><Relationship Id="rId280" Type="http://schemas.openxmlformats.org/officeDocument/2006/relationships/package" Target="embeddings/Microsoft_Excel_Worksheet106.xlsx"/><Relationship Id="rId336" Type="http://schemas.openxmlformats.org/officeDocument/2006/relationships/package" Target="embeddings/Microsoft_Excel_Worksheet134.xlsx"/><Relationship Id="rId75" Type="http://schemas.openxmlformats.org/officeDocument/2006/relationships/package" Target="embeddings/Microsoft_Excel_Worksheet28.xlsx"/><Relationship Id="rId140" Type="http://schemas.openxmlformats.org/officeDocument/2006/relationships/hyperlink" Target="file:///C:/Users/jobarboza/Desktop/ESCRITORIO%202020/Formulacion%202021/21%20julio/Partidas%20Globales%202021.docx" TargetMode="External"/><Relationship Id="rId182" Type="http://schemas.openxmlformats.org/officeDocument/2006/relationships/package" Target="embeddings/Microsoft_Excel_Worksheet57.xlsx"/><Relationship Id="rId378" Type="http://schemas.openxmlformats.org/officeDocument/2006/relationships/image" Target="media/image165.emf"/><Relationship Id="rId6" Type="http://schemas.openxmlformats.org/officeDocument/2006/relationships/footnotes" Target="footnotes.xml"/><Relationship Id="rId238" Type="http://schemas.openxmlformats.org/officeDocument/2006/relationships/package" Target="embeddings/Microsoft_Excel_Worksheet85.xlsx"/><Relationship Id="rId291" Type="http://schemas.openxmlformats.org/officeDocument/2006/relationships/image" Target="media/image124.emf"/><Relationship Id="rId305" Type="http://schemas.openxmlformats.org/officeDocument/2006/relationships/image" Target="media/image131.emf"/><Relationship Id="rId347" Type="http://schemas.openxmlformats.org/officeDocument/2006/relationships/image" Target="media/image152.emf"/><Relationship Id="rId44" Type="http://schemas.openxmlformats.org/officeDocument/2006/relationships/image" Target="media/image18.emf"/><Relationship Id="rId86" Type="http://schemas.openxmlformats.org/officeDocument/2006/relationships/image" Target="media/image38.emf"/><Relationship Id="rId151" Type="http://schemas.openxmlformats.org/officeDocument/2006/relationships/hyperlink" Target="file:///C:/Users/jobarboza/Desktop/ESCRITORIO%202020/Formulacion%202021/21%20julio/Partidas%20Globales%202021.docx" TargetMode="External"/><Relationship Id="rId193" Type="http://schemas.openxmlformats.org/officeDocument/2006/relationships/image" Target="media/image75.emf"/><Relationship Id="rId207" Type="http://schemas.openxmlformats.org/officeDocument/2006/relationships/image" Target="media/image82.emf"/><Relationship Id="rId249" Type="http://schemas.openxmlformats.org/officeDocument/2006/relationships/image" Target="media/image103.emf"/><Relationship Id="rId13" Type="http://schemas.openxmlformats.org/officeDocument/2006/relationships/package" Target="embeddings/Microsoft_Excel_Worksheet.xlsx"/><Relationship Id="rId109" Type="http://schemas.openxmlformats.org/officeDocument/2006/relationships/package" Target="embeddings/Microsoft_Excel_Worksheet41.xlsx"/><Relationship Id="rId260" Type="http://schemas.openxmlformats.org/officeDocument/2006/relationships/package" Target="embeddings/Microsoft_Excel_Worksheet96.xlsx"/><Relationship Id="rId316" Type="http://schemas.openxmlformats.org/officeDocument/2006/relationships/package" Target="embeddings/Microsoft_Excel_Worksheet124.xlsx"/><Relationship Id="rId55" Type="http://schemas.openxmlformats.org/officeDocument/2006/relationships/package" Target="embeddings/Microsoft_Excel_Worksheet19.xlsx"/><Relationship Id="rId97" Type="http://schemas.openxmlformats.org/officeDocument/2006/relationships/image" Target="media/image45.emf"/><Relationship Id="rId120" Type="http://schemas.openxmlformats.org/officeDocument/2006/relationships/hyperlink" Target="file:///C:/Users/jobarboza/Desktop/ESCRITORIO%202020/Formulacion%202021/21%20julio/Partidas%20Globales%202021.docx" TargetMode="External"/><Relationship Id="rId358" Type="http://schemas.openxmlformats.org/officeDocument/2006/relationships/image" Target="media/image155.emf"/><Relationship Id="rId162" Type="http://schemas.openxmlformats.org/officeDocument/2006/relationships/package" Target="embeddings/Microsoft_Excel_Worksheet47.xlsx"/><Relationship Id="rId218" Type="http://schemas.openxmlformats.org/officeDocument/2006/relationships/package" Target="embeddings/Microsoft_Excel_Worksheet75.xlsx"/><Relationship Id="rId271" Type="http://schemas.openxmlformats.org/officeDocument/2006/relationships/image" Target="media/image114.emf"/><Relationship Id="rId24" Type="http://schemas.openxmlformats.org/officeDocument/2006/relationships/image" Target="media/image8.emf"/><Relationship Id="rId66" Type="http://schemas.openxmlformats.org/officeDocument/2006/relationships/image" Target="media/image29.emf"/><Relationship Id="rId131" Type="http://schemas.openxmlformats.org/officeDocument/2006/relationships/hyperlink" Target="file:///C:/Users/jobarboza/Desktop/ESCRITORIO%202020/Formulacion%202021/21%20julio/Partidas%20Globales%202021.docx" TargetMode="External"/><Relationship Id="rId327" Type="http://schemas.openxmlformats.org/officeDocument/2006/relationships/image" Target="media/image142.emf"/><Relationship Id="rId369" Type="http://schemas.openxmlformats.org/officeDocument/2006/relationships/package" Target="embeddings/Microsoft_Excel_Worksheet148.xlsx"/><Relationship Id="rId173" Type="http://schemas.openxmlformats.org/officeDocument/2006/relationships/image" Target="media/image65.emf"/><Relationship Id="rId229" Type="http://schemas.openxmlformats.org/officeDocument/2006/relationships/image" Target="media/image93.emf"/><Relationship Id="rId380" Type="http://schemas.openxmlformats.org/officeDocument/2006/relationships/header" Target="header12.xml"/><Relationship Id="rId240" Type="http://schemas.openxmlformats.org/officeDocument/2006/relationships/package" Target="embeddings/Microsoft_Excel_Worksheet86.xlsx"/><Relationship Id="rId35" Type="http://schemas.openxmlformats.org/officeDocument/2006/relationships/package" Target="embeddings/Microsoft_Excel_Worksheet9.xlsx"/><Relationship Id="rId77" Type="http://schemas.openxmlformats.org/officeDocument/2006/relationships/package" Target="embeddings/Microsoft_Excel_Worksheet29.xlsx"/><Relationship Id="rId100" Type="http://schemas.openxmlformats.org/officeDocument/2006/relationships/image" Target="media/image48.emf"/><Relationship Id="rId282" Type="http://schemas.openxmlformats.org/officeDocument/2006/relationships/package" Target="embeddings/Microsoft_Excel_Worksheet107.xlsx"/><Relationship Id="rId338" Type="http://schemas.openxmlformats.org/officeDocument/2006/relationships/package" Target="embeddings/Microsoft_Excel_Worksheet135.xlsx"/><Relationship Id="rId8" Type="http://schemas.openxmlformats.org/officeDocument/2006/relationships/header" Target="header1.xml"/><Relationship Id="rId142" Type="http://schemas.openxmlformats.org/officeDocument/2006/relationships/hyperlink" Target="file:///C:/Users/jobarboza/Desktop/ESCRITORIO%202020/Formulacion%202021/21%20julio/Partidas%20Globales%202021.docx" TargetMode="External"/><Relationship Id="rId184" Type="http://schemas.openxmlformats.org/officeDocument/2006/relationships/package" Target="embeddings/Microsoft_Excel_Worksheet58.xlsx"/><Relationship Id="rId251" Type="http://schemas.openxmlformats.org/officeDocument/2006/relationships/image" Target="media/image104.emf"/><Relationship Id="rId46" Type="http://schemas.openxmlformats.org/officeDocument/2006/relationships/image" Target="media/image19.emf"/><Relationship Id="rId293" Type="http://schemas.openxmlformats.org/officeDocument/2006/relationships/image" Target="media/image125.emf"/><Relationship Id="rId307" Type="http://schemas.openxmlformats.org/officeDocument/2006/relationships/image" Target="media/image132.emf"/><Relationship Id="rId349" Type="http://schemas.openxmlformats.org/officeDocument/2006/relationships/image" Target="media/image153.emf"/><Relationship Id="rId88" Type="http://schemas.openxmlformats.org/officeDocument/2006/relationships/image" Target="media/image39.emf"/><Relationship Id="rId111" Type="http://schemas.openxmlformats.org/officeDocument/2006/relationships/package" Target="embeddings/Microsoft_Excel_Worksheet42.xlsx"/><Relationship Id="rId153" Type="http://schemas.openxmlformats.org/officeDocument/2006/relationships/hyperlink" Target="file:///C:/Users/jobarboza/Desktop/ESCRITORIO%202020/Formulacion%202021/21%20julio/Partidas%20Globales%202021.docx" TargetMode="External"/><Relationship Id="rId195" Type="http://schemas.openxmlformats.org/officeDocument/2006/relationships/image" Target="media/image76.emf"/><Relationship Id="rId209" Type="http://schemas.openxmlformats.org/officeDocument/2006/relationships/image" Target="media/image83.emf"/><Relationship Id="rId360" Type="http://schemas.openxmlformats.org/officeDocument/2006/relationships/image" Target="media/image156.emf"/><Relationship Id="rId220" Type="http://schemas.openxmlformats.org/officeDocument/2006/relationships/package" Target="embeddings/Microsoft_Excel_Worksheet76.xlsx"/><Relationship Id="rId15" Type="http://schemas.openxmlformats.org/officeDocument/2006/relationships/package" Target="embeddings/Microsoft_Excel_Worksheet1.xlsx"/><Relationship Id="rId57" Type="http://schemas.openxmlformats.org/officeDocument/2006/relationships/package" Target="embeddings/Microsoft_Excel_Worksheet20.xlsx"/><Relationship Id="rId262" Type="http://schemas.openxmlformats.org/officeDocument/2006/relationships/package" Target="embeddings/Microsoft_Excel_Worksheet97.xlsx"/><Relationship Id="rId318" Type="http://schemas.openxmlformats.org/officeDocument/2006/relationships/package" Target="embeddings/Microsoft_Excel_Worksheet125.xlsx"/><Relationship Id="rId99" Type="http://schemas.openxmlformats.org/officeDocument/2006/relationships/image" Target="media/image47.emf"/><Relationship Id="rId122" Type="http://schemas.openxmlformats.org/officeDocument/2006/relationships/hyperlink" Target="file:///C:/Users/jobarboza/Desktop/ESCRITORIO%202020/Formulacion%202021/21%20julio/Partidas%20Globales%202021.docx" TargetMode="External"/><Relationship Id="rId164" Type="http://schemas.openxmlformats.org/officeDocument/2006/relationships/package" Target="embeddings/Microsoft_Excel_Worksheet48.xlsx"/><Relationship Id="rId371" Type="http://schemas.openxmlformats.org/officeDocument/2006/relationships/package" Target="embeddings/Microsoft_Excel_Worksheet149.xlsx"/><Relationship Id="rId26" Type="http://schemas.openxmlformats.org/officeDocument/2006/relationships/image" Target="media/image9.emf"/><Relationship Id="rId231" Type="http://schemas.openxmlformats.org/officeDocument/2006/relationships/image" Target="media/image94.emf"/><Relationship Id="rId273" Type="http://schemas.openxmlformats.org/officeDocument/2006/relationships/image" Target="media/image115.emf"/><Relationship Id="rId329" Type="http://schemas.openxmlformats.org/officeDocument/2006/relationships/image" Target="media/image143.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cerdas\Desktop\DOCUMENTOS%20AYA.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B859D0C04695254995CB2944A2B13C02" ma:contentTypeVersion="3" ma:contentTypeDescription="Crear nuevo documento." ma:contentTypeScope="" ma:versionID="662a2493bc7882f09986de5d9956f1fb">
  <xsd:schema xmlns:xsd="http://www.w3.org/2001/XMLSchema" xmlns:xs="http://www.w3.org/2001/XMLSchema" xmlns:p="http://schemas.microsoft.com/office/2006/metadata/properties" xmlns:ns2="6f391724-c0de-4085-b255-55579da8fb23" targetNamespace="http://schemas.microsoft.com/office/2006/metadata/properties" ma:root="true" ma:fieldsID="9117967820049cd8c5c7667f3ad73240" ns2:_="">
    <xsd:import namespace="6f391724-c0de-4085-b255-55579da8fb23"/>
    <xsd:element name="properties">
      <xsd:complexType>
        <xsd:sequence>
          <xsd:element name="documentManagement">
            <xsd:complexType>
              <xsd:all>
                <xsd:element ref="ns2:Descarg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391724-c0de-4085-b255-55579da8fb23" elementFormDefault="qualified">
    <xsd:import namespace="http://schemas.microsoft.com/office/2006/documentManagement/types"/>
    <xsd:import namespace="http://schemas.microsoft.com/office/infopath/2007/PartnerControls"/>
    <xsd:element name="Descarga" ma:index="9" nillable="true" ma:displayName="Descarga" ma:default="&amp;lt;a class-&amp;quot;ms-listlink ms-draggable&amp;quot; onclick-&amp;quot;return DispEx(this,event,&amp;#39;TRUE&amp;#39;,&amp;#39;FALSE&amp;#39;,&amp;#39;FALSE&amp;#39;,&amp;#39;SharePoint.OpenDocuments.3&amp;#39;,&amp;#39;1&amp;#39;1&amp;#39;1&amp;#39;1&amp;#39;1&amp;#39;1&amp;#39;1&amp;#39;1&amp;#39;,&amp;#39;SharePoint.OpenDocuments&amp;#39;,&amp;#39;&amp;#39;&amp;#39;&amp;#39;&amp;#39;&amp;#39;,&amp;#39;&amp;#39;&amp;#39;,&amp;#39;&amp;#39;1&amp;#39;,&amp;#39;0&amp;#39;,&amp;#39;0&amp;#39;,&amp;#39;0x7fffffffffff&amp;#39;)&amp;quot; href&amp;#39;&amp;quot;[%Elemento actual: URL relativa del servidor%]&amp;quot; DragId&amp;quot;&amp;quot;7&amp;quot;&amp;gt;Prueba&amp;lt;/a&amp;gt;" ma:description="" ma:internalName="Descarga">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escarga xmlns="6f391724-c0de-4085-b255-55579da8fb23">&lt;a class="ms-listlink ms-draggable" target="_blank" href="/transparenciaInst/_layouts/download.aspx?SourceUrl=https%3a//www.aya.go.cr/transparenciaInst/datos_abiertos/presuppub/PRESUPUESTOS/Presupuestos%20Aprobados/Anteproyecto%20Presupuesto%20Ordinario%202021.docx"&gt;
&lt;img unselectable="on" alt="" src="/transparenciaInst/datos_abiertos/Activos%20del%20Sitio/descargar.png" style="top:0px;left:-320px" /&gt;&lt;/a&gt;</Descarga>
  </documentManagement>
</p:properties>
</file>

<file path=customXml/itemProps1.xml><?xml version="1.0" encoding="utf-8"?>
<ds:datastoreItem xmlns:ds="http://schemas.openxmlformats.org/officeDocument/2006/customXml" ds:itemID="{D6F5F892-BBF3-4C22-A87D-EA02DBFF869D}"/>
</file>

<file path=customXml/itemProps2.xml><?xml version="1.0" encoding="utf-8"?>
<ds:datastoreItem xmlns:ds="http://schemas.openxmlformats.org/officeDocument/2006/customXml" ds:itemID="{3911E8DB-9318-49C6-BDAB-AA285086312E}"/>
</file>

<file path=customXml/itemProps3.xml><?xml version="1.0" encoding="utf-8"?>
<ds:datastoreItem xmlns:ds="http://schemas.openxmlformats.org/officeDocument/2006/customXml" ds:itemID="{2BE8F6C7-59CE-448E-83C8-7EACE5B5E5AB}"/>
</file>

<file path=customXml/itemProps4.xml><?xml version="1.0" encoding="utf-8"?>
<ds:datastoreItem xmlns:ds="http://schemas.openxmlformats.org/officeDocument/2006/customXml" ds:itemID="{8694D93B-690A-4F46-B793-CEA7E72AFE19}"/>
</file>

<file path=docProps/app.xml><?xml version="1.0" encoding="utf-8"?>
<Properties xmlns="http://schemas.openxmlformats.org/officeDocument/2006/extended-properties" xmlns:vt="http://schemas.openxmlformats.org/officeDocument/2006/docPropsVTypes">
  <Template>DOCUMENTOS AYA</Template>
  <TotalTime>212</TotalTime>
  <Pages>255</Pages>
  <Words>43489</Words>
  <Characters>239194</Characters>
  <Application>Microsoft Office Word</Application>
  <DocSecurity>0</DocSecurity>
  <Lines>1993</Lines>
  <Paragraphs>564</Paragraphs>
  <ScaleCrop>false</ScaleCrop>
  <HeadingPairs>
    <vt:vector size="2" baseType="variant">
      <vt:variant>
        <vt:lpstr>Título</vt:lpstr>
      </vt:variant>
      <vt:variant>
        <vt:i4>1</vt:i4>
      </vt:variant>
    </vt:vector>
  </HeadingPairs>
  <TitlesOfParts>
    <vt:vector size="1" baseType="lpstr">
      <vt:lpstr>Presupuesto 2021</vt:lpstr>
    </vt:vector>
  </TitlesOfParts>
  <Company/>
  <LinksUpToDate>false</LinksUpToDate>
  <CharactersWithSpaces>282119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CÓDIGO:</dc:subject>
  <dc:creator>Yessenia Cerdas Camacho</dc:creator>
  <cp:keywords/>
  <dc:description/>
  <cp:lastModifiedBy>Sandra Molina Mena</cp:lastModifiedBy>
  <cp:revision>19</cp:revision>
  <cp:lastPrinted>2020-09-11T22:35:00Z</cp:lastPrinted>
  <dcterms:created xsi:type="dcterms:W3CDTF">2020-09-27T02:09:00Z</dcterms:created>
  <dcterms:modified xsi:type="dcterms:W3CDTF">2020-09-30T05:01:00Z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0x010100B859D0C04695254995CB2944A2B13C02</vt:lpwstr>
  </property>
  <property fmtid="{D5CDD505-2E9C-101B-9397-08002B2CF9AE}" pid="3" name="WorkflowChangePath">
    <vt:lpwstr>b28d7762-f06d-4298-a9f9-646105cf2105,3;b28d7762-f06d-4298-a9f9-646105cf2105,6;</vt:lpwstr>
  </property>
</Properties>
</file>